
<file path=[Content_Types].xml><?xml version="1.0" encoding="utf-8"?>
<Types xmlns="http://schemas.openxmlformats.org/package/2006/content-types">
  <Default Extension="png" ContentType="image/png"/>
  <Default Extension="jpeg" ContentType="image/jpe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954" w:rsidRPr="00577795" w:rsidRDefault="00D32954" w:rsidP="0065256B">
      <w:pPr>
        <w:pStyle w:val="a3"/>
        <w:ind w:firstLine="0"/>
        <w:jc w:val="center"/>
        <w:rPr>
          <w:b/>
          <w:bCs/>
        </w:rPr>
      </w:pPr>
      <w:r w:rsidRPr="00577795">
        <w:rPr>
          <w:b/>
          <w:bCs/>
        </w:rPr>
        <w:t>МИНИСТЕРСТВО ЗДРАВООХРАНЕНИЯ РЕСПУБЛИКИ БЕЛАРУСЬ</w:t>
      </w:r>
    </w:p>
    <w:p w:rsidR="00D32954" w:rsidRPr="00577795" w:rsidRDefault="00D32954" w:rsidP="0065256B">
      <w:pPr>
        <w:pStyle w:val="a3"/>
        <w:ind w:firstLine="0"/>
        <w:jc w:val="center"/>
        <w:rPr>
          <w:b/>
          <w:bCs/>
        </w:rPr>
      </w:pPr>
      <w:r w:rsidRPr="00577795">
        <w:rPr>
          <w:b/>
          <w:bCs/>
        </w:rPr>
        <w:t>Государственное учреждение</w:t>
      </w:r>
    </w:p>
    <w:p w:rsidR="00D32954" w:rsidRPr="00577795" w:rsidRDefault="00D32954" w:rsidP="0065256B">
      <w:pPr>
        <w:pStyle w:val="a3"/>
        <w:ind w:firstLine="0"/>
        <w:jc w:val="center"/>
        <w:rPr>
          <w:b/>
          <w:bCs/>
        </w:rPr>
      </w:pPr>
      <w:r w:rsidRPr="00577795">
        <w:rPr>
          <w:b/>
          <w:bCs/>
        </w:rPr>
        <w:t>«Хойникский районный центр гигиены и эпидемиологии»</w:t>
      </w:r>
    </w:p>
    <w:p w:rsidR="00D32954" w:rsidRPr="00577795" w:rsidRDefault="00D32954" w:rsidP="0065256B">
      <w:pPr>
        <w:spacing w:after="0" w:line="240" w:lineRule="auto"/>
        <w:rPr>
          <w:rFonts w:ascii="Times New Roman" w:hAnsi="Times New Roman" w:cs="Times New Roman"/>
        </w:rPr>
      </w:pPr>
    </w:p>
    <w:p w:rsidR="00D32954" w:rsidRPr="00577795" w:rsidRDefault="00D32954" w:rsidP="0065256B">
      <w:pPr>
        <w:spacing w:after="0" w:line="240" w:lineRule="auto"/>
        <w:rPr>
          <w:rFonts w:ascii="Times New Roman" w:hAnsi="Times New Roman" w:cs="Times New Roman"/>
        </w:rPr>
      </w:pPr>
    </w:p>
    <w:p w:rsidR="00D32954" w:rsidRPr="00577795" w:rsidRDefault="00D32954" w:rsidP="0065256B">
      <w:pPr>
        <w:spacing w:after="0" w:line="240" w:lineRule="auto"/>
        <w:rPr>
          <w:rFonts w:ascii="Times New Roman" w:hAnsi="Times New Roman" w:cs="Times New Roman"/>
        </w:rPr>
      </w:pPr>
    </w:p>
    <w:p w:rsidR="00D32954" w:rsidRPr="00577795" w:rsidRDefault="00D32954" w:rsidP="0065256B">
      <w:pPr>
        <w:spacing w:after="0" w:line="240" w:lineRule="auto"/>
        <w:rPr>
          <w:rFonts w:ascii="Times New Roman" w:hAnsi="Times New Roman" w:cs="Times New Roman"/>
        </w:rPr>
      </w:pPr>
    </w:p>
    <w:p w:rsidR="00D32954" w:rsidRPr="00577795" w:rsidRDefault="00D32954" w:rsidP="0065256B">
      <w:pPr>
        <w:spacing w:after="0" w:line="240" w:lineRule="auto"/>
        <w:rPr>
          <w:rFonts w:ascii="Times New Roman" w:hAnsi="Times New Roman" w:cs="Times New Roman"/>
        </w:rPr>
      </w:pPr>
    </w:p>
    <w:p w:rsidR="00D32954" w:rsidRDefault="00D32954" w:rsidP="0065256B">
      <w:pPr>
        <w:pStyle w:val="a3"/>
        <w:ind w:left="992" w:hanging="992"/>
        <w:jc w:val="center"/>
        <w:rPr>
          <w:b/>
          <w:bCs/>
          <w:sz w:val="48"/>
          <w:szCs w:val="48"/>
        </w:rPr>
      </w:pPr>
      <w:r w:rsidRPr="00577795">
        <w:rPr>
          <w:b/>
          <w:bCs/>
          <w:sz w:val="48"/>
          <w:szCs w:val="48"/>
        </w:rPr>
        <w:t>Здоровье населения и окружающая среда</w:t>
      </w:r>
      <w:r>
        <w:rPr>
          <w:b/>
          <w:bCs/>
          <w:sz w:val="48"/>
          <w:szCs w:val="48"/>
        </w:rPr>
        <w:t>:</w:t>
      </w:r>
    </w:p>
    <w:p w:rsidR="00D32954" w:rsidRDefault="00D32954" w:rsidP="0065256B">
      <w:pPr>
        <w:pStyle w:val="a3"/>
        <w:ind w:left="992" w:hanging="992"/>
        <w:jc w:val="center"/>
        <w:rPr>
          <w:b/>
          <w:bCs/>
          <w:sz w:val="48"/>
          <w:szCs w:val="48"/>
        </w:rPr>
      </w:pPr>
      <w:r w:rsidRPr="00FA51A1">
        <w:rPr>
          <w:b/>
          <w:bCs/>
          <w:sz w:val="48"/>
          <w:szCs w:val="48"/>
        </w:rPr>
        <w:t xml:space="preserve">мониторинг достижения </w:t>
      </w:r>
    </w:p>
    <w:p w:rsidR="00D32954" w:rsidRPr="00FA51A1" w:rsidRDefault="00D32954" w:rsidP="0065256B">
      <w:pPr>
        <w:pStyle w:val="a3"/>
        <w:ind w:left="992" w:hanging="992"/>
        <w:jc w:val="center"/>
        <w:rPr>
          <w:b/>
          <w:bCs/>
          <w:sz w:val="48"/>
          <w:szCs w:val="48"/>
        </w:rPr>
      </w:pPr>
      <w:r w:rsidRPr="00FA51A1">
        <w:rPr>
          <w:b/>
          <w:bCs/>
          <w:sz w:val="48"/>
          <w:szCs w:val="48"/>
        </w:rPr>
        <w:t>Целей устойчивого развития</w:t>
      </w:r>
    </w:p>
    <w:p w:rsidR="00D32954" w:rsidRPr="00577795" w:rsidRDefault="00D32954" w:rsidP="0065256B">
      <w:pPr>
        <w:pStyle w:val="a3"/>
        <w:ind w:left="992" w:hanging="992"/>
        <w:jc w:val="center"/>
        <w:rPr>
          <w:b/>
          <w:bCs/>
          <w:sz w:val="48"/>
          <w:szCs w:val="48"/>
        </w:rPr>
      </w:pPr>
      <w:r w:rsidRPr="00577795">
        <w:rPr>
          <w:b/>
          <w:bCs/>
          <w:sz w:val="48"/>
          <w:szCs w:val="48"/>
        </w:rPr>
        <w:t xml:space="preserve">на территории </w:t>
      </w:r>
      <w:r>
        <w:rPr>
          <w:b/>
          <w:bCs/>
          <w:sz w:val="48"/>
          <w:szCs w:val="48"/>
        </w:rPr>
        <w:t>Хойник</w:t>
      </w:r>
      <w:r w:rsidRPr="00577795">
        <w:rPr>
          <w:b/>
          <w:bCs/>
          <w:sz w:val="48"/>
          <w:szCs w:val="48"/>
        </w:rPr>
        <w:t>ского района</w:t>
      </w:r>
    </w:p>
    <w:p w:rsidR="00D32954" w:rsidRPr="00577795" w:rsidRDefault="00D32954" w:rsidP="0065256B">
      <w:pPr>
        <w:pStyle w:val="a3"/>
        <w:ind w:left="992" w:hanging="992"/>
        <w:jc w:val="center"/>
        <w:rPr>
          <w:b/>
          <w:bCs/>
          <w:sz w:val="48"/>
          <w:szCs w:val="48"/>
        </w:rPr>
      </w:pPr>
      <w:r w:rsidRPr="00577795">
        <w:rPr>
          <w:b/>
          <w:bCs/>
          <w:sz w:val="48"/>
          <w:szCs w:val="48"/>
        </w:rPr>
        <w:t>за 20</w:t>
      </w:r>
      <w:r>
        <w:rPr>
          <w:b/>
          <w:bCs/>
          <w:sz w:val="48"/>
          <w:szCs w:val="48"/>
        </w:rPr>
        <w:t>20</w:t>
      </w:r>
      <w:r w:rsidRPr="00577795">
        <w:rPr>
          <w:b/>
          <w:bCs/>
          <w:sz w:val="48"/>
          <w:szCs w:val="48"/>
        </w:rPr>
        <w:t xml:space="preserve"> год</w:t>
      </w:r>
    </w:p>
    <w:p w:rsidR="00D32954" w:rsidRPr="00577795" w:rsidRDefault="002210B3" w:rsidP="0065256B">
      <w:pPr>
        <w:spacing w:after="0" w:line="240" w:lineRule="auto"/>
        <w:rPr>
          <w:rFonts w:ascii="Times New Roman" w:hAnsi="Times New Roman" w:cs="Times New Roman"/>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dnex5zaw0aupwxq" style="position:absolute;margin-left:0;margin-top:16.2pt;width:459pt;height:214.2pt;z-index:-251658752;visibility:visible;mso-position-horizontal:left">
            <v:imagedata r:id="rId8" o:title=""/>
            <w10:wrap type="square"/>
          </v:shape>
        </w:pict>
      </w:r>
    </w:p>
    <w:p w:rsidR="00D32954" w:rsidRPr="00577795" w:rsidRDefault="00D32954" w:rsidP="0065256B">
      <w:pPr>
        <w:spacing w:after="0" w:line="240" w:lineRule="auto"/>
        <w:rPr>
          <w:rFonts w:ascii="Times New Roman" w:hAnsi="Times New Roman" w:cs="Times New Roman"/>
        </w:rPr>
      </w:pPr>
    </w:p>
    <w:p w:rsidR="00D32954" w:rsidRPr="00577795" w:rsidRDefault="00D32954" w:rsidP="0065256B">
      <w:pPr>
        <w:spacing w:after="0" w:line="240" w:lineRule="auto"/>
        <w:rPr>
          <w:rFonts w:ascii="Times New Roman" w:hAnsi="Times New Roman" w:cs="Times New Roman"/>
        </w:rPr>
      </w:pPr>
    </w:p>
    <w:p w:rsidR="00D32954" w:rsidRPr="00577795" w:rsidRDefault="00D32954" w:rsidP="0065256B">
      <w:pPr>
        <w:spacing w:after="0" w:line="240" w:lineRule="auto"/>
        <w:rPr>
          <w:rFonts w:ascii="Times New Roman" w:hAnsi="Times New Roman" w:cs="Times New Roman"/>
        </w:rPr>
      </w:pPr>
    </w:p>
    <w:p w:rsidR="00D32954" w:rsidRPr="00577795" w:rsidRDefault="00D32954" w:rsidP="0065256B">
      <w:pPr>
        <w:spacing w:after="0" w:line="240" w:lineRule="auto"/>
        <w:rPr>
          <w:rFonts w:ascii="Times New Roman" w:hAnsi="Times New Roman" w:cs="Times New Roman"/>
        </w:rPr>
      </w:pPr>
    </w:p>
    <w:p w:rsidR="00D32954" w:rsidRPr="00577795" w:rsidRDefault="00D32954" w:rsidP="0065256B">
      <w:pPr>
        <w:spacing w:after="0" w:line="240" w:lineRule="auto"/>
        <w:rPr>
          <w:rFonts w:ascii="Times New Roman" w:hAnsi="Times New Roman" w:cs="Times New Roman"/>
        </w:rPr>
      </w:pPr>
    </w:p>
    <w:p w:rsidR="00D32954" w:rsidRPr="00577795" w:rsidRDefault="00D32954" w:rsidP="0065256B">
      <w:pPr>
        <w:spacing w:after="0" w:line="240" w:lineRule="auto"/>
        <w:rPr>
          <w:rFonts w:ascii="Times New Roman" w:hAnsi="Times New Roman" w:cs="Times New Roman"/>
        </w:rPr>
      </w:pPr>
    </w:p>
    <w:p w:rsidR="00D32954" w:rsidRDefault="00D32954" w:rsidP="0065256B">
      <w:pPr>
        <w:spacing w:after="0" w:line="240" w:lineRule="auto"/>
        <w:jc w:val="center"/>
        <w:rPr>
          <w:rFonts w:ascii="Times New Roman" w:hAnsi="Times New Roman" w:cs="Times New Roman"/>
        </w:rPr>
      </w:pPr>
    </w:p>
    <w:p w:rsidR="00D32954" w:rsidRDefault="00D32954" w:rsidP="0065256B">
      <w:pPr>
        <w:spacing w:after="0" w:line="240" w:lineRule="auto"/>
        <w:jc w:val="center"/>
        <w:rPr>
          <w:rFonts w:ascii="Times New Roman" w:hAnsi="Times New Roman" w:cs="Times New Roman"/>
          <w:b/>
          <w:bCs/>
        </w:rPr>
      </w:pPr>
    </w:p>
    <w:p w:rsidR="00D32954" w:rsidRDefault="00D32954" w:rsidP="0065256B">
      <w:pPr>
        <w:spacing w:after="0" w:line="240" w:lineRule="auto"/>
        <w:jc w:val="center"/>
        <w:rPr>
          <w:rFonts w:ascii="Times New Roman" w:hAnsi="Times New Roman" w:cs="Times New Roman"/>
          <w:b/>
          <w:bCs/>
        </w:rPr>
      </w:pPr>
    </w:p>
    <w:p w:rsidR="00D32954" w:rsidRDefault="00D32954" w:rsidP="0065256B">
      <w:pPr>
        <w:spacing w:after="0" w:line="240" w:lineRule="auto"/>
        <w:jc w:val="center"/>
        <w:rPr>
          <w:rFonts w:ascii="Times New Roman" w:hAnsi="Times New Roman" w:cs="Times New Roman"/>
          <w:b/>
          <w:bCs/>
        </w:rPr>
      </w:pPr>
    </w:p>
    <w:p w:rsidR="00D32954" w:rsidRDefault="00D32954" w:rsidP="0065256B">
      <w:pPr>
        <w:spacing w:after="0" w:line="240" w:lineRule="auto"/>
        <w:jc w:val="center"/>
        <w:rPr>
          <w:rFonts w:ascii="Times New Roman" w:hAnsi="Times New Roman" w:cs="Times New Roman"/>
          <w:b/>
          <w:bCs/>
        </w:rPr>
      </w:pPr>
    </w:p>
    <w:p w:rsidR="00D32954" w:rsidRDefault="00D32954" w:rsidP="0065256B">
      <w:pPr>
        <w:spacing w:after="0" w:line="240" w:lineRule="auto"/>
        <w:jc w:val="center"/>
        <w:rPr>
          <w:rFonts w:ascii="Times New Roman" w:hAnsi="Times New Roman" w:cs="Times New Roman"/>
          <w:b/>
          <w:bCs/>
        </w:rPr>
      </w:pPr>
    </w:p>
    <w:p w:rsidR="00D32954" w:rsidRDefault="00D32954" w:rsidP="0065256B">
      <w:pPr>
        <w:spacing w:after="0" w:line="240" w:lineRule="auto"/>
        <w:jc w:val="center"/>
        <w:rPr>
          <w:rFonts w:ascii="Times New Roman" w:hAnsi="Times New Roman" w:cs="Times New Roman"/>
          <w:b/>
          <w:bCs/>
        </w:rPr>
      </w:pPr>
    </w:p>
    <w:p w:rsidR="00D32954" w:rsidRDefault="00D32954" w:rsidP="0065256B">
      <w:pPr>
        <w:spacing w:after="0" w:line="240" w:lineRule="auto"/>
        <w:jc w:val="center"/>
        <w:rPr>
          <w:rFonts w:ascii="Times New Roman" w:hAnsi="Times New Roman" w:cs="Times New Roman"/>
          <w:b/>
          <w:bCs/>
        </w:rPr>
      </w:pPr>
    </w:p>
    <w:p w:rsidR="00D32954" w:rsidRPr="00577795" w:rsidRDefault="00D32954" w:rsidP="0065256B">
      <w:pPr>
        <w:spacing w:after="0" w:line="240" w:lineRule="auto"/>
        <w:jc w:val="center"/>
        <w:rPr>
          <w:rFonts w:ascii="Times New Roman" w:hAnsi="Times New Roman" w:cs="Times New Roman"/>
          <w:b/>
          <w:bCs/>
          <w:lang w:val="be-BY"/>
        </w:rPr>
      </w:pPr>
      <w:r>
        <w:rPr>
          <w:rFonts w:ascii="Times New Roman" w:hAnsi="Times New Roman" w:cs="Times New Roman"/>
          <w:b/>
          <w:bCs/>
        </w:rPr>
        <w:t>Хойники 2021</w:t>
      </w:r>
    </w:p>
    <w:p w:rsidR="00D32954" w:rsidRDefault="00D32954" w:rsidP="0065256B">
      <w:pPr>
        <w:pStyle w:val="Default"/>
        <w:jc w:val="center"/>
        <w:rPr>
          <w:b/>
          <w:bCs/>
          <w:sz w:val="32"/>
          <w:szCs w:val="32"/>
        </w:rPr>
      </w:pPr>
    </w:p>
    <w:p w:rsidR="00D32954" w:rsidRDefault="00D32954" w:rsidP="0065256B">
      <w:pPr>
        <w:pStyle w:val="Default"/>
        <w:jc w:val="center"/>
        <w:rPr>
          <w:b/>
          <w:bCs/>
          <w:sz w:val="32"/>
          <w:szCs w:val="32"/>
        </w:rPr>
      </w:pPr>
    </w:p>
    <w:p w:rsidR="00D32954" w:rsidRPr="005A1B66" w:rsidRDefault="00D32954" w:rsidP="0065256B">
      <w:pPr>
        <w:pStyle w:val="Default"/>
        <w:ind w:firstLine="709"/>
        <w:jc w:val="both"/>
        <w:rPr>
          <w:rFonts w:eastAsia="TimesNewRomanPSMT"/>
          <w:sz w:val="28"/>
          <w:szCs w:val="28"/>
        </w:rPr>
      </w:pPr>
      <w:bookmarkStart w:id="0" w:name="_Hlk57295085"/>
      <w:r>
        <w:rPr>
          <w:b/>
          <w:bCs/>
          <w:sz w:val="28"/>
          <w:szCs w:val="28"/>
        </w:rPr>
        <w:br w:type="page"/>
      </w:r>
      <w:r w:rsidRPr="005A1B66">
        <w:rPr>
          <w:sz w:val="28"/>
          <w:szCs w:val="28"/>
        </w:rPr>
        <w:lastRenderedPageBreak/>
        <w:t>Бюллетень «Здоровье населения и окружающая среда</w:t>
      </w:r>
      <w:r>
        <w:rPr>
          <w:sz w:val="28"/>
          <w:szCs w:val="28"/>
        </w:rPr>
        <w:t>: достижение Целей устойчивого развития</w:t>
      </w:r>
      <w:r w:rsidRPr="005A1B66">
        <w:rPr>
          <w:sz w:val="28"/>
          <w:szCs w:val="28"/>
        </w:rPr>
        <w:t xml:space="preserve"> на терри</w:t>
      </w:r>
      <w:r>
        <w:rPr>
          <w:sz w:val="28"/>
          <w:szCs w:val="28"/>
        </w:rPr>
        <w:t>тории Хойникского района за 2020</w:t>
      </w:r>
      <w:r w:rsidRPr="005A1B66">
        <w:rPr>
          <w:sz w:val="28"/>
          <w:szCs w:val="28"/>
        </w:rPr>
        <w:t xml:space="preserve"> год» (далее – бюллетень)</w:t>
      </w:r>
      <w:r w:rsidR="003208C7">
        <w:rPr>
          <w:sz w:val="28"/>
          <w:szCs w:val="28"/>
        </w:rPr>
        <w:t xml:space="preserve"> </w:t>
      </w:r>
      <w:r w:rsidRPr="005A1B66">
        <w:rPr>
          <w:rFonts w:eastAsia="TimesNewRomanPSMT"/>
          <w:sz w:val="28"/>
          <w:szCs w:val="28"/>
        </w:rPr>
        <w:t>предназначен для информационно-аналитической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 (далее – показатели ЦУР) на территории Хойникского района.</w:t>
      </w:r>
    </w:p>
    <w:p w:rsidR="00D32954" w:rsidRPr="00EE642C" w:rsidRDefault="00D32954" w:rsidP="0065256B">
      <w:pPr>
        <w:spacing w:after="0" w:line="240" w:lineRule="auto"/>
        <w:ind w:firstLine="720"/>
        <w:jc w:val="both"/>
        <w:rPr>
          <w:rFonts w:ascii="Times New Roman" w:eastAsia="TimesNewRomanPSMT" w:hAnsi="Times New Roman" w:cs="Times New Roman"/>
          <w:sz w:val="28"/>
          <w:szCs w:val="28"/>
        </w:rPr>
      </w:pPr>
      <w:r w:rsidRPr="00AD76EB">
        <w:rPr>
          <w:rFonts w:ascii="Times New Roman" w:eastAsia="TimesNewRomanPSMT" w:hAnsi="Times New Roman" w:cs="Times New Roman"/>
          <w:sz w:val="28"/>
          <w:szCs w:val="28"/>
        </w:rPr>
        <w:t xml:space="preserve">Бюллетень дает характеристику состояния, уровней, тенденций и рисков популяционному здоровью, оценивает гигиенические и противоэпидемические аспекты обеспечения качества среды обитания населения на основе анализа выполнения субъектами социально-экономической деятельности Закона Республики Беларусь «О санитарно-эпидемиологическом благополучии населения» от 7 января 2012 года №340-З </w:t>
      </w:r>
      <w:r w:rsidRPr="00EE642C">
        <w:rPr>
          <w:rFonts w:ascii="Times New Roman" w:eastAsia="TimesNewRomanPSMT" w:hAnsi="Times New Roman" w:cs="Times New Roman"/>
          <w:sz w:val="28"/>
          <w:szCs w:val="28"/>
        </w:rPr>
        <w:t xml:space="preserve">(в редакции Закона Республики Беларусь от </w:t>
      </w:r>
      <w:r w:rsidR="00483F9B">
        <w:rPr>
          <w:rFonts w:ascii="Times New Roman" w:eastAsia="TimesNewRomanPSMT" w:hAnsi="Times New Roman" w:cs="Times New Roman"/>
          <w:sz w:val="28"/>
          <w:szCs w:val="28"/>
        </w:rPr>
        <w:t>15 июл</w:t>
      </w:r>
      <w:r w:rsidRPr="00EE642C">
        <w:rPr>
          <w:rFonts w:ascii="Times New Roman" w:eastAsia="TimesNewRomanPSMT" w:hAnsi="Times New Roman" w:cs="Times New Roman"/>
          <w:sz w:val="28"/>
          <w:szCs w:val="28"/>
        </w:rPr>
        <w:t>я 2</w:t>
      </w:r>
      <w:r w:rsidR="00483F9B">
        <w:rPr>
          <w:rFonts w:ascii="Times New Roman" w:eastAsia="TimesNewRomanPSMT" w:hAnsi="Times New Roman" w:cs="Times New Roman"/>
          <w:sz w:val="28"/>
          <w:szCs w:val="28"/>
        </w:rPr>
        <w:t>019</w:t>
      </w:r>
      <w:r w:rsidRPr="00EE642C">
        <w:rPr>
          <w:rFonts w:ascii="Times New Roman" w:eastAsia="TimesNewRomanPSMT" w:hAnsi="Times New Roman" w:cs="Times New Roman"/>
          <w:sz w:val="28"/>
          <w:szCs w:val="28"/>
        </w:rPr>
        <w:t xml:space="preserve"> г. № </w:t>
      </w:r>
      <w:r w:rsidR="00483F9B">
        <w:rPr>
          <w:rFonts w:ascii="Times New Roman" w:eastAsia="TimesNewRomanPSMT" w:hAnsi="Times New Roman" w:cs="Times New Roman"/>
          <w:sz w:val="28"/>
          <w:szCs w:val="28"/>
        </w:rPr>
        <w:t>217</w:t>
      </w:r>
      <w:r w:rsidRPr="00EE642C">
        <w:rPr>
          <w:rFonts w:ascii="Times New Roman" w:eastAsia="TimesNewRomanPSMT" w:hAnsi="Times New Roman" w:cs="Times New Roman"/>
          <w:sz w:val="28"/>
          <w:szCs w:val="28"/>
        </w:rPr>
        <w:t>-З).</w:t>
      </w:r>
    </w:p>
    <w:p w:rsidR="00D32954" w:rsidRPr="00AD76EB" w:rsidRDefault="00D32954" w:rsidP="0065256B">
      <w:pPr>
        <w:spacing w:after="0" w:line="240" w:lineRule="auto"/>
        <w:ind w:firstLine="720"/>
        <w:jc w:val="both"/>
        <w:rPr>
          <w:rFonts w:ascii="Times New Roman" w:hAnsi="Times New Roman" w:cs="Times New Roman"/>
          <w:sz w:val="28"/>
          <w:szCs w:val="28"/>
        </w:rPr>
      </w:pPr>
      <w:r w:rsidRPr="00AD76EB">
        <w:rPr>
          <w:rFonts w:ascii="Times New Roman" w:eastAsia="TimesNewRomanPSMT" w:hAnsi="Times New Roman" w:cs="Times New Roman"/>
          <w:sz w:val="28"/>
          <w:szCs w:val="28"/>
        </w:rPr>
        <w:t xml:space="preserve">Бюллетень подготовлен </w:t>
      </w:r>
      <w:r w:rsidRPr="00AD76EB">
        <w:rPr>
          <w:rFonts w:ascii="Times New Roman" w:hAnsi="Times New Roman" w:cs="Times New Roman"/>
          <w:sz w:val="28"/>
          <w:szCs w:val="28"/>
        </w:rPr>
        <w:t>на основе отчетных, информационно-аналитических и других сведений ГУ «</w:t>
      </w:r>
      <w:r>
        <w:rPr>
          <w:rFonts w:ascii="Times New Roman" w:hAnsi="Times New Roman" w:cs="Times New Roman"/>
          <w:sz w:val="28"/>
          <w:szCs w:val="28"/>
        </w:rPr>
        <w:t>Хойникский</w:t>
      </w:r>
      <w:r w:rsidRPr="00AD76EB">
        <w:rPr>
          <w:rFonts w:ascii="Times New Roman" w:hAnsi="Times New Roman" w:cs="Times New Roman"/>
          <w:sz w:val="28"/>
          <w:szCs w:val="28"/>
        </w:rPr>
        <w:t xml:space="preserve"> районный центр гигиены и эпидемиологии», </w:t>
      </w:r>
      <w:r>
        <w:rPr>
          <w:rFonts w:ascii="Times New Roman" w:hAnsi="Times New Roman" w:cs="Times New Roman"/>
          <w:sz w:val="28"/>
          <w:szCs w:val="28"/>
        </w:rPr>
        <w:t>Главного статистического управления Гомельской области</w:t>
      </w:r>
      <w:r w:rsidRPr="00AD76EB">
        <w:rPr>
          <w:rFonts w:ascii="Times New Roman" w:hAnsi="Times New Roman" w:cs="Times New Roman"/>
          <w:sz w:val="28"/>
          <w:szCs w:val="28"/>
        </w:rPr>
        <w:t xml:space="preserve">, </w:t>
      </w:r>
      <w:r>
        <w:rPr>
          <w:rFonts w:ascii="Times New Roman" w:hAnsi="Times New Roman" w:cs="Times New Roman"/>
          <w:sz w:val="28"/>
          <w:szCs w:val="28"/>
        </w:rPr>
        <w:t>Хойникского</w:t>
      </w:r>
      <w:r w:rsidRPr="00AD76EB">
        <w:rPr>
          <w:rFonts w:ascii="Times New Roman" w:hAnsi="Times New Roman" w:cs="Times New Roman"/>
          <w:sz w:val="28"/>
          <w:szCs w:val="28"/>
        </w:rPr>
        <w:t xml:space="preserve"> районного исполнительного комитета, УЗ «</w:t>
      </w:r>
      <w:r>
        <w:rPr>
          <w:rFonts w:ascii="Times New Roman" w:hAnsi="Times New Roman" w:cs="Times New Roman"/>
          <w:sz w:val="28"/>
          <w:szCs w:val="28"/>
        </w:rPr>
        <w:t>Хойникская</w:t>
      </w:r>
      <w:r w:rsidRPr="00AD76EB">
        <w:rPr>
          <w:rFonts w:ascii="Times New Roman" w:hAnsi="Times New Roman" w:cs="Times New Roman"/>
          <w:sz w:val="28"/>
          <w:szCs w:val="28"/>
        </w:rPr>
        <w:t xml:space="preserve"> центральн</w:t>
      </w:r>
      <w:r>
        <w:rPr>
          <w:rFonts w:ascii="Times New Roman" w:hAnsi="Times New Roman" w:cs="Times New Roman"/>
          <w:sz w:val="28"/>
          <w:szCs w:val="28"/>
        </w:rPr>
        <w:t>ая районная больница»</w:t>
      </w:r>
      <w:r w:rsidRPr="00AD76EB">
        <w:rPr>
          <w:rFonts w:ascii="Times New Roman" w:hAnsi="Times New Roman" w:cs="Times New Roman"/>
          <w:sz w:val="28"/>
          <w:szCs w:val="28"/>
        </w:rPr>
        <w:t xml:space="preserve">. </w:t>
      </w:r>
    </w:p>
    <w:p w:rsidR="00D32954" w:rsidRPr="00AD76EB" w:rsidRDefault="00D32954" w:rsidP="0065256B">
      <w:pPr>
        <w:tabs>
          <w:tab w:val="left" w:pos="567"/>
        </w:tabs>
        <w:autoSpaceDE w:val="0"/>
        <w:autoSpaceDN w:val="0"/>
        <w:adjustRightInd w:val="0"/>
        <w:spacing w:after="0" w:line="240" w:lineRule="auto"/>
        <w:ind w:firstLine="851"/>
        <w:jc w:val="both"/>
        <w:rPr>
          <w:rFonts w:ascii="Times New Roman" w:hAnsi="Times New Roman" w:cs="Times New Roman"/>
          <w:b/>
          <w:bCs/>
          <w:sz w:val="28"/>
          <w:szCs w:val="28"/>
        </w:rPr>
      </w:pPr>
      <w:r w:rsidRPr="00D402B5">
        <w:rPr>
          <w:rFonts w:ascii="Times New Roman" w:hAnsi="Times New Roman" w:cs="Times New Roman"/>
          <w:sz w:val="28"/>
          <w:szCs w:val="28"/>
        </w:rPr>
        <w:t xml:space="preserve">В подготовке бюллетеня принимали участие специалисты </w:t>
      </w:r>
      <w:r w:rsidR="00483F9B" w:rsidRPr="00D402B5">
        <w:rPr>
          <w:rFonts w:ascii="Times New Roman" w:hAnsi="Times New Roman" w:cs="Times New Roman"/>
          <w:sz w:val="28"/>
          <w:szCs w:val="28"/>
        </w:rPr>
        <w:t>государственного учреждения</w:t>
      </w:r>
      <w:r w:rsidR="00483F9B">
        <w:rPr>
          <w:rFonts w:ascii="Times New Roman" w:hAnsi="Times New Roman" w:cs="Times New Roman"/>
          <w:sz w:val="28"/>
          <w:szCs w:val="28"/>
        </w:rPr>
        <w:t xml:space="preserve"> «Гомельский областной центр гигиены, эпидемиологии и общественного здоровья», </w:t>
      </w:r>
      <w:r w:rsidRPr="00D402B5">
        <w:rPr>
          <w:rFonts w:ascii="Times New Roman" w:hAnsi="Times New Roman" w:cs="Times New Roman"/>
          <w:sz w:val="28"/>
          <w:szCs w:val="28"/>
        </w:rPr>
        <w:t>государственного учреждения «Хойникский районный центр гигиены и эпидемиологии»</w:t>
      </w:r>
      <w:r w:rsidR="00DE12DA" w:rsidRPr="00D402B5">
        <w:rPr>
          <w:rFonts w:ascii="Times New Roman" w:hAnsi="Times New Roman" w:cs="Times New Roman"/>
          <w:sz w:val="28"/>
          <w:szCs w:val="28"/>
        </w:rPr>
        <w:t xml:space="preserve"> и </w:t>
      </w:r>
      <w:r w:rsidRPr="00D402B5">
        <w:rPr>
          <w:rFonts w:ascii="Times New Roman" w:hAnsi="Times New Roman" w:cs="Times New Roman"/>
          <w:sz w:val="28"/>
          <w:szCs w:val="28"/>
        </w:rPr>
        <w:t>учреждения здравоохранения «Хойникская центральная районная больница».</w:t>
      </w:r>
    </w:p>
    <w:p w:rsidR="00D32954" w:rsidRDefault="00D32954" w:rsidP="0065256B">
      <w:pPr>
        <w:spacing w:after="0" w:line="240" w:lineRule="auto"/>
        <w:rPr>
          <w:rFonts w:ascii="Times New Roman" w:hAnsi="Times New Roman" w:cs="Times New Roman"/>
          <w:sz w:val="28"/>
          <w:szCs w:val="28"/>
        </w:rPr>
      </w:pPr>
    </w:p>
    <w:p w:rsidR="00D32954" w:rsidRDefault="00D32954" w:rsidP="0065256B">
      <w:pPr>
        <w:spacing w:after="0" w:line="240" w:lineRule="auto"/>
        <w:rPr>
          <w:rFonts w:ascii="Times New Roman" w:hAnsi="Times New Roman" w:cs="Times New Roman"/>
          <w:sz w:val="28"/>
          <w:szCs w:val="28"/>
        </w:rPr>
      </w:pPr>
    </w:p>
    <w:p w:rsidR="00D32954" w:rsidRDefault="00D32954" w:rsidP="0065256B">
      <w:pPr>
        <w:spacing w:after="0" w:line="240" w:lineRule="auto"/>
        <w:rPr>
          <w:rFonts w:ascii="Times New Roman" w:hAnsi="Times New Roman" w:cs="Times New Roman"/>
          <w:sz w:val="28"/>
          <w:szCs w:val="28"/>
        </w:rPr>
      </w:pPr>
    </w:p>
    <w:p w:rsidR="00D32954" w:rsidRDefault="00D32954" w:rsidP="0065256B">
      <w:pPr>
        <w:spacing w:after="0" w:line="240" w:lineRule="auto"/>
        <w:rPr>
          <w:rFonts w:ascii="Times New Roman" w:hAnsi="Times New Roman" w:cs="Times New Roman"/>
          <w:sz w:val="28"/>
          <w:szCs w:val="28"/>
        </w:rPr>
      </w:pPr>
      <w:r w:rsidRPr="00AD76EB">
        <w:rPr>
          <w:rFonts w:ascii="Times New Roman" w:hAnsi="Times New Roman" w:cs="Times New Roman"/>
          <w:sz w:val="28"/>
          <w:szCs w:val="28"/>
        </w:rPr>
        <w:t xml:space="preserve">Контакты: </w:t>
      </w:r>
      <w:r>
        <w:rPr>
          <w:rFonts w:ascii="Times New Roman" w:hAnsi="Times New Roman" w:cs="Times New Roman"/>
          <w:sz w:val="28"/>
          <w:szCs w:val="28"/>
        </w:rPr>
        <w:t xml:space="preserve">приемная </w:t>
      </w:r>
      <w:r w:rsidRPr="00AD76EB">
        <w:rPr>
          <w:rFonts w:ascii="Times New Roman" w:hAnsi="Times New Roman" w:cs="Times New Roman"/>
          <w:sz w:val="28"/>
          <w:szCs w:val="28"/>
        </w:rPr>
        <w:t>тел.</w:t>
      </w:r>
      <w:r>
        <w:rPr>
          <w:rFonts w:ascii="Times New Roman" w:hAnsi="Times New Roman" w:cs="Times New Roman"/>
          <w:sz w:val="28"/>
          <w:szCs w:val="28"/>
        </w:rPr>
        <w:t>4-03-15</w:t>
      </w:r>
      <w:r w:rsidRPr="00AD76EB">
        <w:rPr>
          <w:rFonts w:ascii="Times New Roman" w:hAnsi="Times New Roman" w:cs="Times New Roman"/>
          <w:sz w:val="28"/>
          <w:szCs w:val="28"/>
        </w:rPr>
        <w:t xml:space="preserve">, </w:t>
      </w:r>
    </w:p>
    <w:p w:rsidR="00D32954" w:rsidRDefault="00D32954" w:rsidP="0065256B">
      <w:pPr>
        <w:spacing w:after="0" w:line="240" w:lineRule="auto"/>
        <w:rPr>
          <w:rFonts w:ascii="Times New Roman" w:hAnsi="Times New Roman" w:cs="Times New Roman"/>
          <w:sz w:val="28"/>
          <w:szCs w:val="28"/>
        </w:rPr>
      </w:pPr>
      <w:r>
        <w:rPr>
          <w:rFonts w:ascii="Times New Roman" w:hAnsi="Times New Roman" w:cs="Times New Roman"/>
          <w:sz w:val="28"/>
          <w:szCs w:val="28"/>
        </w:rPr>
        <w:t>главный врач тел. 4-18-59</w:t>
      </w:r>
      <w:r w:rsidRPr="00AD76EB">
        <w:rPr>
          <w:rFonts w:ascii="Times New Roman" w:hAnsi="Times New Roman" w:cs="Times New Roman"/>
          <w:sz w:val="28"/>
          <w:szCs w:val="28"/>
        </w:rPr>
        <w:t>,</w:t>
      </w:r>
    </w:p>
    <w:p w:rsidR="00D32954" w:rsidRPr="001E7DAA" w:rsidRDefault="00D32954" w:rsidP="0065256B">
      <w:pPr>
        <w:spacing w:after="0" w:line="240" w:lineRule="auto"/>
        <w:rPr>
          <w:rFonts w:ascii="Times New Roman" w:hAnsi="Times New Roman" w:cs="Times New Roman"/>
          <w:sz w:val="28"/>
          <w:szCs w:val="28"/>
        </w:rPr>
      </w:pPr>
      <w:r w:rsidRPr="00AD76EB">
        <w:rPr>
          <w:rFonts w:ascii="Times New Roman" w:hAnsi="Times New Roman" w:cs="Times New Roman"/>
          <w:sz w:val="28"/>
          <w:szCs w:val="28"/>
        </w:rPr>
        <w:t>эл.почта</w:t>
      </w:r>
      <w:r w:rsidR="00674986">
        <w:rPr>
          <w:rFonts w:ascii="Times New Roman" w:hAnsi="Times New Roman" w:cs="Times New Roman"/>
          <w:sz w:val="28"/>
          <w:szCs w:val="28"/>
        </w:rPr>
        <w:t xml:space="preserve"> </w:t>
      </w:r>
      <w:r w:rsidR="00674986" w:rsidRPr="00674986">
        <w:rPr>
          <w:rFonts w:ascii="Times New Roman" w:hAnsi="Times New Roman" w:cs="Times New Roman"/>
          <w:sz w:val="28"/>
          <w:szCs w:val="28"/>
          <w:u w:val="single"/>
          <w:lang w:val="en-US"/>
        </w:rPr>
        <w:t>hoyniki</w:t>
      </w:r>
      <w:r w:rsidRPr="001E7DAA">
        <w:rPr>
          <w:rFonts w:ascii="Times New Roman" w:hAnsi="Times New Roman" w:cs="Times New Roman"/>
          <w:sz w:val="28"/>
          <w:szCs w:val="28"/>
          <w:u w:val="single"/>
        </w:rPr>
        <w:t>@</w:t>
      </w:r>
      <w:r w:rsidRPr="001E7DAA">
        <w:rPr>
          <w:rFonts w:ascii="Times New Roman" w:hAnsi="Times New Roman" w:cs="Times New Roman"/>
          <w:sz w:val="28"/>
          <w:szCs w:val="28"/>
          <w:u w:val="single"/>
          <w:lang w:val="en-US"/>
        </w:rPr>
        <w:t>gmlocge</w:t>
      </w:r>
      <w:r w:rsidRPr="001E7DAA">
        <w:rPr>
          <w:rFonts w:ascii="Times New Roman" w:hAnsi="Times New Roman" w:cs="Times New Roman"/>
          <w:sz w:val="28"/>
          <w:szCs w:val="28"/>
          <w:u w:val="single"/>
        </w:rPr>
        <w:t>.</w:t>
      </w:r>
      <w:r w:rsidRPr="001E7DAA">
        <w:rPr>
          <w:rFonts w:ascii="Times New Roman" w:hAnsi="Times New Roman" w:cs="Times New Roman"/>
          <w:sz w:val="28"/>
          <w:szCs w:val="28"/>
          <w:u w:val="single"/>
          <w:lang w:val="en-US"/>
        </w:rPr>
        <w:t>by</w:t>
      </w:r>
    </w:p>
    <w:p w:rsidR="00D32954" w:rsidRPr="009B2AD6" w:rsidRDefault="00D32954" w:rsidP="0065256B">
      <w:pPr>
        <w:spacing w:after="0" w:line="240" w:lineRule="auto"/>
        <w:jc w:val="both"/>
        <w:rPr>
          <w:rFonts w:ascii="Times New Roman" w:hAnsi="Times New Roman" w:cs="Times New Roman"/>
          <w:sz w:val="28"/>
          <w:szCs w:val="28"/>
          <w:u w:val="single"/>
        </w:rPr>
      </w:pPr>
      <w:r w:rsidRPr="00674986">
        <w:rPr>
          <w:rFonts w:ascii="Times New Roman" w:hAnsi="Times New Roman" w:cs="Times New Roman"/>
          <w:sz w:val="28"/>
          <w:szCs w:val="28"/>
        </w:rPr>
        <w:t xml:space="preserve">Бюллетень размещен на сайте ГУ «Хойникский районный центр гигиены и эпидемиологии» </w:t>
      </w:r>
      <w:r w:rsidRPr="00674986">
        <w:rPr>
          <w:rFonts w:ascii="Times New Roman" w:hAnsi="Times New Roman" w:cs="Times New Roman"/>
          <w:sz w:val="28"/>
          <w:szCs w:val="28"/>
          <w:u w:val="single"/>
          <w:lang w:val="en-US"/>
        </w:rPr>
        <w:t>hoynikicge</w:t>
      </w:r>
      <w:r w:rsidRPr="00674986">
        <w:rPr>
          <w:rFonts w:ascii="Times New Roman" w:hAnsi="Times New Roman" w:cs="Times New Roman"/>
          <w:sz w:val="28"/>
          <w:szCs w:val="28"/>
          <w:u w:val="single"/>
        </w:rPr>
        <w:t>.</w:t>
      </w:r>
      <w:r w:rsidRPr="00674986">
        <w:rPr>
          <w:rFonts w:ascii="Times New Roman" w:hAnsi="Times New Roman" w:cs="Times New Roman"/>
          <w:sz w:val="28"/>
          <w:szCs w:val="28"/>
          <w:u w:val="single"/>
          <w:lang w:val="en-US"/>
        </w:rPr>
        <w:t>by</w:t>
      </w:r>
      <w:r w:rsidRPr="00674986">
        <w:rPr>
          <w:rFonts w:ascii="Times New Roman" w:hAnsi="Times New Roman" w:cs="Times New Roman"/>
          <w:sz w:val="28"/>
          <w:szCs w:val="28"/>
          <w:u w:val="single"/>
        </w:rPr>
        <w:t>/Кабинет здорового образа жизни/ Информационный бюллетень/.</w:t>
      </w:r>
    </w:p>
    <w:p w:rsidR="00D32954" w:rsidRPr="002F35CC" w:rsidRDefault="00D32954" w:rsidP="0065256B">
      <w:pPr>
        <w:spacing w:after="0" w:line="240" w:lineRule="auto"/>
        <w:jc w:val="both"/>
        <w:rPr>
          <w:rFonts w:cs="Times New Roman"/>
          <w:i/>
          <w:iCs/>
        </w:rPr>
      </w:pPr>
    </w:p>
    <w:p w:rsidR="00D32954" w:rsidRDefault="00D32954" w:rsidP="0065256B">
      <w:pPr>
        <w:pStyle w:val="Default"/>
        <w:jc w:val="center"/>
        <w:rPr>
          <w:b/>
          <w:bCs/>
          <w:sz w:val="32"/>
          <w:szCs w:val="32"/>
          <w:highlight w:val="yellow"/>
        </w:rPr>
      </w:pPr>
    </w:p>
    <w:p w:rsidR="00D32954" w:rsidRDefault="00D32954" w:rsidP="0065256B">
      <w:pPr>
        <w:pStyle w:val="Default"/>
        <w:jc w:val="center"/>
        <w:rPr>
          <w:b/>
          <w:bCs/>
          <w:sz w:val="32"/>
          <w:szCs w:val="32"/>
          <w:highlight w:val="yellow"/>
        </w:rPr>
      </w:pPr>
    </w:p>
    <w:p w:rsidR="00D32954" w:rsidRDefault="00D32954" w:rsidP="0065256B">
      <w:pPr>
        <w:pStyle w:val="Default"/>
        <w:jc w:val="center"/>
        <w:rPr>
          <w:b/>
          <w:bCs/>
          <w:sz w:val="32"/>
          <w:szCs w:val="32"/>
          <w:highlight w:val="yellow"/>
        </w:rPr>
      </w:pPr>
    </w:p>
    <w:p w:rsidR="00D32954" w:rsidRDefault="00D32954" w:rsidP="0065256B">
      <w:pPr>
        <w:pStyle w:val="Default"/>
        <w:jc w:val="center"/>
        <w:rPr>
          <w:b/>
          <w:bCs/>
          <w:sz w:val="32"/>
          <w:szCs w:val="32"/>
          <w:highlight w:val="yellow"/>
        </w:rPr>
      </w:pPr>
    </w:p>
    <w:p w:rsidR="00D32954" w:rsidRDefault="00D32954" w:rsidP="0065256B">
      <w:pPr>
        <w:pStyle w:val="Default"/>
        <w:jc w:val="center"/>
        <w:rPr>
          <w:b/>
          <w:bCs/>
          <w:sz w:val="32"/>
          <w:szCs w:val="32"/>
          <w:highlight w:val="yellow"/>
        </w:rPr>
      </w:pPr>
    </w:p>
    <w:p w:rsidR="00D32954" w:rsidRDefault="00D32954" w:rsidP="0065256B">
      <w:pPr>
        <w:pStyle w:val="Default"/>
        <w:jc w:val="center"/>
        <w:rPr>
          <w:b/>
          <w:bCs/>
          <w:sz w:val="32"/>
          <w:szCs w:val="32"/>
          <w:highlight w:val="yellow"/>
        </w:rPr>
      </w:pPr>
    </w:p>
    <w:p w:rsidR="00D32954" w:rsidRDefault="00D32954" w:rsidP="0065256B">
      <w:pPr>
        <w:pStyle w:val="Default"/>
        <w:jc w:val="center"/>
        <w:rPr>
          <w:b/>
          <w:bCs/>
          <w:sz w:val="32"/>
          <w:szCs w:val="32"/>
          <w:highlight w:val="yellow"/>
        </w:rPr>
      </w:pPr>
    </w:p>
    <w:p w:rsidR="00D32954" w:rsidRDefault="00D32954" w:rsidP="0065256B">
      <w:pPr>
        <w:pStyle w:val="Default"/>
        <w:jc w:val="center"/>
        <w:rPr>
          <w:b/>
          <w:bCs/>
          <w:sz w:val="32"/>
          <w:szCs w:val="32"/>
          <w:highlight w:val="yellow"/>
        </w:rPr>
      </w:pPr>
    </w:p>
    <w:p w:rsidR="00D32954" w:rsidRDefault="00D32954" w:rsidP="0065256B">
      <w:pPr>
        <w:pStyle w:val="Default"/>
        <w:jc w:val="center"/>
        <w:rPr>
          <w:b/>
          <w:bCs/>
          <w:sz w:val="28"/>
          <w:szCs w:val="28"/>
        </w:rPr>
      </w:pPr>
      <w:r>
        <w:rPr>
          <w:b/>
          <w:bCs/>
          <w:sz w:val="32"/>
          <w:szCs w:val="32"/>
          <w:highlight w:val="yellow"/>
        </w:rPr>
        <w:br w:type="page"/>
      </w:r>
      <w:r w:rsidRPr="00FA1BF1">
        <w:rPr>
          <w:b/>
          <w:bCs/>
          <w:sz w:val="28"/>
          <w:szCs w:val="28"/>
        </w:rPr>
        <w:lastRenderedPageBreak/>
        <w:t>СОДЕРЖАНИЕ</w:t>
      </w:r>
    </w:p>
    <w:p w:rsidR="00D32954" w:rsidRPr="00FA1BF1" w:rsidRDefault="00D32954" w:rsidP="0065256B">
      <w:pPr>
        <w:pStyle w:val="Default"/>
        <w:jc w:val="center"/>
        <w:rPr>
          <w:sz w:val="28"/>
          <w:szCs w:val="28"/>
        </w:rPr>
      </w:pPr>
    </w:p>
    <w:tbl>
      <w:tblPr>
        <w:tblW w:w="9639" w:type="dxa"/>
        <w:tblInd w:w="-106" w:type="dxa"/>
        <w:tblLook w:val="00A0" w:firstRow="1" w:lastRow="0" w:firstColumn="1" w:lastColumn="0" w:noHBand="0" w:noVBand="0"/>
      </w:tblPr>
      <w:tblGrid>
        <w:gridCol w:w="8930"/>
        <w:gridCol w:w="709"/>
      </w:tblGrid>
      <w:tr w:rsidR="00D32954" w:rsidRPr="006E42C0">
        <w:tc>
          <w:tcPr>
            <w:tcW w:w="8930" w:type="dxa"/>
          </w:tcPr>
          <w:p w:rsidR="00D32954" w:rsidRPr="001739EE" w:rsidRDefault="00E62931" w:rsidP="0065256B">
            <w:pPr>
              <w:spacing w:after="0" w:line="240" w:lineRule="auto"/>
              <w:rPr>
                <w:rFonts w:ascii="Times New Roman" w:hAnsi="Times New Roman" w:cs="Times New Roman"/>
                <w:b/>
                <w:bCs/>
                <w:sz w:val="28"/>
                <w:szCs w:val="28"/>
              </w:rPr>
            </w:pPr>
            <w:bookmarkStart w:id="1" w:name="_Hlk78965484"/>
            <w:r>
              <w:rPr>
                <w:rFonts w:ascii="Times New Roman" w:hAnsi="Times New Roman" w:cs="Times New Roman"/>
                <w:b/>
                <w:bCs/>
                <w:sz w:val="28"/>
                <w:szCs w:val="28"/>
                <w:lang w:val="en-US"/>
              </w:rPr>
              <w:t xml:space="preserve">I </w:t>
            </w:r>
            <w:r w:rsidR="00D32954" w:rsidRPr="001739EE">
              <w:rPr>
                <w:rFonts w:ascii="Times New Roman" w:hAnsi="Times New Roman" w:cs="Times New Roman"/>
                <w:b/>
                <w:bCs/>
                <w:sz w:val="28"/>
                <w:szCs w:val="28"/>
              </w:rPr>
              <w:t>ВВЕДЕНИЕ</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Реализация государственной политики по укреплению здоровья населения.</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Выполнение целевых показателей государственной программы и реализация приоритетных направлений</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Цели устойчивого развития.</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Интегральные оценки уровня здоровья населения.</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E62931" w:rsidP="0065256B">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II </w:t>
            </w:r>
            <w:r w:rsidR="00D32954" w:rsidRPr="001739EE">
              <w:rPr>
                <w:rFonts w:ascii="Times New Roman" w:hAnsi="Times New Roman" w:cs="Times New Roman"/>
                <w:b/>
                <w:bCs/>
                <w:sz w:val="28"/>
                <w:szCs w:val="28"/>
              </w:rPr>
              <w:t>КРАТКАЯ СОЦИАЛЬНО-ГИГИЕНИЧЕСКАЯ ХАРАКТЕРИСТИКА ТЕРРИТОРИИ</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b/>
                <w:bCs/>
                <w:sz w:val="28"/>
                <w:szCs w:val="28"/>
              </w:rPr>
            </w:pPr>
            <w:r w:rsidRPr="001739EE">
              <w:rPr>
                <w:rFonts w:ascii="Times New Roman" w:hAnsi="Times New Roman" w:cs="Times New Roman"/>
                <w:b/>
                <w:bCs/>
                <w:sz w:val="28"/>
                <w:szCs w:val="28"/>
                <w:lang w:val="en-US"/>
              </w:rPr>
              <w:t>III</w:t>
            </w:r>
            <w:r w:rsidRPr="001739EE">
              <w:rPr>
                <w:rFonts w:ascii="Times New Roman" w:hAnsi="Times New Roman" w:cs="Times New Roman"/>
                <w:b/>
                <w:bCs/>
                <w:sz w:val="28"/>
                <w:szCs w:val="28"/>
              </w:rPr>
              <w:t>. СОСТОЯНИЕ ЗДОРОВЬЯ НАСЕЛЕНИЯ И РИСКИ</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lang w:val="en-US"/>
              </w:rPr>
            </w:pPr>
            <w:r w:rsidRPr="001739EE">
              <w:rPr>
                <w:rFonts w:ascii="Times New Roman" w:hAnsi="Times New Roman" w:cs="Times New Roman"/>
                <w:sz w:val="28"/>
                <w:szCs w:val="28"/>
              </w:rPr>
              <w:t>3.1. Состояние популяционного здоровья</w:t>
            </w:r>
            <w:r w:rsidRPr="001739EE">
              <w:rPr>
                <w:rFonts w:ascii="Times New Roman" w:hAnsi="Times New Roman" w:cs="Times New Roman"/>
                <w:sz w:val="28"/>
                <w:szCs w:val="28"/>
                <w:lang w:val="en-US"/>
              </w:rPr>
              <w:t>.</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i/>
                <w:iCs/>
                <w:sz w:val="28"/>
                <w:szCs w:val="28"/>
              </w:rPr>
            </w:pPr>
            <w:r w:rsidRPr="001739EE">
              <w:rPr>
                <w:rFonts w:ascii="Times New Roman" w:hAnsi="Times New Roman" w:cs="Times New Roman"/>
                <w:i/>
                <w:iCs/>
                <w:sz w:val="28"/>
                <w:szCs w:val="28"/>
              </w:rPr>
              <w:t>Медико-демографический статус.</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i/>
                <w:iCs/>
                <w:sz w:val="28"/>
                <w:szCs w:val="28"/>
              </w:rPr>
            </w:pPr>
            <w:r w:rsidRPr="001739EE">
              <w:rPr>
                <w:rFonts w:ascii="Times New Roman" w:hAnsi="Times New Roman" w:cs="Times New Roman"/>
                <w:i/>
                <w:iCs/>
                <w:sz w:val="28"/>
                <w:szCs w:val="28"/>
              </w:rPr>
              <w:t>Заболеваемость населения, обусловленная социально-гигиеническими факторами среды жизнедеятельности.</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i/>
                <w:iCs/>
                <w:sz w:val="28"/>
                <w:szCs w:val="28"/>
              </w:rPr>
            </w:pPr>
            <w:r w:rsidRPr="001739EE">
              <w:rPr>
                <w:rFonts w:ascii="Times New Roman" w:hAnsi="Times New Roman" w:cs="Times New Roman"/>
                <w:i/>
                <w:iCs/>
                <w:sz w:val="28"/>
                <w:szCs w:val="28"/>
                <w:lang w:val="en-US"/>
              </w:rPr>
              <w:t>C</w:t>
            </w:r>
            <w:r w:rsidRPr="001739EE">
              <w:rPr>
                <w:rFonts w:ascii="Times New Roman" w:hAnsi="Times New Roman" w:cs="Times New Roman"/>
                <w:i/>
                <w:iCs/>
                <w:sz w:val="28"/>
                <w:szCs w:val="28"/>
              </w:rPr>
              <w:t>равнительный территориальный эпидемиологический анализ неинфекционной заболеваемости населения</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pStyle w:val="13"/>
              <w:shd w:val="clear" w:color="auto" w:fill="auto"/>
              <w:tabs>
                <w:tab w:val="left" w:pos="1405"/>
              </w:tabs>
              <w:ind w:firstLine="0"/>
              <w:jc w:val="both"/>
              <w:rPr>
                <w:sz w:val="28"/>
                <w:szCs w:val="28"/>
              </w:rPr>
            </w:pPr>
            <w:r w:rsidRPr="001739EE">
              <w:rPr>
                <w:sz w:val="28"/>
                <w:szCs w:val="28"/>
              </w:rPr>
              <w:t>3.2. Качество среды обитания по гигиеническим параметрам безопасности для здоровья населения.</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pStyle w:val="13"/>
              <w:shd w:val="clear" w:color="auto" w:fill="auto"/>
              <w:tabs>
                <w:tab w:val="left" w:pos="1405"/>
              </w:tabs>
              <w:ind w:firstLine="0"/>
              <w:jc w:val="both"/>
              <w:rPr>
                <w:sz w:val="28"/>
                <w:szCs w:val="28"/>
              </w:rPr>
            </w:pPr>
            <w:r w:rsidRPr="001739EE">
              <w:t>3.3. Социально-экономическая индикация качества среды жизнедеятельности для улучшения популяционного здоровья (здоровья населения).</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pStyle w:val="13"/>
              <w:shd w:val="clear" w:color="auto" w:fill="auto"/>
              <w:tabs>
                <w:tab w:val="left" w:pos="1405"/>
              </w:tabs>
              <w:ind w:firstLine="0"/>
              <w:jc w:val="both"/>
              <w:rPr>
                <w:sz w:val="28"/>
                <w:szCs w:val="28"/>
              </w:rPr>
            </w:pPr>
            <w:r w:rsidRPr="001739EE">
              <w:t>3.4. Анализ рисков здоровью.</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E62931" w:rsidP="0065256B">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IV </w:t>
            </w:r>
            <w:r w:rsidR="00D32954" w:rsidRPr="001739EE">
              <w:rPr>
                <w:rFonts w:ascii="Times New Roman" w:hAnsi="Times New Roman" w:cs="Times New Roman"/>
                <w:b/>
                <w:bCs/>
                <w:sz w:val="28"/>
                <w:szCs w:val="28"/>
              </w:rPr>
              <w:t xml:space="preserve"> ГИГИЕНИЧЕСКИЕ АСПЕКТЫ ОБЕСПЕЧЕНИЯ УСТОЙЧИВОГО РАЗВИТИЯ ТЕРРИТОРИИ, ПРОГНОЗЫ</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4.1. Гигиена воспитания и обучения детей и подростков.</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4.2. Гигиена производственной среды.</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4.3. Гигиена питания и потребления населения.</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rPr>
                <w:rFonts w:ascii="Times New Roman" w:hAnsi="Times New Roman" w:cs="Times New Roman"/>
                <w:sz w:val="28"/>
                <w:szCs w:val="28"/>
              </w:rPr>
            </w:pPr>
            <w:r w:rsidRPr="001739EE">
              <w:rPr>
                <w:rFonts w:ascii="Times New Roman" w:hAnsi="Times New Roman" w:cs="Times New Roman"/>
                <w:sz w:val="28"/>
                <w:szCs w:val="28"/>
              </w:rPr>
              <w:t>4.4. Гигиена атмосферного воздуха в местах проживания населения.</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4.5. Гигиена коммунально-бытового обеспечения населения.</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4.6. Гигиеническая оценка состояния сбора и обезвреживания отходов, благоустройства и санитарного состояния населенных пунктов</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rPr>
                <w:rFonts w:ascii="Times New Roman" w:hAnsi="Times New Roman" w:cs="Times New Roman"/>
                <w:sz w:val="28"/>
                <w:szCs w:val="28"/>
              </w:rPr>
            </w:pPr>
            <w:r w:rsidRPr="001739EE">
              <w:rPr>
                <w:rFonts w:ascii="Times New Roman" w:hAnsi="Times New Roman" w:cs="Times New Roman"/>
                <w:sz w:val="28"/>
                <w:szCs w:val="28"/>
              </w:rPr>
              <w:t>4.7. Гигиеническая оценка физических факторов окружающей среды</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4.8. Гигиена радиационной защиты населения.</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rPr>
                <w:rFonts w:ascii="Times New Roman" w:hAnsi="Times New Roman" w:cs="Times New Roman"/>
                <w:sz w:val="28"/>
                <w:szCs w:val="28"/>
              </w:rPr>
            </w:pPr>
            <w:r w:rsidRPr="001739EE">
              <w:rPr>
                <w:rFonts w:ascii="Times New Roman" w:hAnsi="Times New Roman" w:cs="Times New Roman"/>
                <w:sz w:val="28"/>
                <w:szCs w:val="28"/>
              </w:rPr>
              <w:t>4.9. Гигиена организаций здравоохранения.</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E62931" w:rsidP="0065256B">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V</w:t>
            </w:r>
            <w:r w:rsidR="00D32954" w:rsidRPr="001739EE">
              <w:rPr>
                <w:rFonts w:ascii="Times New Roman" w:hAnsi="Times New Roman" w:cs="Times New Roman"/>
                <w:b/>
                <w:bCs/>
                <w:sz w:val="28"/>
                <w:szCs w:val="28"/>
              </w:rPr>
              <w:t xml:space="preserve"> ОБЕСПЕЧЕНИЕ САНИТАРНО-ПРОТИВОЭПИДЕМИЧЕСКОЙ УСТОЙЧИВОСТИ ТЕРРИТОРИИ</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5.1. Эпидемиологический анализ инфекционной заболеваемости.</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5.2. Эпидемиологический прогноз.</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5.3. Проблемный анализ направленности профилактических мероприятий по обеспечению санитарно-эпидемиологического благополучия населения</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ind w:left="-2"/>
              <w:jc w:val="both"/>
              <w:rPr>
                <w:rFonts w:ascii="Times New Roman" w:hAnsi="Times New Roman" w:cs="Times New Roman"/>
                <w:b/>
                <w:bCs/>
                <w:sz w:val="28"/>
                <w:szCs w:val="28"/>
              </w:rPr>
            </w:pPr>
            <w:r w:rsidRPr="001739EE">
              <w:rPr>
                <w:rFonts w:ascii="Times New Roman" w:hAnsi="Times New Roman" w:cs="Times New Roman"/>
                <w:b/>
                <w:bCs/>
                <w:sz w:val="28"/>
                <w:szCs w:val="28"/>
                <w:lang w:val="en-US"/>
              </w:rPr>
              <w:t>V</w:t>
            </w:r>
            <w:r w:rsidR="00E62931">
              <w:rPr>
                <w:rFonts w:ascii="Times New Roman" w:hAnsi="Times New Roman" w:cs="Times New Roman"/>
                <w:b/>
                <w:bCs/>
                <w:sz w:val="28"/>
                <w:szCs w:val="28"/>
              </w:rPr>
              <w:t>I</w:t>
            </w:r>
            <w:r w:rsidRPr="001739EE">
              <w:rPr>
                <w:rFonts w:ascii="Times New Roman" w:hAnsi="Times New Roman" w:cs="Times New Roman"/>
                <w:b/>
                <w:bCs/>
                <w:sz w:val="28"/>
                <w:szCs w:val="28"/>
              </w:rPr>
              <w:t xml:space="preserve"> ФОРМИРОВАНИЕ ЗДОРОВОГО ОБРАЗА ЖИЗНИ НАСЕЛЕНИЯ </w:t>
            </w:r>
          </w:p>
        </w:tc>
        <w:tc>
          <w:tcPr>
            <w:tcW w:w="709" w:type="dxa"/>
            <w:vAlign w:val="center"/>
          </w:tcPr>
          <w:p w:rsidR="00D32954" w:rsidRPr="006E42C0" w:rsidRDefault="00D32954" w:rsidP="0065256B">
            <w:pPr>
              <w:spacing w:after="0" w:line="240" w:lineRule="auto"/>
              <w:jc w:val="center"/>
              <w:rPr>
                <w:rFonts w:ascii="Times New Roman" w:hAnsi="Times New Roman" w:cs="Times New Roman"/>
                <w:b/>
                <w:bCs/>
                <w:sz w:val="28"/>
                <w:szCs w:val="28"/>
                <w:highlight w:val="yellow"/>
              </w:rPr>
            </w:pPr>
          </w:p>
        </w:tc>
      </w:tr>
      <w:tr w:rsidR="00D32954" w:rsidRPr="006E42C0">
        <w:tc>
          <w:tcPr>
            <w:tcW w:w="8930" w:type="dxa"/>
          </w:tcPr>
          <w:p w:rsidR="00D32954" w:rsidRPr="001739EE" w:rsidRDefault="00D32954" w:rsidP="0065256B">
            <w:pPr>
              <w:spacing w:after="0" w:line="240" w:lineRule="auto"/>
              <w:rPr>
                <w:rFonts w:ascii="Times New Roman" w:hAnsi="Times New Roman" w:cs="Times New Roman"/>
                <w:b/>
                <w:bCs/>
                <w:sz w:val="28"/>
                <w:szCs w:val="28"/>
              </w:rPr>
            </w:pPr>
            <w:r w:rsidRPr="001739EE">
              <w:rPr>
                <w:rFonts w:ascii="Times New Roman" w:hAnsi="Times New Roman" w:cs="Times New Roman"/>
                <w:sz w:val="28"/>
                <w:szCs w:val="28"/>
              </w:rPr>
              <w:lastRenderedPageBreak/>
              <w:t>6.1. Анализ хода реализации профилактических проектов.</w:t>
            </w:r>
          </w:p>
        </w:tc>
        <w:tc>
          <w:tcPr>
            <w:tcW w:w="709" w:type="dxa"/>
            <w:vAlign w:val="center"/>
          </w:tcPr>
          <w:p w:rsidR="00D32954" w:rsidRPr="006E42C0" w:rsidRDefault="00D32954" w:rsidP="0065256B">
            <w:pPr>
              <w:spacing w:after="0" w:line="240" w:lineRule="auto"/>
              <w:jc w:val="center"/>
              <w:rPr>
                <w:rFonts w:ascii="Times New Roman" w:hAnsi="Times New Roman" w:cs="Times New Roman"/>
                <w:b/>
                <w:bCs/>
                <w:sz w:val="28"/>
                <w:szCs w:val="28"/>
                <w:highlight w:val="yellow"/>
              </w:rPr>
            </w:pPr>
          </w:p>
        </w:tc>
      </w:tr>
      <w:tr w:rsidR="00D32954" w:rsidRPr="006E42C0">
        <w:tc>
          <w:tcPr>
            <w:tcW w:w="8930" w:type="dxa"/>
          </w:tcPr>
          <w:p w:rsidR="00D32954" w:rsidRPr="001739EE" w:rsidRDefault="00D32954" w:rsidP="0065256B">
            <w:pPr>
              <w:spacing w:after="0" w:line="240" w:lineRule="auto"/>
              <w:rPr>
                <w:rFonts w:ascii="Times New Roman" w:hAnsi="Times New Roman" w:cs="Times New Roman"/>
                <w:sz w:val="28"/>
                <w:szCs w:val="28"/>
              </w:rPr>
            </w:pPr>
            <w:r w:rsidRPr="001739EE">
              <w:rPr>
                <w:rFonts w:ascii="Times New Roman" w:hAnsi="Times New Roman" w:cs="Times New Roman"/>
                <w:sz w:val="28"/>
                <w:szCs w:val="28"/>
              </w:rPr>
              <w:t>6.2. Анализ хода реализации государственного профилактического проекта «Здоровые города и поселки»</w:t>
            </w:r>
          </w:p>
        </w:tc>
        <w:tc>
          <w:tcPr>
            <w:tcW w:w="709" w:type="dxa"/>
            <w:vAlign w:val="center"/>
          </w:tcPr>
          <w:p w:rsidR="00D32954" w:rsidRPr="006E42C0" w:rsidRDefault="00D32954" w:rsidP="0065256B">
            <w:pPr>
              <w:spacing w:after="0" w:line="240" w:lineRule="auto"/>
              <w:jc w:val="center"/>
              <w:rPr>
                <w:rFonts w:ascii="Times New Roman" w:hAnsi="Times New Roman" w:cs="Times New Roman"/>
                <w:b/>
                <w:bCs/>
                <w:sz w:val="28"/>
                <w:szCs w:val="28"/>
                <w:highlight w:val="yellow"/>
              </w:rPr>
            </w:pPr>
          </w:p>
        </w:tc>
      </w:tr>
      <w:tr w:rsidR="00D32954" w:rsidRPr="006E42C0">
        <w:tc>
          <w:tcPr>
            <w:tcW w:w="8930" w:type="dxa"/>
          </w:tcPr>
          <w:p w:rsidR="00D32954" w:rsidRPr="001739EE" w:rsidRDefault="00D32954" w:rsidP="0065256B">
            <w:pPr>
              <w:spacing w:after="0" w:line="240" w:lineRule="auto"/>
              <w:rPr>
                <w:rFonts w:ascii="Times New Roman" w:hAnsi="Times New Roman" w:cs="Times New Roman"/>
                <w:sz w:val="28"/>
                <w:szCs w:val="28"/>
              </w:rPr>
            </w:pPr>
            <w:r w:rsidRPr="001739EE">
              <w:rPr>
                <w:rFonts w:ascii="Times New Roman" w:hAnsi="Times New Roman" w:cs="Times New Roman"/>
                <w:sz w:val="28"/>
                <w:szCs w:val="28"/>
              </w:rPr>
              <w:t>6.3. Анализ и сравнительные оценки степени распространенности поведенческих и биологических рисков среди населения на основе проводимых на территории медико-социологических исследований</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b/>
                <w:bCs/>
                <w:sz w:val="28"/>
                <w:szCs w:val="28"/>
                <w:lang w:val="en-US"/>
              </w:rPr>
              <w:t>V</w:t>
            </w:r>
            <w:r w:rsidR="00E62931">
              <w:rPr>
                <w:rFonts w:ascii="Times New Roman" w:hAnsi="Times New Roman" w:cs="Times New Roman"/>
                <w:b/>
                <w:bCs/>
                <w:sz w:val="28"/>
                <w:szCs w:val="28"/>
              </w:rPr>
              <w:t>II</w:t>
            </w:r>
            <w:r w:rsidRPr="001739EE">
              <w:rPr>
                <w:rFonts w:ascii="Times New Roman" w:hAnsi="Times New Roman" w:cs="Times New Roman"/>
                <w:b/>
                <w:bCs/>
                <w:sz w:val="28"/>
                <w:szCs w:val="28"/>
              </w:rPr>
              <w:t xml:space="preserve"> ОСНОВНЫЕ НАПРАВЛЕНИЯ ДЕЯТЕЛЬНОСТИ ПО УКРЕПЛЕНИЮ ЗДОРОВЬЯ НАСЕЛЕНИЯ ДЛЯ ДОСТИЖЕНИЯ ПОКАЗАТЕЛЕЙ ЦЕЛЕЙ УСТОЙЧИВОГО РАЗВИТИЯ</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7.1. Заключение о состоянии популяционного здоровья и среды обитания населения за 2020 год</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7.2. Проблемно-целевой анализ достижения показателей и индикаторов ЦУР по вопросам здоровья населения</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6E42C0">
        <w:tc>
          <w:tcPr>
            <w:tcW w:w="8930" w:type="dxa"/>
          </w:tcPr>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7.3. Основные приоритетные направления деятельности на</w:t>
            </w:r>
          </w:p>
          <w:p w:rsidR="00D32954" w:rsidRPr="001739EE" w:rsidRDefault="00D32954" w:rsidP="0065256B">
            <w:pPr>
              <w:spacing w:after="0" w:line="240" w:lineRule="auto"/>
              <w:jc w:val="both"/>
              <w:rPr>
                <w:rFonts w:ascii="Times New Roman" w:hAnsi="Times New Roman" w:cs="Times New Roman"/>
                <w:sz w:val="28"/>
                <w:szCs w:val="28"/>
              </w:rPr>
            </w:pPr>
            <w:r w:rsidRPr="001739EE">
              <w:rPr>
                <w:rFonts w:ascii="Times New Roman" w:hAnsi="Times New Roman" w:cs="Times New Roman"/>
                <w:sz w:val="28"/>
                <w:szCs w:val="28"/>
              </w:rPr>
              <w:t>2021</w:t>
            </w:r>
            <w:r w:rsidRPr="001739EE">
              <w:rPr>
                <w:rFonts w:ascii="Times New Roman" w:hAnsi="Times New Roman" w:cs="Times New Roman"/>
                <w:sz w:val="28"/>
                <w:szCs w:val="28"/>
              </w:rPr>
              <w:tab/>
              <w:t>год по улучшению популяционного здоровья и среды обитания для достижения показателей ЦУР</w:t>
            </w:r>
          </w:p>
        </w:tc>
        <w:tc>
          <w:tcPr>
            <w:tcW w:w="709" w:type="dxa"/>
            <w:vAlign w:val="center"/>
          </w:tcPr>
          <w:p w:rsidR="00D32954" w:rsidRPr="006E42C0" w:rsidRDefault="00D32954" w:rsidP="0065256B">
            <w:pPr>
              <w:spacing w:after="0" w:line="240" w:lineRule="auto"/>
              <w:jc w:val="center"/>
              <w:rPr>
                <w:rFonts w:ascii="Times New Roman" w:hAnsi="Times New Roman" w:cs="Times New Roman"/>
                <w:sz w:val="28"/>
                <w:szCs w:val="28"/>
                <w:highlight w:val="yellow"/>
              </w:rPr>
            </w:pPr>
          </w:p>
        </w:tc>
      </w:tr>
      <w:tr w:rsidR="00D32954" w:rsidRPr="00FD1DF9">
        <w:trPr>
          <w:trHeight w:val="417"/>
        </w:trPr>
        <w:tc>
          <w:tcPr>
            <w:tcW w:w="8930" w:type="dxa"/>
          </w:tcPr>
          <w:p w:rsidR="00D32954" w:rsidRPr="001739EE" w:rsidRDefault="00D32954" w:rsidP="0065256B">
            <w:pPr>
              <w:spacing w:after="0" w:line="240" w:lineRule="auto"/>
              <w:jc w:val="both"/>
              <w:rPr>
                <w:rFonts w:ascii="Times New Roman" w:hAnsi="Times New Roman" w:cs="Times New Roman"/>
                <w:b/>
                <w:bCs/>
                <w:sz w:val="28"/>
                <w:szCs w:val="28"/>
              </w:rPr>
            </w:pPr>
            <w:r w:rsidRPr="001739EE">
              <w:rPr>
                <w:rFonts w:ascii="Times New Roman" w:hAnsi="Times New Roman" w:cs="Times New Roman"/>
                <w:b/>
                <w:bCs/>
                <w:sz w:val="28"/>
                <w:szCs w:val="28"/>
              </w:rPr>
              <w:t>ПРИЛОЖЕНИЯ</w:t>
            </w:r>
          </w:p>
        </w:tc>
        <w:tc>
          <w:tcPr>
            <w:tcW w:w="709" w:type="dxa"/>
            <w:vAlign w:val="center"/>
          </w:tcPr>
          <w:p w:rsidR="00D32954" w:rsidRPr="00FD1DF9" w:rsidRDefault="00D32954" w:rsidP="0065256B">
            <w:pPr>
              <w:spacing w:after="0" w:line="240" w:lineRule="auto"/>
              <w:jc w:val="center"/>
              <w:rPr>
                <w:rFonts w:ascii="Times New Roman" w:hAnsi="Times New Roman" w:cs="Times New Roman"/>
                <w:sz w:val="28"/>
                <w:szCs w:val="28"/>
              </w:rPr>
            </w:pPr>
          </w:p>
        </w:tc>
      </w:tr>
      <w:bookmarkEnd w:id="1"/>
    </w:tbl>
    <w:p w:rsidR="00D32954" w:rsidRPr="00577795" w:rsidRDefault="00D32954" w:rsidP="0065256B">
      <w:pPr>
        <w:spacing w:after="0" w:line="240" w:lineRule="auto"/>
        <w:jc w:val="both"/>
        <w:rPr>
          <w:rFonts w:ascii="Times New Roman" w:hAnsi="Times New Roman" w:cs="Times New Roman"/>
          <w:b/>
          <w:bCs/>
          <w:color w:val="000000"/>
          <w:sz w:val="28"/>
          <w:szCs w:val="28"/>
        </w:rPr>
      </w:pPr>
    </w:p>
    <w:bookmarkEnd w:id="0"/>
    <w:p w:rsidR="00D32954" w:rsidRPr="00577795" w:rsidRDefault="00D32954" w:rsidP="0065256B">
      <w:pPr>
        <w:spacing w:after="0" w:line="240" w:lineRule="auto"/>
        <w:jc w:val="both"/>
        <w:rPr>
          <w:rFonts w:ascii="Times New Roman" w:hAnsi="Times New Roman" w:cs="Times New Roman"/>
          <w:b/>
          <w:bCs/>
          <w:color w:val="000000"/>
          <w:sz w:val="28"/>
          <w:szCs w:val="28"/>
        </w:rPr>
      </w:pPr>
    </w:p>
    <w:p w:rsidR="00D32954" w:rsidRPr="00577795"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Default="00D32954" w:rsidP="0065256B">
      <w:pPr>
        <w:spacing w:after="0" w:line="240" w:lineRule="auto"/>
        <w:jc w:val="both"/>
        <w:rPr>
          <w:rFonts w:ascii="Times New Roman" w:hAnsi="Times New Roman" w:cs="Times New Roman"/>
          <w:b/>
          <w:bCs/>
          <w:color w:val="000000"/>
          <w:sz w:val="28"/>
          <w:szCs w:val="28"/>
        </w:rPr>
      </w:pPr>
    </w:p>
    <w:p w:rsidR="00D32954" w:rsidRPr="0029181E" w:rsidRDefault="00D32954" w:rsidP="0065256B">
      <w:pPr>
        <w:spacing w:after="0" w:line="240" w:lineRule="auto"/>
        <w:jc w:val="both"/>
        <w:rPr>
          <w:rFonts w:ascii="Times New Roman" w:hAnsi="Times New Roman" w:cs="Times New Roman"/>
          <w:b/>
          <w:bCs/>
          <w:sz w:val="28"/>
          <w:szCs w:val="28"/>
        </w:rPr>
      </w:pPr>
      <w:r>
        <w:rPr>
          <w:rFonts w:ascii="Times New Roman" w:hAnsi="Times New Roman" w:cs="Times New Roman"/>
          <w:b/>
          <w:bCs/>
          <w:color w:val="000000"/>
          <w:sz w:val="28"/>
          <w:szCs w:val="28"/>
        </w:rPr>
        <w:br w:type="page"/>
      </w:r>
      <w:r w:rsidRPr="0029181E">
        <w:rPr>
          <w:rFonts w:ascii="Times New Roman" w:hAnsi="Times New Roman" w:cs="Times New Roman"/>
          <w:b/>
          <w:bCs/>
          <w:sz w:val="28"/>
          <w:szCs w:val="28"/>
          <w:lang w:val="en-US"/>
        </w:rPr>
        <w:lastRenderedPageBreak/>
        <w:t>I</w:t>
      </w:r>
      <w:r w:rsidRPr="0029181E">
        <w:rPr>
          <w:rFonts w:ascii="Times New Roman" w:hAnsi="Times New Roman" w:cs="Times New Roman"/>
          <w:b/>
          <w:bCs/>
          <w:sz w:val="28"/>
          <w:szCs w:val="28"/>
        </w:rPr>
        <w:t>. ВВЕДЕНИЕ</w:t>
      </w:r>
    </w:p>
    <w:p w:rsidR="00D32954" w:rsidRPr="0029181E" w:rsidRDefault="00D32954" w:rsidP="0065256B">
      <w:pPr>
        <w:spacing w:after="0" w:line="240" w:lineRule="auto"/>
        <w:ind w:firstLine="851"/>
        <w:jc w:val="both"/>
        <w:rPr>
          <w:rFonts w:ascii="Times New Roman" w:hAnsi="Times New Roman" w:cs="Times New Roman"/>
          <w:sz w:val="28"/>
          <w:szCs w:val="28"/>
        </w:rPr>
      </w:pPr>
    </w:p>
    <w:p w:rsidR="00D32954" w:rsidRPr="00AF33B8" w:rsidRDefault="00D32954" w:rsidP="0065256B">
      <w:pPr>
        <w:tabs>
          <w:tab w:val="left" w:pos="851"/>
        </w:tabs>
        <w:spacing w:after="0" w:line="240" w:lineRule="auto"/>
        <w:jc w:val="both"/>
        <w:rPr>
          <w:rFonts w:ascii="Times New Roman" w:hAnsi="Times New Roman" w:cs="Times New Roman"/>
          <w:b/>
          <w:bCs/>
          <w:sz w:val="28"/>
          <w:szCs w:val="28"/>
        </w:rPr>
      </w:pPr>
      <w:r w:rsidRPr="00AF33B8">
        <w:rPr>
          <w:rFonts w:ascii="Times New Roman" w:hAnsi="Times New Roman" w:cs="Times New Roman"/>
          <w:b/>
          <w:bCs/>
          <w:sz w:val="28"/>
          <w:szCs w:val="28"/>
        </w:rPr>
        <w:t>1.1. Реализация государственной политики по укреплению здоровья населения</w:t>
      </w:r>
    </w:p>
    <w:p w:rsidR="00D32954" w:rsidRPr="00847B1A" w:rsidRDefault="00D32954" w:rsidP="0065256B">
      <w:pPr>
        <w:spacing w:after="0" w:line="240" w:lineRule="auto"/>
        <w:ind w:firstLine="851"/>
        <w:jc w:val="both"/>
        <w:rPr>
          <w:rFonts w:ascii="Times New Roman" w:hAnsi="Times New Roman" w:cs="Times New Roman"/>
          <w:sz w:val="28"/>
          <w:szCs w:val="28"/>
        </w:rPr>
      </w:pPr>
    </w:p>
    <w:p w:rsidR="00D32954" w:rsidRPr="00847B1A" w:rsidRDefault="00D32954" w:rsidP="0065256B">
      <w:pPr>
        <w:spacing w:after="0" w:line="240" w:lineRule="auto"/>
        <w:ind w:firstLine="709"/>
        <w:jc w:val="both"/>
        <w:rPr>
          <w:rFonts w:ascii="Times New Roman" w:hAnsi="Times New Roman" w:cs="Times New Roman"/>
          <w:sz w:val="28"/>
          <w:szCs w:val="28"/>
        </w:rPr>
      </w:pPr>
      <w:r w:rsidRPr="00847B1A">
        <w:rPr>
          <w:rFonts w:ascii="Times New Roman" w:hAnsi="Times New Roman" w:cs="Times New Roman"/>
          <w:sz w:val="28"/>
          <w:szCs w:val="28"/>
        </w:rPr>
        <w:t xml:space="preserve">Реализация государственной политики в </w:t>
      </w:r>
      <w:r>
        <w:rPr>
          <w:rFonts w:ascii="Times New Roman" w:eastAsia="TimesNewRomanPSMT" w:hAnsi="Times New Roman" w:cs="Times New Roman"/>
          <w:sz w:val="28"/>
          <w:szCs w:val="28"/>
        </w:rPr>
        <w:t>Хойник</w:t>
      </w:r>
      <w:r w:rsidRPr="00847B1A">
        <w:rPr>
          <w:rFonts w:ascii="Times New Roman" w:hAnsi="Times New Roman" w:cs="Times New Roman"/>
          <w:sz w:val="28"/>
          <w:szCs w:val="28"/>
        </w:rPr>
        <w:t>ском районе по укреплению здоровья, профилактики болезней и формированию среди населения здорового образа жизни (далее – ФЗОЖ) в 20</w:t>
      </w:r>
      <w:r>
        <w:rPr>
          <w:rFonts w:ascii="Times New Roman" w:hAnsi="Times New Roman" w:cs="Times New Roman"/>
          <w:sz w:val="28"/>
          <w:szCs w:val="28"/>
        </w:rPr>
        <w:t>20</w:t>
      </w:r>
      <w:r w:rsidRPr="00847B1A">
        <w:rPr>
          <w:rFonts w:ascii="Times New Roman" w:hAnsi="Times New Roman" w:cs="Times New Roman"/>
          <w:sz w:val="28"/>
          <w:szCs w:val="28"/>
        </w:rPr>
        <w:t xml:space="preserve"> году обеспечивал</w:t>
      </w:r>
      <w:r>
        <w:rPr>
          <w:rFonts w:ascii="Times New Roman" w:hAnsi="Times New Roman" w:cs="Times New Roman"/>
          <w:sz w:val="28"/>
          <w:szCs w:val="28"/>
        </w:rPr>
        <w:t>а</w:t>
      </w:r>
      <w:r w:rsidRPr="00847B1A">
        <w:rPr>
          <w:rFonts w:ascii="Times New Roman" w:hAnsi="Times New Roman" w:cs="Times New Roman"/>
          <w:sz w:val="28"/>
          <w:szCs w:val="28"/>
        </w:rPr>
        <w:t xml:space="preserve">сь проведением мероприятий по следующим направлениям: </w:t>
      </w:r>
    </w:p>
    <w:p w:rsidR="00D32954" w:rsidRPr="00F54570" w:rsidRDefault="00D32954" w:rsidP="0065256B">
      <w:pPr>
        <w:spacing w:after="0" w:line="240" w:lineRule="auto"/>
        <w:ind w:firstLine="709"/>
        <w:jc w:val="both"/>
        <w:rPr>
          <w:rFonts w:ascii="Times New Roman" w:hAnsi="Times New Roman" w:cs="Times New Roman"/>
          <w:sz w:val="28"/>
          <w:szCs w:val="28"/>
        </w:rPr>
      </w:pPr>
      <w:r w:rsidRPr="00F54570">
        <w:rPr>
          <w:rFonts w:ascii="Times New Roman" w:hAnsi="Times New Roman" w:cs="Times New Roman"/>
          <w:sz w:val="28"/>
          <w:szCs w:val="28"/>
        </w:rPr>
        <w:t>минимизация неблагоприятного влияния на здоровье людей факторов среды обитания;</w:t>
      </w:r>
    </w:p>
    <w:p w:rsidR="00D32954" w:rsidRPr="00F54570" w:rsidRDefault="00D32954" w:rsidP="0065256B">
      <w:pPr>
        <w:spacing w:after="0" w:line="240" w:lineRule="auto"/>
        <w:ind w:firstLine="709"/>
        <w:jc w:val="both"/>
        <w:rPr>
          <w:rFonts w:ascii="Times New Roman" w:hAnsi="Times New Roman" w:cs="Times New Roman"/>
          <w:sz w:val="28"/>
          <w:szCs w:val="28"/>
        </w:rPr>
      </w:pPr>
      <w:r w:rsidRPr="00F54570">
        <w:rPr>
          <w:rFonts w:ascii="Times New Roman" w:hAnsi="Times New Roman" w:cs="Times New Roman"/>
          <w:sz w:val="28"/>
          <w:szCs w:val="28"/>
        </w:rPr>
        <w:t>снижение уровня массовых неинфекционных болезней;</w:t>
      </w:r>
    </w:p>
    <w:p w:rsidR="00D32954" w:rsidRPr="00F54570" w:rsidRDefault="00D32954" w:rsidP="0065256B">
      <w:pPr>
        <w:spacing w:after="0" w:line="240" w:lineRule="auto"/>
        <w:ind w:firstLine="708"/>
        <w:jc w:val="both"/>
        <w:rPr>
          <w:rFonts w:ascii="Times New Roman" w:hAnsi="Times New Roman" w:cs="Times New Roman"/>
          <w:sz w:val="28"/>
          <w:szCs w:val="28"/>
        </w:rPr>
      </w:pPr>
      <w:r w:rsidRPr="00F54570">
        <w:rPr>
          <w:rFonts w:ascii="Times New Roman" w:hAnsi="Times New Roman" w:cs="Times New Roman"/>
          <w:sz w:val="28"/>
          <w:szCs w:val="28"/>
        </w:rPr>
        <w:t>предупреждение инфекционной, паразитарной и профессиональной заболеваемости;</w:t>
      </w:r>
    </w:p>
    <w:p w:rsidR="00D32954" w:rsidRPr="00F54570" w:rsidRDefault="00D32954" w:rsidP="0065256B">
      <w:pPr>
        <w:spacing w:after="0" w:line="240" w:lineRule="auto"/>
        <w:ind w:firstLine="708"/>
        <w:jc w:val="both"/>
        <w:rPr>
          <w:rFonts w:ascii="Times New Roman" w:hAnsi="Times New Roman" w:cs="Times New Roman"/>
          <w:sz w:val="28"/>
          <w:szCs w:val="28"/>
        </w:rPr>
      </w:pPr>
      <w:r w:rsidRPr="00F54570">
        <w:rPr>
          <w:rFonts w:ascii="Times New Roman" w:hAnsi="Times New Roman" w:cs="Times New Roman"/>
          <w:sz w:val="28"/>
          <w:szCs w:val="28"/>
        </w:rPr>
        <w:t>уменьшение распространенности поведенческих рисков среди населения;</w:t>
      </w:r>
    </w:p>
    <w:p w:rsidR="00D32954" w:rsidRPr="00F54570" w:rsidRDefault="00D32954" w:rsidP="0065256B">
      <w:pPr>
        <w:spacing w:after="0" w:line="240" w:lineRule="auto"/>
        <w:ind w:firstLine="708"/>
        <w:jc w:val="both"/>
        <w:rPr>
          <w:rFonts w:ascii="Times New Roman" w:hAnsi="Times New Roman" w:cs="Times New Roman"/>
          <w:sz w:val="28"/>
          <w:szCs w:val="28"/>
        </w:rPr>
      </w:pPr>
      <w:r w:rsidRPr="00F54570">
        <w:rPr>
          <w:rFonts w:ascii="Times New Roman" w:hAnsi="Times New Roman" w:cs="Times New Roman"/>
          <w:sz w:val="28"/>
          <w:szCs w:val="28"/>
        </w:rPr>
        <w:t>поддержание санитарно-эпидемиологического благополучия населения и санитарного состояния территории;</w:t>
      </w:r>
    </w:p>
    <w:p w:rsidR="00D32954" w:rsidRPr="00847B1A" w:rsidRDefault="00D32954" w:rsidP="0065256B">
      <w:pPr>
        <w:spacing w:after="0" w:line="240" w:lineRule="auto"/>
        <w:ind w:firstLine="708"/>
        <w:jc w:val="both"/>
        <w:rPr>
          <w:rFonts w:ascii="Times New Roman" w:hAnsi="Times New Roman" w:cs="Times New Roman"/>
          <w:sz w:val="28"/>
          <w:szCs w:val="28"/>
        </w:rPr>
      </w:pPr>
      <w:r w:rsidRPr="00F54570">
        <w:rPr>
          <w:rFonts w:ascii="Times New Roman" w:hAnsi="Times New Roman" w:cs="Times New Roman"/>
          <w:sz w:val="28"/>
          <w:szCs w:val="28"/>
        </w:rPr>
        <w:t>мониторинг достижения на территории района целевых показателей Государственной программы «Здоровье народа и демографическая безопасность в Республике Беларусь» на 2016-2020 годы (далее – государственная программа).</w:t>
      </w:r>
    </w:p>
    <w:p w:rsidR="00D32954" w:rsidRDefault="00D32954" w:rsidP="0065256B">
      <w:pPr>
        <w:spacing w:after="0" w:line="240" w:lineRule="auto"/>
        <w:jc w:val="both"/>
        <w:rPr>
          <w:rFonts w:ascii="Times New Roman" w:hAnsi="Times New Roman" w:cs="Times New Roman"/>
          <w:b/>
          <w:bCs/>
          <w:sz w:val="28"/>
          <w:szCs w:val="28"/>
        </w:rPr>
      </w:pPr>
    </w:p>
    <w:p w:rsidR="00D32954" w:rsidRPr="003D4964" w:rsidRDefault="00D32954" w:rsidP="0065256B">
      <w:pPr>
        <w:spacing w:after="0" w:line="240" w:lineRule="auto"/>
        <w:ind w:firstLine="567"/>
        <w:jc w:val="both"/>
        <w:rPr>
          <w:rFonts w:ascii="Times New Roman" w:hAnsi="Times New Roman" w:cs="Times New Roman"/>
          <w:sz w:val="28"/>
          <w:szCs w:val="28"/>
        </w:rPr>
      </w:pPr>
      <w:r w:rsidRPr="003D4964">
        <w:rPr>
          <w:rFonts w:ascii="Times New Roman" w:hAnsi="Times New Roman" w:cs="Times New Roman"/>
          <w:sz w:val="28"/>
          <w:szCs w:val="28"/>
        </w:rPr>
        <w:t>В ГУ «</w:t>
      </w:r>
      <w:r>
        <w:rPr>
          <w:rFonts w:ascii="Times New Roman" w:hAnsi="Times New Roman" w:cs="Times New Roman"/>
          <w:sz w:val="28"/>
          <w:szCs w:val="28"/>
        </w:rPr>
        <w:t>Хойникский</w:t>
      </w:r>
      <w:r w:rsidR="00297597">
        <w:rPr>
          <w:rFonts w:ascii="Times New Roman" w:hAnsi="Times New Roman" w:cs="Times New Roman"/>
          <w:sz w:val="28"/>
          <w:szCs w:val="28"/>
        </w:rPr>
        <w:t xml:space="preserve"> </w:t>
      </w:r>
      <w:r>
        <w:rPr>
          <w:rFonts w:ascii="Times New Roman" w:hAnsi="Times New Roman" w:cs="Times New Roman"/>
          <w:sz w:val="28"/>
          <w:szCs w:val="28"/>
        </w:rPr>
        <w:t>район</w:t>
      </w:r>
      <w:r w:rsidRPr="003D4964">
        <w:rPr>
          <w:rFonts w:ascii="Times New Roman" w:hAnsi="Times New Roman" w:cs="Times New Roman"/>
          <w:sz w:val="28"/>
          <w:szCs w:val="28"/>
        </w:rPr>
        <w:t xml:space="preserve">ный центр гигиены и эпидемиологии» (далее – </w:t>
      </w:r>
      <w:r>
        <w:rPr>
          <w:rFonts w:ascii="Times New Roman" w:hAnsi="Times New Roman" w:cs="Times New Roman"/>
          <w:sz w:val="28"/>
          <w:szCs w:val="28"/>
        </w:rPr>
        <w:t>Хойникский</w:t>
      </w:r>
      <w:r w:rsidR="00297597">
        <w:rPr>
          <w:rFonts w:ascii="Times New Roman" w:hAnsi="Times New Roman" w:cs="Times New Roman"/>
          <w:sz w:val="28"/>
          <w:szCs w:val="28"/>
        </w:rPr>
        <w:t xml:space="preserve"> </w:t>
      </w:r>
      <w:r>
        <w:rPr>
          <w:rFonts w:ascii="Times New Roman" w:hAnsi="Times New Roman" w:cs="Times New Roman"/>
          <w:sz w:val="28"/>
          <w:szCs w:val="28"/>
        </w:rPr>
        <w:t>район</w:t>
      </w:r>
      <w:r w:rsidRPr="003D4964">
        <w:rPr>
          <w:rFonts w:ascii="Times New Roman" w:hAnsi="Times New Roman" w:cs="Times New Roman"/>
          <w:sz w:val="28"/>
          <w:szCs w:val="28"/>
        </w:rPr>
        <w:t>ный ЦГЭ) на контроле для исполнения в рамках компетенции находились следующие нормативные правовые акты Министерства здравоохранения Республики Беларусь (далее Минздрав):</w:t>
      </w:r>
    </w:p>
    <w:p w:rsidR="00D32954" w:rsidRPr="001F280A" w:rsidRDefault="00D32954" w:rsidP="0065256B">
      <w:pPr>
        <w:spacing w:after="0" w:line="240" w:lineRule="auto"/>
        <w:ind w:firstLine="567"/>
        <w:jc w:val="both"/>
        <w:rPr>
          <w:rFonts w:ascii="Times New Roman" w:hAnsi="Times New Roman" w:cs="Times New Roman"/>
          <w:sz w:val="28"/>
          <w:szCs w:val="28"/>
        </w:rPr>
      </w:pPr>
      <w:r w:rsidRPr="001F280A">
        <w:rPr>
          <w:rFonts w:ascii="Times New Roman" w:hAnsi="Times New Roman" w:cs="Times New Roman"/>
          <w:sz w:val="28"/>
          <w:szCs w:val="28"/>
        </w:rPr>
        <w:t>- постановление коллегии Министерства здравоохранения Республики Беларусь №20.3 от 3 октября 2017 г. «О деятельности организаций здравоохранения по формированию здорового образа жизни населения»</w:t>
      </w:r>
    </w:p>
    <w:p w:rsidR="00D32954" w:rsidRPr="001F280A" w:rsidRDefault="00D32954" w:rsidP="0065256B">
      <w:pPr>
        <w:spacing w:after="0" w:line="240" w:lineRule="auto"/>
        <w:ind w:firstLine="567"/>
        <w:jc w:val="both"/>
        <w:rPr>
          <w:rFonts w:ascii="Times New Roman" w:hAnsi="Times New Roman" w:cs="Times New Roman"/>
          <w:sz w:val="28"/>
          <w:szCs w:val="28"/>
        </w:rPr>
      </w:pPr>
      <w:r w:rsidRPr="001F280A">
        <w:rPr>
          <w:rFonts w:ascii="Times New Roman" w:hAnsi="Times New Roman" w:cs="Times New Roman"/>
          <w:sz w:val="28"/>
          <w:szCs w:val="28"/>
        </w:rPr>
        <w:t>- постановление коллегии Министерства здравоохранения Республики Беларусь №26.1 от 29 ноября 2017 г. «О результатах реализации Государственной программы «Здоровье народа и демографическая безопасность Республики Беларусь» на2016-2020 годы;</w:t>
      </w:r>
    </w:p>
    <w:p w:rsidR="00D32954" w:rsidRPr="001F280A" w:rsidRDefault="00D32954" w:rsidP="0065256B">
      <w:pPr>
        <w:spacing w:after="0" w:line="240" w:lineRule="auto"/>
        <w:ind w:firstLine="567"/>
        <w:jc w:val="both"/>
        <w:rPr>
          <w:rFonts w:ascii="Times New Roman" w:hAnsi="Times New Roman" w:cs="Times New Roman"/>
          <w:sz w:val="28"/>
          <w:szCs w:val="28"/>
        </w:rPr>
      </w:pPr>
      <w:r w:rsidRPr="001F280A">
        <w:rPr>
          <w:rFonts w:ascii="Times New Roman" w:hAnsi="Times New Roman" w:cs="Times New Roman"/>
          <w:sz w:val="28"/>
          <w:szCs w:val="28"/>
        </w:rPr>
        <w:t>- приказ Министерства здравоохранения Республики Беларусь № 1177 от 15.11.2018 г. «О показателях и индикаторах Целей устойчивого развития».</w:t>
      </w:r>
    </w:p>
    <w:p w:rsidR="00D32954" w:rsidRPr="00085318" w:rsidRDefault="00D32954" w:rsidP="0065256B">
      <w:pPr>
        <w:spacing w:after="0" w:line="240" w:lineRule="auto"/>
        <w:ind w:firstLine="567"/>
        <w:jc w:val="both"/>
        <w:rPr>
          <w:rFonts w:ascii="Times New Roman" w:hAnsi="Times New Roman" w:cs="Times New Roman"/>
          <w:sz w:val="28"/>
          <w:szCs w:val="28"/>
        </w:rPr>
      </w:pPr>
      <w:r w:rsidRPr="00085318">
        <w:rPr>
          <w:rFonts w:ascii="Times New Roman" w:hAnsi="Times New Roman" w:cs="Times New Roman"/>
          <w:sz w:val="28"/>
          <w:szCs w:val="28"/>
        </w:rPr>
        <w:t xml:space="preserve">Межведомственное взаимодействие в </w:t>
      </w:r>
      <w:r>
        <w:rPr>
          <w:rFonts w:ascii="Times New Roman" w:hAnsi="Times New Roman" w:cs="Times New Roman"/>
          <w:sz w:val="28"/>
          <w:szCs w:val="28"/>
        </w:rPr>
        <w:t>Хойникском</w:t>
      </w:r>
      <w:r w:rsidRPr="00085318">
        <w:rPr>
          <w:rFonts w:ascii="Times New Roman" w:hAnsi="Times New Roman" w:cs="Times New Roman"/>
          <w:sz w:val="28"/>
          <w:szCs w:val="28"/>
        </w:rPr>
        <w:t xml:space="preserve"> районе по укреплению здоровья населения, улучшению качества окружающей среды, про</w:t>
      </w:r>
      <w:r>
        <w:rPr>
          <w:rFonts w:ascii="Times New Roman" w:hAnsi="Times New Roman" w:cs="Times New Roman"/>
          <w:sz w:val="28"/>
          <w:szCs w:val="28"/>
        </w:rPr>
        <w:t>филактики болезней и ФЗОЖ в 2020</w:t>
      </w:r>
      <w:r w:rsidRPr="00085318">
        <w:rPr>
          <w:rFonts w:ascii="Times New Roman" w:hAnsi="Times New Roman" w:cs="Times New Roman"/>
          <w:sz w:val="28"/>
          <w:szCs w:val="28"/>
        </w:rPr>
        <w:t xml:space="preserve"> году обеспечивалось проведением мероприятий по реализации следующих комплексных планов мероприятий, утвержденных </w:t>
      </w:r>
      <w:r>
        <w:rPr>
          <w:rFonts w:ascii="Times New Roman" w:hAnsi="Times New Roman" w:cs="Times New Roman"/>
          <w:sz w:val="28"/>
          <w:szCs w:val="28"/>
        </w:rPr>
        <w:t>Хойникс</w:t>
      </w:r>
      <w:r w:rsidRPr="00085318">
        <w:rPr>
          <w:rFonts w:ascii="Times New Roman" w:hAnsi="Times New Roman" w:cs="Times New Roman"/>
          <w:sz w:val="28"/>
          <w:szCs w:val="28"/>
        </w:rPr>
        <w:t>ким районным исполнительным комитетом:</w:t>
      </w:r>
    </w:p>
    <w:p w:rsidR="00D32954" w:rsidRPr="001F280A" w:rsidRDefault="00D32954" w:rsidP="0065256B">
      <w:pPr>
        <w:spacing w:after="0" w:line="240" w:lineRule="auto"/>
        <w:ind w:firstLine="567"/>
        <w:jc w:val="both"/>
        <w:rPr>
          <w:rFonts w:ascii="Times New Roman" w:hAnsi="Times New Roman" w:cs="Times New Roman"/>
          <w:sz w:val="28"/>
          <w:szCs w:val="28"/>
        </w:rPr>
      </w:pPr>
      <w:r w:rsidRPr="001F280A">
        <w:rPr>
          <w:rFonts w:ascii="Times New Roman" w:hAnsi="Times New Roman" w:cs="Times New Roman"/>
          <w:sz w:val="28"/>
          <w:szCs w:val="28"/>
        </w:rPr>
        <w:t>- по борьбе и профилактике острых кишечных инфекционных заболеваний, сальмонеллеза, иерсиниоза, вирусного гепатита «А» по Хойникскому району на 2017-2021 годы;</w:t>
      </w:r>
    </w:p>
    <w:p w:rsidR="00D32954" w:rsidRPr="001F280A" w:rsidRDefault="00D32954" w:rsidP="0065256B">
      <w:pPr>
        <w:spacing w:after="0" w:line="240" w:lineRule="auto"/>
        <w:ind w:firstLine="567"/>
        <w:jc w:val="both"/>
        <w:rPr>
          <w:rFonts w:ascii="Times New Roman" w:hAnsi="Times New Roman" w:cs="Times New Roman"/>
          <w:sz w:val="28"/>
          <w:szCs w:val="28"/>
        </w:rPr>
      </w:pPr>
      <w:r w:rsidRPr="001F280A">
        <w:rPr>
          <w:rFonts w:ascii="Times New Roman" w:hAnsi="Times New Roman" w:cs="Times New Roman"/>
          <w:sz w:val="28"/>
          <w:szCs w:val="28"/>
        </w:rPr>
        <w:t>- по профилактике бешенства в Хойникском районе на 2017-2021 годы;</w:t>
      </w:r>
    </w:p>
    <w:p w:rsidR="00D32954" w:rsidRPr="001F280A" w:rsidRDefault="00D32954" w:rsidP="0065256B">
      <w:pPr>
        <w:spacing w:after="0" w:line="240" w:lineRule="auto"/>
        <w:ind w:firstLine="567"/>
        <w:jc w:val="both"/>
        <w:rPr>
          <w:rFonts w:ascii="Times New Roman" w:hAnsi="Times New Roman" w:cs="Times New Roman"/>
          <w:sz w:val="28"/>
          <w:szCs w:val="28"/>
        </w:rPr>
      </w:pPr>
      <w:r w:rsidRPr="001F280A">
        <w:rPr>
          <w:rFonts w:ascii="Times New Roman" w:hAnsi="Times New Roman" w:cs="Times New Roman"/>
          <w:sz w:val="28"/>
          <w:szCs w:val="28"/>
        </w:rPr>
        <w:lastRenderedPageBreak/>
        <w:t>- по противотуберкулезной работе Хойникского района на 2018-2020 годы;</w:t>
      </w:r>
    </w:p>
    <w:p w:rsidR="00D32954" w:rsidRPr="001F280A" w:rsidRDefault="00D32954" w:rsidP="0065256B">
      <w:pPr>
        <w:spacing w:after="0" w:line="240" w:lineRule="auto"/>
        <w:ind w:firstLine="567"/>
        <w:jc w:val="both"/>
        <w:rPr>
          <w:rFonts w:ascii="Times New Roman" w:hAnsi="Times New Roman" w:cs="Times New Roman"/>
          <w:sz w:val="28"/>
          <w:szCs w:val="28"/>
        </w:rPr>
      </w:pPr>
      <w:r w:rsidRPr="001F280A">
        <w:rPr>
          <w:rFonts w:ascii="Times New Roman" w:hAnsi="Times New Roman" w:cs="Times New Roman"/>
          <w:sz w:val="28"/>
          <w:szCs w:val="28"/>
        </w:rPr>
        <w:t>- по борьбе и профилактике антропозоонозных паразитарных, заразных кожных, венерических заболеваний и педикулеза в Хойникском районе на 2017-2021 годы;</w:t>
      </w:r>
    </w:p>
    <w:p w:rsidR="00D32954" w:rsidRPr="001F280A" w:rsidRDefault="00D32954" w:rsidP="0065256B">
      <w:pPr>
        <w:spacing w:after="0" w:line="240" w:lineRule="auto"/>
        <w:ind w:firstLine="567"/>
        <w:jc w:val="both"/>
        <w:rPr>
          <w:rFonts w:ascii="Times New Roman" w:hAnsi="Times New Roman" w:cs="Times New Roman"/>
          <w:sz w:val="28"/>
          <w:szCs w:val="28"/>
        </w:rPr>
      </w:pPr>
      <w:r w:rsidRPr="001F280A">
        <w:rPr>
          <w:rFonts w:ascii="Times New Roman" w:hAnsi="Times New Roman" w:cs="Times New Roman"/>
          <w:sz w:val="28"/>
          <w:szCs w:val="28"/>
        </w:rPr>
        <w:t>- по санитарной охране территории от завоза и распространения инфекционных болезней, требующих проведения мероприятий по санитарной охране территории по Хойникскому району на 2017-2021 годы;</w:t>
      </w:r>
    </w:p>
    <w:p w:rsidR="00D32954" w:rsidRPr="001F280A" w:rsidRDefault="00D32954" w:rsidP="0065256B">
      <w:pPr>
        <w:spacing w:after="0" w:line="240" w:lineRule="auto"/>
        <w:ind w:firstLine="567"/>
        <w:jc w:val="both"/>
        <w:rPr>
          <w:rFonts w:ascii="Times New Roman" w:hAnsi="Times New Roman" w:cs="Times New Roman"/>
          <w:sz w:val="28"/>
          <w:szCs w:val="28"/>
        </w:rPr>
      </w:pPr>
      <w:r w:rsidRPr="001F280A">
        <w:rPr>
          <w:rFonts w:ascii="Times New Roman" w:hAnsi="Times New Roman" w:cs="Times New Roman"/>
          <w:sz w:val="28"/>
          <w:szCs w:val="28"/>
        </w:rPr>
        <w:t>- санитарно-противоэпидемических мероприятий, направленных на предотвращение возникновения и распространения гриппа на территории Хойникского района на 2016-2020 годы.</w:t>
      </w:r>
    </w:p>
    <w:p w:rsidR="00D32954" w:rsidRDefault="00D32954" w:rsidP="0065256B">
      <w:pPr>
        <w:spacing w:after="0" w:line="240" w:lineRule="auto"/>
        <w:ind w:firstLine="567"/>
        <w:jc w:val="both"/>
        <w:rPr>
          <w:rFonts w:ascii="Times New Roman" w:hAnsi="Times New Roman" w:cs="Times New Roman"/>
          <w:sz w:val="28"/>
          <w:szCs w:val="28"/>
        </w:rPr>
      </w:pPr>
      <w:r w:rsidRPr="00614704">
        <w:rPr>
          <w:rFonts w:ascii="Times New Roman" w:hAnsi="Times New Roman" w:cs="Times New Roman"/>
          <w:sz w:val="28"/>
          <w:szCs w:val="28"/>
        </w:rPr>
        <w:t>С целью повышения ответственности субъектов социально-экономической деятельности по улучшению здоровья и обеспечению санитарно-эпидемиологическо</w:t>
      </w:r>
      <w:r>
        <w:rPr>
          <w:rFonts w:ascii="Times New Roman" w:hAnsi="Times New Roman" w:cs="Times New Roman"/>
          <w:sz w:val="28"/>
          <w:szCs w:val="28"/>
        </w:rPr>
        <w:t>го благополучия населения в 2020</w:t>
      </w:r>
      <w:r w:rsidRPr="00614704">
        <w:rPr>
          <w:rFonts w:ascii="Times New Roman" w:hAnsi="Times New Roman" w:cs="Times New Roman"/>
          <w:sz w:val="28"/>
          <w:szCs w:val="28"/>
        </w:rPr>
        <w:t xml:space="preserve"> году Хойникским районным исполнительным комитетом изданы следующие локальные нормативные правовые акты:</w:t>
      </w:r>
    </w:p>
    <w:p w:rsidR="00D32954" w:rsidRDefault="00D32954" w:rsidP="0065256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решение № 194 от 18.02.2020 «Об утверждении профилактического проекта «Судково – здоровый агрогородок», плана по его реализации на 2020-2024 годы»;</w:t>
      </w:r>
    </w:p>
    <w:p w:rsidR="00D32954" w:rsidRDefault="00D32954" w:rsidP="0065256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решение № 824 от 06.07.2020 «О районной межведомственной комиссии по проблемам профилактики ВИЧ/СПИД, инфекционных заболеваний, санитарной охране территории»;</w:t>
      </w:r>
    </w:p>
    <w:p w:rsidR="00D32954" w:rsidRDefault="00D32954" w:rsidP="0065256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решение № 1379 от 11.11.2020 «О плане дополнительных мероприятий по предупреждению распространения инфекции </w:t>
      </w:r>
      <w:r>
        <w:rPr>
          <w:rFonts w:ascii="Times New Roman" w:hAnsi="Times New Roman" w:cs="Times New Roman"/>
          <w:sz w:val="28"/>
          <w:szCs w:val="28"/>
          <w:lang w:val="en-US"/>
        </w:rPr>
        <w:t>COVID</w:t>
      </w:r>
      <w:r w:rsidRPr="003E4B86">
        <w:rPr>
          <w:rFonts w:ascii="Times New Roman" w:hAnsi="Times New Roman" w:cs="Times New Roman"/>
          <w:sz w:val="28"/>
          <w:szCs w:val="28"/>
        </w:rPr>
        <w:t xml:space="preserve">-19 </w:t>
      </w:r>
      <w:r>
        <w:rPr>
          <w:rFonts w:ascii="Times New Roman" w:hAnsi="Times New Roman" w:cs="Times New Roman"/>
          <w:sz w:val="28"/>
          <w:szCs w:val="28"/>
        </w:rPr>
        <w:t>среди населения Хойникского района в период подъема заболеваемости острыми респираторными инфекциями»;</w:t>
      </w:r>
    </w:p>
    <w:p w:rsidR="00D32954" w:rsidRPr="003E4B86" w:rsidRDefault="00D32954" w:rsidP="0065256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решение № 1576 от 29.12.2020 «О соблюдении санитарно-эпидемиологического законодательства на объектах водоснабжения Хойникского района»; </w:t>
      </w:r>
    </w:p>
    <w:p w:rsidR="00D32954" w:rsidRPr="003D4964" w:rsidRDefault="00D32954" w:rsidP="0065256B">
      <w:pPr>
        <w:spacing w:after="0" w:line="240" w:lineRule="auto"/>
        <w:ind w:firstLine="567"/>
        <w:jc w:val="both"/>
        <w:rPr>
          <w:rFonts w:ascii="Times New Roman" w:hAnsi="Times New Roman" w:cs="Times New Roman"/>
          <w:sz w:val="28"/>
          <w:szCs w:val="28"/>
          <w:highlight w:val="yellow"/>
        </w:rPr>
      </w:pPr>
      <w:r w:rsidRPr="00614704">
        <w:rPr>
          <w:rFonts w:ascii="Times New Roman" w:hAnsi="Times New Roman" w:cs="Times New Roman"/>
          <w:sz w:val="28"/>
          <w:szCs w:val="28"/>
        </w:rPr>
        <w:t>- решение №</w:t>
      </w:r>
      <w:r w:rsidR="00BD306E">
        <w:rPr>
          <w:rFonts w:ascii="Times New Roman" w:hAnsi="Times New Roman" w:cs="Times New Roman"/>
          <w:sz w:val="28"/>
          <w:szCs w:val="28"/>
        </w:rPr>
        <w:t xml:space="preserve"> </w:t>
      </w:r>
      <w:r>
        <w:rPr>
          <w:rFonts w:ascii="Times New Roman" w:hAnsi="Times New Roman" w:cs="Times New Roman"/>
          <w:sz w:val="28"/>
          <w:szCs w:val="28"/>
        </w:rPr>
        <w:t>888</w:t>
      </w:r>
      <w:r w:rsidRPr="00614704">
        <w:rPr>
          <w:rFonts w:ascii="Times New Roman" w:hAnsi="Times New Roman" w:cs="Times New Roman"/>
          <w:sz w:val="28"/>
          <w:szCs w:val="28"/>
        </w:rPr>
        <w:t xml:space="preserve"> от </w:t>
      </w:r>
      <w:r>
        <w:rPr>
          <w:rFonts w:ascii="Times New Roman" w:hAnsi="Times New Roman" w:cs="Times New Roman"/>
          <w:sz w:val="28"/>
          <w:szCs w:val="28"/>
        </w:rPr>
        <w:t>23.07.2020</w:t>
      </w:r>
      <w:r w:rsidR="00DC32FE">
        <w:rPr>
          <w:rFonts w:ascii="Times New Roman" w:hAnsi="Times New Roman" w:cs="Times New Roman"/>
          <w:sz w:val="28"/>
          <w:szCs w:val="28"/>
        </w:rPr>
        <w:t xml:space="preserve"> </w:t>
      </w:r>
      <w:r w:rsidRPr="00614704">
        <w:rPr>
          <w:rFonts w:ascii="Times New Roman" w:hAnsi="Times New Roman" w:cs="Times New Roman"/>
          <w:sz w:val="28"/>
          <w:szCs w:val="28"/>
        </w:rPr>
        <w:t xml:space="preserve">«Об организации </w:t>
      </w:r>
      <w:r>
        <w:rPr>
          <w:rFonts w:ascii="Times New Roman" w:hAnsi="Times New Roman" w:cs="Times New Roman"/>
          <w:sz w:val="28"/>
          <w:szCs w:val="28"/>
        </w:rPr>
        <w:t xml:space="preserve">сезонной </w:t>
      </w:r>
      <w:r w:rsidRPr="00614704">
        <w:rPr>
          <w:rFonts w:ascii="Times New Roman" w:hAnsi="Times New Roman" w:cs="Times New Roman"/>
          <w:sz w:val="28"/>
          <w:szCs w:val="28"/>
        </w:rPr>
        <w:t>иммунизации населения против гриппа»;</w:t>
      </w:r>
    </w:p>
    <w:p w:rsidR="00D32954" w:rsidRDefault="00D32954" w:rsidP="0065256B">
      <w:pPr>
        <w:spacing w:after="0" w:line="240" w:lineRule="auto"/>
        <w:ind w:firstLine="567"/>
        <w:jc w:val="both"/>
        <w:rPr>
          <w:rFonts w:ascii="Times New Roman" w:hAnsi="Times New Roman" w:cs="Times New Roman"/>
          <w:sz w:val="28"/>
          <w:szCs w:val="28"/>
        </w:rPr>
      </w:pPr>
      <w:r w:rsidRPr="00BD306E">
        <w:rPr>
          <w:rFonts w:ascii="Times New Roman" w:hAnsi="Times New Roman" w:cs="Times New Roman"/>
          <w:sz w:val="28"/>
          <w:szCs w:val="28"/>
        </w:rPr>
        <w:t>- решение №</w:t>
      </w:r>
      <w:r w:rsidR="00BD306E" w:rsidRPr="00BD306E">
        <w:rPr>
          <w:rFonts w:ascii="Times New Roman" w:hAnsi="Times New Roman" w:cs="Times New Roman"/>
          <w:sz w:val="28"/>
          <w:szCs w:val="28"/>
        </w:rPr>
        <w:t xml:space="preserve"> </w:t>
      </w:r>
      <w:r w:rsidRPr="00BD306E">
        <w:rPr>
          <w:rFonts w:ascii="Times New Roman" w:hAnsi="Times New Roman" w:cs="Times New Roman"/>
          <w:sz w:val="28"/>
          <w:szCs w:val="28"/>
        </w:rPr>
        <w:t>783 от</w:t>
      </w:r>
      <w:r w:rsidRPr="00614704">
        <w:rPr>
          <w:rFonts w:ascii="Times New Roman" w:hAnsi="Times New Roman" w:cs="Times New Roman"/>
          <w:sz w:val="28"/>
          <w:szCs w:val="28"/>
        </w:rPr>
        <w:t xml:space="preserve"> «О </w:t>
      </w:r>
      <w:r>
        <w:rPr>
          <w:rFonts w:ascii="Times New Roman" w:hAnsi="Times New Roman" w:cs="Times New Roman"/>
          <w:sz w:val="28"/>
          <w:szCs w:val="28"/>
        </w:rPr>
        <w:t xml:space="preserve">мерах по улучшению условий труда работающих на предприятиях агропромышленного комплекса»; </w:t>
      </w:r>
    </w:p>
    <w:p w:rsidR="00D32954" w:rsidRPr="00F33E27" w:rsidRDefault="00D32954" w:rsidP="0065256B">
      <w:pPr>
        <w:spacing w:after="0" w:line="240" w:lineRule="auto"/>
        <w:ind w:right="-239" w:firstLine="567"/>
        <w:jc w:val="both"/>
        <w:rPr>
          <w:rFonts w:ascii="Times New Roman" w:hAnsi="Times New Roman" w:cs="Times New Roman"/>
          <w:sz w:val="28"/>
          <w:szCs w:val="28"/>
        </w:rPr>
      </w:pPr>
      <w:r>
        <w:rPr>
          <w:rFonts w:ascii="Times New Roman" w:hAnsi="Times New Roman" w:cs="Times New Roman"/>
          <w:sz w:val="28"/>
          <w:szCs w:val="28"/>
        </w:rPr>
        <w:t>- р</w:t>
      </w:r>
      <w:r w:rsidRPr="0028581E">
        <w:rPr>
          <w:rFonts w:ascii="Times New Roman" w:hAnsi="Times New Roman" w:cs="Times New Roman"/>
          <w:sz w:val="28"/>
          <w:szCs w:val="28"/>
        </w:rPr>
        <w:t>ешение Хойникского районного совета депутатов от 30 сентября 2017 г. № 150 «Об утверждении Программы социально-экономического развития Хойникского района на 2016–2020 годы»</w:t>
      </w:r>
    </w:p>
    <w:p w:rsidR="00D32954" w:rsidRDefault="00D32954" w:rsidP="0065256B">
      <w:pPr>
        <w:spacing w:after="0" w:line="240" w:lineRule="auto"/>
        <w:jc w:val="both"/>
        <w:rPr>
          <w:rFonts w:ascii="Times New Roman" w:hAnsi="Times New Roman" w:cs="Times New Roman"/>
          <w:b/>
          <w:bCs/>
          <w:sz w:val="28"/>
          <w:szCs w:val="28"/>
        </w:rPr>
      </w:pPr>
    </w:p>
    <w:p w:rsidR="00D32954" w:rsidRDefault="00D32954" w:rsidP="0065256B">
      <w:pPr>
        <w:spacing w:after="0" w:line="240" w:lineRule="auto"/>
        <w:jc w:val="both"/>
        <w:rPr>
          <w:rFonts w:ascii="Times New Roman" w:hAnsi="Times New Roman" w:cs="Times New Roman"/>
          <w:b/>
          <w:bCs/>
          <w:sz w:val="28"/>
          <w:szCs w:val="28"/>
        </w:rPr>
      </w:pPr>
    </w:p>
    <w:p w:rsidR="00D32954" w:rsidRDefault="00D32954" w:rsidP="0065256B">
      <w:pPr>
        <w:spacing w:after="0" w:line="240" w:lineRule="auto"/>
        <w:jc w:val="both"/>
        <w:rPr>
          <w:rFonts w:ascii="Times New Roman" w:hAnsi="Times New Roman" w:cs="Times New Roman"/>
          <w:b/>
          <w:bCs/>
          <w:sz w:val="28"/>
          <w:szCs w:val="28"/>
        </w:rPr>
      </w:pPr>
    </w:p>
    <w:p w:rsidR="00D32954" w:rsidRPr="00963B60" w:rsidRDefault="00D32954" w:rsidP="0065256B">
      <w:pPr>
        <w:spacing w:after="0" w:line="240" w:lineRule="auto"/>
        <w:jc w:val="both"/>
        <w:rPr>
          <w:rFonts w:ascii="Times New Roman" w:hAnsi="Times New Roman" w:cs="Times New Roman"/>
          <w:b/>
          <w:bCs/>
          <w:sz w:val="28"/>
          <w:szCs w:val="28"/>
        </w:rPr>
      </w:pPr>
      <w:r w:rsidRPr="00847B1A">
        <w:rPr>
          <w:rFonts w:ascii="Times New Roman" w:hAnsi="Times New Roman" w:cs="Times New Roman"/>
          <w:b/>
          <w:bCs/>
          <w:sz w:val="28"/>
          <w:szCs w:val="28"/>
        </w:rPr>
        <w:t xml:space="preserve">1.2. </w:t>
      </w:r>
      <w:r w:rsidRPr="00963B60">
        <w:rPr>
          <w:rFonts w:ascii="Times New Roman" w:hAnsi="Times New Roman" w:cs="Times New Roman"/>
          <w:b/>
          <w:bCs/>
          <w:sz w:val="28"/>
          <w:szCs w:val="28"/>
        </w:rPr>
        <w:t xml:space="preserve">Выполнение целевых показателей государственной программы </w:t>
      </w:r>
      <w:r w:rsidRPr="00CD367E">
        <w:rPr>
          <w:rFonts w:ascii="Times New Roman" w:hAnsi="Times New Roman" w:cs="Times New Roman"/>
          <w:b/>
          <w:bCs/>
          <w:sz w:val="28"/>
          <w:szCs w:val="28"/>
        </w:rPr>
        <w:t>«Здоровье народа и демографическая безопасность Республики Беларусь на 2016-2020 годы»</w:t>
      </w:r>
      <w:r w:rsidR="002B6B5D">
        <w:rPr>
          <w:rFonts w:ascii="Times New Roman" w:hAnsi="Times New Roman" w:cs="Times New Roman"/>
          <w:b/>
          <w:bCs/>
          <w:sz w:val="28"/>
          <w:szCs w:val="28"/>
        </w:rPr>
        <w:t xml:space="preserve"> </w:t>
      </w:r>
      <w:r w:rsidRPr="00963B60">
        <w:rPr>
          <w:rFonts w:ascii="Times New Roman" w:hAnsi="Times New Roman" w:cs="Times New Roman"/>
          <w:b/>
          <w:bCs/>
          <w:sz w:val="28"/>
          <w:szCs w:val="28"/>
        </w:rPr>
        <w:t>и реализация приоритетных направлений</w:t>
      </w:r>
    </w:p>
    <w:p w:rsidR="00D32954" w:rsidRDefault="00D32954" w:rsidP="0065256B">
      <w:pPr>
        <w:spacing w:after="0" w:line="240" w:lineRule="auto"/>
        <w:jc w:val="both"/>
        <w:rPr>
          <w:rFonts w:ascii="Times New Roman" w:hAnsi="Times New Roman" w:cs="Times New Roman"/>
          <w:b/>
          <w:bCs/>
          <w:sz w:val="28"/>
          <w:szCs w:val="28"/>
        </w:rPr>
      </w:pPr>
    </w:p>
    <w:p w:rsidR="00D32954" w:rsidRPr="00BD306E" w:rsidRDefault="00D32954" w:rsidP="0065256B">
      <w:pPr>
        <w:pStyle w:val="13"/>
        <w:shd w:val="clear" w:color="auto" w:fill="auto"/>
        <w:ind w:firstLine="720"/>
        <w:jc w:val="both"/>
        <w:rPr>
          <w:sz w:val="28"/>
          <w:szCs w:val="28"/>
        </w:rPr>
      </w:pPr>
      <w:r>
        <w:rPr>
          <w:sz w:val="28"/>
          <w:szCs w:val="28"/>
        </w:rPr>
        <w:t>Ряд г</w:t>
      </w:r>
      <w:r w:rsidRPr="006438E0">
        <w:rPr>
          <w:sz w:val="28"/>
          <w:szCs w:val="28"/>
        </w:rPr>
        <w:t>осударственны</w:t>
      </w:r>
      <w:r>
        <w:rPr>
          <w:sz w:val="28"/>
          <w:szCs w:val="28"/>
        </w:rPr>
        <w:t>х</w:t>
      </w:r>
      <w:r w:rsidRPr="006438E0">
        <w:rPr>
          <w:sz w:val="28"/>
          <w:szCs w:val="28"/>
        </w:rPr>
        <w:t xml:space="preserve"> минимальны</w:t>
      </w:r>
      <w:r>
        <w:rPr>
          <w:sz w:val="28"/>
          <w:szCs w:val="28"/>
        </w:rPr>
        <w:t>х</w:t>
      </w:r>
      <w:r w:rsidRPr="006438E0">
        <w:rPr>
          <w:sz w:val="28"/>
          <w:szCs w:val="28"/>
        </w:rPr>
        <w:t xml:space="preserve"> социальны</w:t>
      </w:r>
      <w:r>
        <w:rPr>
          <w:sz w:val="28"/>
          <w:szCs w:val="28"/>
        </w:rPr>
        <w:t>х</w:t>
      </w:r>
      <w:r w:rsidRPr="006438E0">
        <w:rPr>
          <w:sz w:val="28"/>
          <w:szCs w:val="28"/>
        </w:rPr>
        <w:t xml:space="preserve"> стандарт</w:t>
      </w:r>
      <w:r>
        <w:rPr>
          <w:sz w:val="28"/>
          <w:szCs w:val="28"/>
        </w:rPr>
        <w:t>ов</w:t>
      </w:r>
      <w:r w:rsidRPr="006438E0">
        <w:rPr>
          <w:sz w:val="28"/>
          <w:szCs w:val="28"/>
        </w:rPr>
        <w:t xml:space="preserve"> в сфере здравоохранения в Хойникском районе в 2020 году </w:t>
      </w:r>
      <w:r w:rsidRPr="00BD306E">
        <w:rPr>
          <w:sz w:val="28"/>
          <w:szCs w:val="28"/>
        </w:rPr>
        <w:t>выполнен:</w:t>
      </w:r>
    </w:p>
    <w:p w:rsidR="00D32954" w:rsidRPr="003041E1" w:rsidRDefault="00D32954" w:rsidP="0065256B">
      <w:pPr>
        <w:pStyle w:val="13"/>
        <w:shd w:val="clear" w:color="auto" w:fill="auto"/>
        <w:ind w:firstLine="709"/>
        <w:jc w:val="both"/>
        <w:rPr>
          <w:sz w:val="28"/>
          <w:szCs w:val="28"/>
        </w:rPr>
      </w:pPr>
      <w:r w:rsidRPr="00BD306E">
        <w:rPr>
          <w:sz w:val="28"/>
          <w:szCs w:val="28"/>
        </w:rPr>
        <w:lastRenderedPageBreak/>
        <w:t>норматив бюджетной обеспеченности расходов на здравоохранение</w:t>
      </w:r>
      <w:r w:rsidRPr="003041E1">
        <w:rPr>
          <w:sz w:val="28"/>
          <w:szCs w:val="28"/>
        </w:rPr>
        <w:t xml:space="preserve"> на одного жителя Гомельской области составляет 533,52 руб. </w:t>
      </w:r>
      <w:r>
        <w:rPr>
          <w:sz w:val="28"/>
          <w:szCs w:val="28"/>
        </w:rPr>
        <w:t>(ф</w:t>
      </w:r>
      <w:r w:rsidRPr="003041E1">
        <w:rPr>
          <w:sz w:val="28"/>
          <w:szCs w:val="28"/>
        </w:rPr>
        <w:t>актическое выполнение в 2020 г</w:t>
      </w:r>
      <w:r>
        <w:rPr>
          <w:sz w:val="28"/>
          <w:szCs w:val="28"/>
        </w:rPr>
        <w:t>оду</w:t>
      </w:r>
      <w:r w:rsidRPr="003041E1">
        <w:rPr>
          <w:sz w:val="28"/>
          <w:szCs w:val="28"/>
        </w:rPr>
        <w:t>–750,61 руб. на 1 жителя</w:t>
      </w:r>
      <w:r>
        <w:rPr>
          <w:sz w:val="28"/>
          <w:szCs w:val="28"/>
        </w:rPr>
        <w:t>, ч</w:t>
      </w:r>
      <w:r w:rsidRPr="003041E1">
        <w:rPr>
          <w:sz w:val="28"/>
          <w:szCs w:val="28"/>
        </w:rPr>
        <w:t>то на 217,09 руб. выше областного показателя</w:t>
      </w:r>
      <w:r>
        <w:rPr>
          <w:sz w:val="28"/>
          <w:szCs w:val="28"/>
        </w:rPr>
        <w:t>;</w:t>
      </w:r>
    </w:p>
    <w:p w:rsidR="00D32954" w:rsidRPr="003041E1" w:rsidRDefault="00D32954" w:rsidP="0065256B">
      <w:pPr>
        <w:pStyle w:val="13"/>
        <w:shd w:val="clear" w:color="auto" w:fill="auto"/>
        <w:ind w:firstLine="709"/>
        <w:jc w:val="both"/>
        <w:rPr>
          <w:sz w:val="28"/>
          <w:szCs w:val="28"/>
        </w:rPr>
      </w:pPr>
      <w:r>
        <w:rPr>
          <w:sz w:val="28"/>
          <w:szCs w:val="28"/>
        </w:rPr>
        <w:t>н</w:t>
      </w:r>
      <w:r w:rsidRPr="003041E1">
        <w:rPr>
          <w:sz w:val="28"/>
          <w:szCs w:val="28"/>
        </w:rPr>
        <w:t>орматив обеспеченности врачами общей практики и участковыми</w:t>
      </w:r>
      <w:r w:rsidRPr="003041E1">
        <w:rPr>
          <w:sz w:val="28"/>
          <w:szCs w:val="28"/>
        </w:rPr>
        <w:br/>
        <w:t>врачами (терапевтами, педиатрами) - 1 врач на 1300 жителей суммарно выполняется и составляет 1 врач на 1212 жителей</w:t>
      </w:r>
      <w:r>
        <w:rPr>
          <w:sz w:val="28"/>
          <w:szCs w:val="28"/>
        </w:rPr>
        <w:t>;</w:t>
      </w:r>
    </w:p>
    <w:p w:rsidR="00D32954" w:rsidRPr="003041E1" w:rsidRDefault="00D32954" w:rsidP="0065256B">
      <w:pPr>
        <w:pStyle w:val="13"/>
        <w:shd w:val="clear" w:color="auto" w:fill="auto"/>
        <w:ind w:firstLine="709"/>
        <w:rPr>
          <w:sz w:val="28"/>
          <w:szCs w:val="28"/>
        </w:rPr>
      </w:pPr>
      <w:r>
        <w:rPr>
          <w:sz w:val="28"/>
          <w:szCs w:val="28"/>
        </w:rPr>
        <w:t>н</w:t>
      </w:r>
      <w:r w:rsidRPr="003041E1">
        <w:rPr>
          <w:sz w:val="28"/>
          <w:szCs w:val="28"/>
        </w:rPr>
        <w:t>орматив обеспеченности участковыми врачами-педиатрами: 1 врач на</w:t>
      </w:r>
      <w:r w:rsidRPr="003041E1">
        <w:rPr>
          <w:sz w:val="28"/>
          <w:szCs w:val="28"/>
        </w:rPr>
        <w:br/>
        <w:t>800 жителей выполняется и составляет 1 врач на 786 жителей</w:t>
      </w:r>
      <w:r>
        <w:rPr>
          <w:sz w:val="28"/>
          <w:szCs w:val="28"/>
        </w:rPr>
        <w:t>;</w:t>
      </w:r>
    </w:p>
    <w:p w:rsidR="00D32954" w:rsidRPr="003041E1" w:rsidRDefault="00D32954" w:rsidP="0065256B">
      <w:pPr>
        <w:pStyle w:val="13"/>
        <w:shd w:val="clear" w:color="auto" w:fill="auto"/>
        <w:ind w:firstLine="709"/>
        <w:jc w:val="both"/>
        <w:rPr>
          <w:sz w:val="28"/>
          <w:szCs w:val="28"/>
        </w:rPr>
      </w:pPr>
      <w:r>
        <w:rPr>
          <w:sz w:val="28"/>
          <w:szCs w:val="28"/>
        </w:rPr>
        <w:t>н</w:t>
      </w:r>
      <w:r w:rsidRPr="003041E1">
        <w:rPr>
          <w:sz w:val="28"/>
          <w:szCs w:val="28"/>
        </w:rPr>
        <w:t xml:space="preserve">орматив обеспеченности врачами общей практики: </w:t>
      </w:r>
      <w:r>
        <w:rPr>
          <w:sz w:val="28"/>
          <w:szCs w:val="28"/>
        </w:rPr>
        <w:t>в</w:t>
      </w:r>
      <w:r w:rsidRPr="003041E1">
        <w:rPr>
          <w:sz w:val="28"/>
          <w:szCs w:val="28"/>
        </w:rPr>
        <w:t>едущих</w:t>
      </w:r>
      <w:r w:rsidR="00297597">
        <w:rPr>
          <w:sz w:val="28"/>
          <w:szCs w:val="28"/>
        </w:rPr>
        <w:t xml:space="preserve"> </w:t>
      </w:r>
      <w:r w:rsidRPr="003041E1">
        <w:rPr>
          <w:sz w:val="28"/>
          <w:szCs w:val="28"/>
        </w:rPr>
        <w:t>смешанный прием - 1 врач на 1300 жителей выполняется и составляет 1 врач на 1229 жителей</w:t>
      </w:r>
      <w:r>
        <w:rPr>
          <w:sz w:val="28"/>
          <w:szCs w:val="28"/>
        </w:rPr>
        <w:t xml:space="preserve">; </w:t>
      </w:r>
      <w:r w:rsidRPr="003041E1">
        <w:rPr>
          <w:sz w:val="28"/>
          <w:szCs w:val="28"/>
        </w:rPr>
        <w:t>ведущих прием взрослого населения - 1 врач на 1500 жителей</w:t>
      </w:r>
      <w:r w:rsidR="00297597">
        <w:rPr>
          <w:sz w:val="28"/>
          <w:szCs w:val="28"/>
        </w:rPr>
        <w:t xml:space="preserve"> </w:t>
      </w:r>
      <w:r w:rsidRPr="003041E1">
        <w:rPr>
          <w:sz w:val="28"/>
          <w:szCs w:val="28"/>
        </w:rPr>
        <w:t>выполняется и составляет 1 врач на 1489 жителей</w:t>
      </w:r>
      <w:r>
        <w:rPr>
          <w:sz w:val="28"/>
          <w:szCs w:val="28"/>
        </w:rPr>
        <w:t>;</w:t>
      </w:r>
    </w:p>
    <w:p w:rsidR="00D32954" w:rsidRPr="003041E1" w:rsidRDefault="00D32954" w:rsidP="0065256B">
      <w:pPr>
        <w:pStyle w:val="13"/>
        <w:shd w:val="clear" w:color="auto" w:fill="auto"/>
        <w:ind w:firstLine="709"/>
        <w:jc w:val="both"/>
        <w:rPr>
          <w:sz w:val="28"/>
          <w:szCs w:val="28"/>
        </w:rPr>
      </w:pPr>
      <w:r>
        <w:rPr>
          <w:sz w:val="28"/>
          <w:szCs w:val="28"/>
        </w:rPr>
        <w:t>н</w:t>
      </w:r>
      <w:r w:rsidRPr="003041E1">
        <w:rPr>
          <w:sz w:val="28"/>
          <w:szCs w:val="28"/>
        </w:rPr>
        <w:t xml:space="preserve">орматив обеспеченности койками (8,0 койки на 1 тысячу жителей) </w:t>
      </w:r>
    </w:p>
    <w:p w:rsidR="00D32954" w:rsidRPr="003041E1" w:rsidRDefault="00D32954" w:rsidP="0065256B">
      <w:pPr>
        <w:pStyle w:val="13"/>
        <w:shd w:val="clear" w:color="auto" w:fill="auto"/>
        <w:ind w:firstLine="0"/>
        <w:rPr>
          <w:sz w:val="28"/>
          <w:szCs w:val="28"/>
        </w:rPr>
      </w:pPr>
      <w:r w:rsidRPr="003041E1">
        <w:rPr>
          <w:sz w:val="28"/>
          <w:szCs w:val="28"/>
        </w:rPr>
        <w:t>выполняется и составляет 6,5 койки на 1 тысячу жителей</w:t>
      </w:r>
      <w:r>
        <w:rPr>
          <w:sz w:val="28"/>
          <w:szCs w:val="28"/>
        </w:rPr>
        <w:t>;</w:t>
      </w:r>
    </w:p>
    <w:p w:rsidR="00D32954" w:rsidRPr="003041E1" w:rsidRDefault="00D32954" w:rsidP="0065256B">
      <w:pPr>
        <w:pStyle w:val="13"/>
        <w:shd w:val="clear" w:color="auto" w:fill="auto"/>
        <w:ind w:firstLine="709"/>
        <w:jc w:val="both"/>
        <w:rPr>
          <w:sz w:val="28"/>
          <w:szCs w:val="28"/>
        </w:rPr>
      </w:pPr>
      <w:r>
        <w:rPr>
          <w:sz w:val="28"/>
          <w:szCs w:val="28"/>
        </w:rPr>
        <w:t>н</w:t>
      </w:r>
      <w:r w:rsidRPr="003041E1">
        <w:rPr>
          <w:sz w:val="28"/>
          <w:szCs w:val="28"/>
        </w:rPr>
        <w:t>орматив обеспеченности аптеками - 1 аптека на 8 тысяч жителей</w:t>
      </w:r>
      <w:r w:rsidR="00297597">
        <w:rPr>
          <w:sz w:val="28"/>
          <w:szCs w:val="28"/>
        </w:rPr>
        <w:t xml:space="preserve"> </w:t>
      </w:r>
      <w:r w:rsidRPr="003041E1">
        <w:rPr>
          <w:sz w:val="28"/>
          <w:szCs w:val="28"/>
        </w:rPr>
        <w:t>выполняется и составляет 6 аптек на 18488 жителей</w:t>
      </w:r>
      <w:r>
        <w:rPr>
          <w:sz w:val="28"/>
          <w:szCs w:val="28"/>
        </w:rPr>
        <w:t>;</w:t>
      </w:r>
    </w:p>
    <w:p w:rsidR="00D32954" w:rsidRPr="003041E1" w:rsidRDefault="00D32954" w:rsidP="0065256B">
      <w:pPr>
        <w:pStyle w:val="13"/>
        <w:shd w:val="clear" w:color="auto" w:fill="auto"/>
        <w:ind w:firstLine="709"/>
        <w:jc w:val="both"/>
        <w:rPr>
          <w:sz w:val="28"/>
          <w:szCs w:val="28"/>
        </w:rPr>
      </w:pPr>
      <w:r>
        <w:rPr>
          <w:sz w:val="28"/>
          <w:szCs w:val="28"/>
        </w:rPr>
        <w:t>н</w:t>
      </w:r>
      <w:r w:rsidRPr="003041E1">
        <w:rPr>
          <w:sz w:val="28"/>
          <w:szCs w:val="28"/>
        </w:rPr>
        <w:t>орматив 1 бригада скорой медицинской помощи на 12 000 жителей</w:t>
      </w:r>
    </w:p>
    <w:p w:rsidR="00D32954" w:rsidRPr="003041E1" w:rsidRDefault="00D32954" w:rsidP="0065256B">
      <w:pPr>
        <w:pStyle w:val="13"/>
        <w:shd w:val="clear" w:color="auto" w:fill="auto"/>
        <w:ind w:firstLine="709"/>
        <w:rPr>
          <w:sz w:val="28"/>
          <w:szCs w:val="28"/>
        </w:rPr>
      </w:pPr>
      <w:r w:rsidRPr="003041E1">
        <w:rPr>
          <w:sz w:val="28"/>
          <w:szCs w:val="28"/>
        </w:rPr>
        <w:t>выполняется и составляет 3 бригады на 18488 жителей</w:t>
      </w:r>
      <w:r>
        <w:rPr>
          <w:sz w:val="28"/>
          <w:szCs w:val="28"/>
        </w:rPr>
        <w:t>;</w:t>
      </w:r>
    </w:p>
    <w:p w:rsidR="00D32954" w:rsidRPr="003041E1" w:rsidRDefault="00D32954" w:rsidP="0065256B">
      <w:pPr>
        <w:pStyle w:val="13"/>
        <w:shd w:val="clear" w:color="auto" w:fill="auto"/>
        <w:ind w:firstLine="709"/>
        <w:jc w:val="both"/>
        <w:rPr>
          <w:sz w:val="28"/>
          <w:szCs w:val="28"/>
        </w:rPr>
      </w:pPr>
      <w:r>
        <w:rPr>
          <w:sz w:val="28"/>
          <w:szCs w:val="28"/>
        </w:rPr>
        <w:t>н</w:t>
      </w:r>
      <w:r w:rsidRPr="003041E1">
        <w:rPr>
          <w:sz w:val="28"/>
          <w:szCs w:val="28"/>
        </w:rPr>
        <w:t>орматив обеспеченности автотранспортом выполнен во всех</w:t>
      </w:r>
      <w:r w:rsidR="00297597">
        <w:rPr>
          <w:sz w:val="28"/>
          <w:szCs w:val="28"/>
        </w:rPr>
        <w:t xml:space="preserve"> </w:t>
      </w:r>
      <w:r w:rsidRPr="003041E1">
        <w:rPr>
          <w:sz w:val="28"/>
          <w:szCs w:val="28"/>
        </w:rPr>
        <w:t>амбулаториях, участковых больницах и больнице сестринского ухода</w:t>
      </w:r>
      <w:r>
        <w:rPr>
          <w:sz w:val="28"/>
          <w:szCs w:val="28"/>
        </w:rPr>
        <w:br/>
        <w:t>(</w:t>
      </w:r>
      <w:r w:rsidRPr="003041E1">
        <w:rPr>
          <w:sz w:val="28"/>
          <w:szCs w:val="28"/>
        </w:rPr>
        <w:t>4 АВОП и 4 автомобиля</w:t>
      </w:r>
      <w:r>
        <w:rPr>
          <w:sz w:val="28"/>
          <w:szCs w:val="28"/>
        </w:rPr>
        <w:t>).</w:t>
      </w:r>
    </w:p>
    <w:p w:rsidR="00D32954" w:rsidRPr="00AB0566" w:rsidRDefault="00D32954" w:rsidP="0065256B">
      <w:pPr>
        <w:pStyle w:val="13"/>
        <w:shd w:val="clear" w:color="auto" w:fill="auto"/>
        <w:ind w:firstLine="720"/>
        <w:jc w:val="both"/>
        <w:rPr>
          <w:sz w:val="24"/>
          <w:szCs w:val="24"/>
        </w:rPr>
      </w:pPr>
    </w:p>
    <w:p w:rsidR="00D32954" w:rsidRPr="003041E1" w:rsidRDefault="00D32954" w:rsidP="00285670">
      <w:pPr>
        <w:pStyle w:val="22"/>
        <w:keepNext/>
        <w:keepLines/>
        <w:shd w:val="clear" w:color="auto" w:fill="auto"/>
        <w:spacing w:after="0"/>
        <w:ind w:firstLine="709"/>
        <w:jc w:val="both"/>
        <w:rPr>
          <w:b w:val="0"/>
          <w:bCs w:val="0"/>
          <w:sz w:val="28"/>
          <w:szCs w:val="28"/>
        </w:rPr>
      </w:pPr>
      <w:r w:rsidRPr="003041E1">
        <w:rPr>
          <w:b w:val="0"/>
          <w:bCs w:val="0"/>
          <w:i/>
          <w:iCs/>
          <w:sz w:val="28"/>
          <w:szCs w:val="28"/>
        </w:rPr>
        <w:t>Государственные программы</w:t>
      </w:r>
      <w:r>
        <w:rPr>
          <w:b w:val="0"/>
          <w:bCs w:val="0"/>
          <w:sz w:val="28"/>
          <w:szCs w:val="28"/>
        </w:rPr>
        <w:t xml:space="preserve">. </w:t>
      </w:r>
      <w:r w:rsidRPr="003041E1">
        <w:rPr>
          <w:b w:val="0"/>
          <w:bCs w:val="0"/>
          <w:sz w:val="28"/>
          <w:szCs w:val="28"/>
        </w:rPr>
        <w:t xml:space="preserve">В Хойникском районе реализованы мероприятия Государственной программы «Здоровье народа и демографическая безопасность Республики Беларусь» на 2016 – 2020 годы </w:t>
      </w:r>
      <w:r w:rsidRPr="003041E1">
        <w:rPr>
          <w:b w:val="0"/>
          <w:bCs w:val="0"/>
          <w:i/>
          <w:iCs/>
          <w:sz w:val="28"/>
          <w:szCs w:val="28"/>
        </w:rPr>
        <w:t xml:space="preserve">(далее – Госпрограмма), </w:t>
      </w:r>
      <w:r w:rsidRPr="003041E1">
        <w:rPr>
          <w:b w:val="0"/>
          <w:bCs w:val="0"/>
          <w:sz w:val="28"/>
          <w:szCs w:val="28"/>
        </w:rPr>
        <w:t>запланированные к реализации в 2020 году. В результате достигнуты основные целевые показатели Госпрограммы 2020 года. Выполнение ряда из них достигло уровня, предусмотренного Госпрограммой на 2020 год</w:t>
      </w:r>
      <w:r w:rsidR="00285670">
        <w:rPr>
          <w:b w:val="0"/>
          <w:bCs w:val="0"/>
          <w:sz w:val="28"/>
          <w:szCs w:val="28"/>
        </w:rPr>
        <w:t>.</w:t>
      </w:r>
    </w:p>
    <w:p w:rsidR="00D32954" w:rsidRPr="009D6928" w:rsidRDefault="00D32954" w:rsidP="0065256B">
      <w:pPr>
        <w:pStyle w:val="af5"/>
        <w:shd w:val="clear" w:color="auto" w:fill="auto"/>
        <w:ind w:left="0" w:firstLine="709"/>
        <w:jc w:val="both"/>
        <w:rPr>
          <w:i/>
          <w:iCs/>
        </w:rPr>
      </w:pPr>
      <w:bookmarkStart w:id="2" w:name="_Hlk75353285"/>
      <w:r w:rsidRPr="009D6928">
        <w:rPr>
          <w:i/>
          <w:iCs/>
        </w:rPr>
        <w:t xml:space="preserve">Мероприятия по реализации государственной программы «Здоровье народа и демографическая безопасность Республики Беларусь» на 2016-2020годы в Хойникском районе за 2020 год - </w:t>
      </w:r>
      <w:bookmarkEnd w:id="2"/>
      <w:r w:rsidRPr="009D6928">
        <w:rPr>
          <w:b/>
          <w:bCs/>
          <w:i/>
          <w:iCs/>
        </w:rPr>
        <w:t>по снижению уровня потребления табака</w:t>
      </w:r>
      <w:r w:rsidRPr="009D6928">
        <w:rPr>
          <w:i/>
          <w:iCs/>
        </w:rPr>
        <w:t>.</w:t>
      </w:r>
    </w:p>
    <w:p w:rsidR="00D32954" w:rsidRPr="00B45AB6" w:rsidRDefault="00D32954" w:rsidP="0065256B">
      <w:pPr>
        <w:spacing w:after="0" w:line="240" w:lineRule="auto"/>
        <w:ind w:firstLine="708"/>
        <w:jc w:val="both"/>
        <w:rPr>
          <w:rFonts w:ascii="Times New Roman" w:hAnsi="Times New Roman" w:cs="Times New Roman"/>
          <w:color w:val="000000"/>
          <w:sz w:val="28"/>
          <w:szCs w:val="28"/>
        </w:rPr>
      </w:pPr>
      <w:r w:rsidRPr="00B45AB6">
        <w:rPr>
          <w:rFonts w:ascii="Times New Roman" w:hAnsi="Times New Roman" w:cs="Times New Roman"/>
          <w:color w:val="000000"/>
          <w:sz w:val="28"/>
          <w:szCs w:val="28"/>
        </w:rPr>
        <w:t>Работа по профилактике табакокурения проводится на основании Закона Республики Беларусь от 7 января 2012 года № 340-З «О санитарно-эпидемиологическом благополучии населения», Декрета №</w:t>
      </w:r>
      <w:r w:rsidR="00261025">
        <w:rPr>
          <w:rFonts w:ascii="Times New Roman" w:hAnsi="Times New Roman" w:cs="Times New Roman"/>
          <w:color w:val="000000"/>
          <w:sz w:val="28"/>
          <w:szCs w:val="28"/>
        </w:rPr>
        <w:t xml:space="preserve"> </w:t>
      </w:r>
      <w:r w:rsidRPr="00B45AB6">
        <w:rPr>
          <w:rFonts w:ascii="Times New Roman" w:hAnsi="Times New Roman" w:cs="Times New Roman"/>
          <w:color w:val="000000"/>
          <w:sz w:val="28"/>
          <w:szCs w:val="28"/>
        </w:rPr>
        <w:t>2 от 24 января 2019 г. «Об изменении декретов Президента Республики Беларусь», ужесточающий антитабачное законодательство, вступившего в силу 27.07.2019 г. с целью популяризации здорового образа жизни, соблюдения прав граждан на благоприятную среду обитания, предупреждения причинения вреда их здоровью, поддержанию должного санитарного состояния парков, автобусных остановок, подъездов жилых домов.</w:t>
      </w:r>
    </w:p>
    <w:p w:rsidR="00D32954" w:rsidRPr="00B45AB6" w:rsidRDefault="00D32954" w:rsidP="0065256B">
      <w:pPr>
        <w:spacing w:after="0" w:line="240" w:lineRule="auto"/>
        <w:ind w:firstLine="708"/>
        <w:jc w:val="both"/>
        <w:rPr>
          <w:rFonts w:ascii="Times New Roman" w:hAnsi="Times New Roman" w:cs="Times New Roman"/>
          <w:color w:val="000000"/>
          <w:sz w:val="28"/>
          <w:szCs w:val="28"/>
        </w:rPr>
      </w:pPr>
      <w:r w:rsidRPr="00B45AB6">
        <w:rPr>
          <w:rFonts w:ascii="Times New Roman" w:hAnsi="Times New Roman" w:cs="Times New Roman"/>
          <w:color w:val="000000"/>
          <w:sz w:val="28"/>
          <w:szCs w:val="28"/>
        </w:rPr>
        <w:t xml:space="preserve">За 2013-2020 годы зонами, свободными от курения, объявлены: автостанция по ул. Карла Маркса, 32 и десятиметровая зона вокруг неё; </w:t>
      </w:r>
      <w:r w:rsidRPr="00B45AB6">
        <w:rPr>
          <w:rFonts w:ascii="Times New Roman" w:hAnsi="Times New Roman" w:cs="Times New Roman"/>
          <w:color w:val="000000"/>
          <w:sz w:val="28"/>
          <w:szCs w:val="28"/>
        </w:rPr>
        <w:lastRenderedPageBreak/>
        <w:t>автобусные остановки г. Хойники; городской парк; детская площадка в микрорайоне «Юбилейный»; зона массового отдыха на водном объекте по ул. Рабочая г. Хойники; детская площадка по ул. 70 лет Октября, г. Хойники, а также территория отдела внутренних дел Хойникского райисполкома и территория ППУ ОАО «Милкавита».</w:t>
      </w:r>
    </w:p>
    <w:p w:rsidR="00D32954" w:rsidRPr="00B45AB6" w:rsidRDefault="00D32954" w:rsidP="0065256B">
      <w:pPr>
        <w:spacing w:after="0" w:line="240" w:lineRule="auto"/>
        <w:ind w:firstLine="708"/>
        <w:jc w:val="both"/>
        <w:rPr>
          <w:rFonts w:ascii="Times New Roman" w:hAnsi="Times New Roman" w:cs="Times New Roman"/>
          <w:color w:val="000000"/>
          <w:sz w:val="28"/>
          <w:szCs w:val="28"/>
        </w:rPr>
      </w:pPr>
      <w:r w:rsidRPr="00B45AB6">
        <w:rPr>
          <w:rFonts w:ascii="Times New Roman" w:hAnsi="Times New Roman" w:cs="Times New Roman"/>
          <w:color w:val="000000"/>
          <w:sz w:val="28"/>
          <w:szCs w:val="28"/>
        </w:rPr>
        <w:t>С целью формирования у работников (коллективов) промышленных предприятий мотивации к здоровому образу жизни разработан и с 2017 года реализуется профилактический проект «Здоровое предприятие», направленный на профилактику неинфекционных заболеваний в трудовых коллективах промышленных предприятий. Проект реализуется с работниками предприятия ОАО «Хойникский завод гидроаппаратуры». Для оценки эффективности проекта проводилось анкетирование по профилактике табакокурения. По итогам анализа анкет выяснилось, что с момента начала реализации проекта регулярное употребление табака респондентами снизилось на 16 % (с 100 % на 84 %).</w:t>
      </w:r>
    </w:p>
    <w:p w:rsidR="00D32954" w:rsidRPr="00FB1610" w:rsidRDefault="00D32954" w:rsidP="0065256B">
      <w:pPr>
        <w:spacing w:after="0" w:line="240" w:lineRule="auto"/>
        <w:rPr>
          <w:rFonts w:ascii="Times New Roman" w:hAnsi="Times New Roman" w:cs="Times New Roman"/>
          <w:color w:val="FF0000"/>
          <w:sz w:val="28"/>
          <w:szCs w:val="28"/>
        </w:rPr>
      </w:pPr>
    </w:p>
    <w:p w:rsidR="00D32954" w:rsidRDefault="00D32954" w:rsidP="0065256B">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Для д</w:t>
      </w:r>
      <w:r w:rsidRPr="002301EB">
        <w:rPr>
          <w:rFonts w:ascii="Times New Roman" w:hAnsi="Times New Roman" w:cs="Times New Roman"/>
          <w:b/>
          <w:bCs/>
          <w:sz w:val="28"/>
          <w:szCs w:val="28"/>
        </w:rPr>
        <w:t xml:space="preserve">остижения на территории </w:t>
      </w:r>
      <w:r>
        <w:rPr>
          <w:rFonts w:ascii="Times New Roman" w:hAnsi="Times New Roman" w:cs="Times New Roman"/>
          <w:b/>
          <w:bCs/>
          <w:sz w:val="28"/>
          <w:szCs w:val="28"/>
        </w:rPr>
        <w:t>Хойникс</w:t>
      </w:r>
      <w:r w:rsidRPr="002301EB">
        <w:rPr>
          <w:rFonts w:ascii="Times New Roman" w:hAnsi="Times New Roman" w:cs="Times New Roman"/>
          <w:b/>
          <w:bCs/>
          <w:sz w:val="28"/>
          <w:szCs w:val="28"/>
        </w:rPr>
        <w:t xml:space="preserve">кого района </w:t>
      </w:r>
      <w:r>
        <w:rPr>
          <w:rFonts w:ascii="Times New Roman" w:hAnsi="Times New Roman" w:cs="Times New Roman"/>
          <w:b/>
          <w:bCs/>
          <w:sz w:val="28"/>
          <w:szCs w:val="28"/>
        </w:rPr>
        <w:t xml:space="preserve">ряда </w:t>
      </w:r>
      <w:r w:rsidRPr="002301EB">
        <w:rPr>
          <w:rFonts w:ascii="Times New Roman" w:hAnsi="Times New Roman" w:cs="Times New Roman"/>
          <w:b/>
          <w:bCs/>
          <w:sz w:val="28"/>
          <w:szCs w:val="28"/>
        </w:rPr>
        <w:t>целевых показателей государственной программы</w:t>
      </w:r>
      <w:r>
        <w:rPr>
          <w:rFonts w:ascii="Times New Roman" w:hAnsi="Times New Roman" w:cs="Times New Roman"/>
          <w:b/>
          <w:bCs/>
          <w:sz w:val="28"/>
          <w:szCs w:val="28"/>
        </w:rPr>
        <w:t>, с</w:t>
      </w:r>
      <w:r w:rsidRPr="003D6C51">
        <w:rPr>
          <w:rFonts w:ascii="Times New Roman" w:hAnsi="Times New Roman" w:cs="Times New Roman"/>
          <w:sz w:val="28"/>
          <w:szCs w:val="28"/>
        </w:rPr>
        <w:t xml:space="preserve"> ц</w:t>
      </w:r>
      <w:r>
        <w:rPr>
          <w:rFonts w:ascii="Times New Roman" w:hAnsi="Times New Roman" w:cs="Times New Roman"/>
          <w:sz w:val="28"/>
          <w:szCs w:val="28"/>
        </w:rPr>
        <w:t>елью повышения информационной грамотности населения по вопросам профилактики болезней системы кровообращения (далее – БСК), формирования навыков контроля артериального давления, продвижение здорового образа жизни, е</w:t>
      </w:r>
      <w:r w:rsidRPr="00A96F1F">
        <w:rPr>
          <w:rFonts w:ascii="Times New Roman" w:hAnsi="Times New Roman" w:cs="Times New Roman"/>
          <w:sz w:val="28"/>
          <w:szCs w:val="28"/>
        </w:rPr>
        <w:t>жемесячно на территории Хойникского района проходи</w:t>
      </w:r>
      <w:r>
        <w:rPr>
          <w:rFonts w:ascii="Times New Roman" w:hAnsi="Times New Roman" w:cs="Times New Roman"/>
          <w:sz w:val="28"/>
          <w:szCs w:val="28"/>
        </w:rPr>
        <w:t>т</w:t>
      </w:r>
      <w:r w:rsidRPr="00A96F1F">
        <w:rPr>
          <w:rFonts w:ascii="Times New Roman" w:hAnsi="Times New Roman" w:cs="Times New Roman"/>
          <w:sz w:val="28"/>
          <w:szCs w:val="28"/>
        </w:rPr>
        <w:t xml:space="preserve"> акция</w:t>
      </w:r>
      <w:r w:rsidR="00996F47">
        <w:rPr>
          <w:rFonts w:ascii="Times New Roman" w:hAnsi="Times New Roman" w:cs="Times New Roman"/>
          <w:sz w:val="28"/>
          <w:szCs w:val="28"/>
        </w:rPr>
        <w:t xml:space="preserve"> </w:t>
      </w:r>
      <w:r>
        <w:rPr>
          <w:rFonts w:ascii="Times New Roman" w:hAnsi="Times New Roman" w:cs="Times New Roman"/>
          <w:sz w:val="28"/>
          <w:szCs w:val="28"/>
        </w:rPr>
        <w:t xml:space="preserve">«Цифры здоровья: артериальное давление». Акции проходят под слоганом: </w:t>
      </w:r>
      <w:r w:rsidRPr="00A96F1F">
        <w:rPr>
          <w:rFonts w:ascii="Times New Roman" w:hAnsi="Times New Roman" w:cs="Times New Roman"/>
          <w:sz w:val="28"/>
          <w:szCs w:val="28"/>
        </w:rPr>
        <w:t>«Контролируем давление – продлеваем жизнь</w:t>
      </w:r>
      <w:r>
        <w:rPr>
          <w:rFonts w:ascii="Times New Roman" w:hAnsi="Times New Roman" w:cs="Times New Roman"/>
          <w:sz w:val="28"/>
          <w:szCs w:val="28"/>
        </w:rPr>
        <w:t>!</w:t>
      </w:r>
      <w:r w:rsidRPr="00A96F1F">
        <w:rPr>
          <w:rFonts w:ascii="Times New Roman" w:hAnsi="Times New Roman" w:cs="Times New Roman"/>
          <w:sz w:val="28"/>
          <w:szCs w:val="28"/>
        </w:rPr>
        <w:t>»</w:t>
      </w:r>
      <w:r>
        <w:rPr>
          <w:rFonts w:ascii="Times New Roman" w:hAnsi="Times New Roman" w:cs="Times New Roman"/>
          <w:sz w:val="28"/>
          <w:szCs w:val="28"/>
        </w:rPr>
        <w:t>.</w:t>
      </w:r>
    </w:p>
    <w:p w:rsidR="00D32954" w:rsidRPr="00A96F1F" w:rsidRDefault="00D32954" w:rsidP="006525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рамках акции осуществляется измерение артериального давления, проводятся индивидуальные консультирования специалистами по вопросам профилактики БСК (за 2020 год охвачено консультированием 367 человек).</w:t>
      </w:r>
      <w:r w:rsidR="00E62931">
        <w:rPr>
          <w:rFonts w:ascii="Times New Roman" w:hAnsi="Times New Roman" w:cs="Times New Roman"/>
          <w:sz w:val="28"/>
          <w:szCs w:val="28"/>
        </w:rPr>
        <w:t xml:space="preserve"> </w:t>
      </w:r>
      <w:r>
        <w:rPr>
          <w:rFonts w:ascii="Times New Roman" w:hAnsi="Times New Roman" w:cs="Times New Roman"/>
          <w:sz w:val="28"/>
          <w:szCs w:val="28"/>
        </w:rPr>
        <w:t>Специалисты, при выявлении лиц с повышенным артериальным давлением,</w:t>
      </w:r>
      <w:r w:rsidR="00996F47">
        <w:rPr>
          <w:rFonts w:ascii="Times New Roman" w:hAnsi="Times New Roman" w:cs="Times New Roman"/>
          <w:sz w:val="28"/>
          <w:szCs w:val="28"/>
        </w:rPr>
        <w:t xml:space="preserve"> </w:t>
      </w:r>
      <w:r>
        <w:rPr>
          <w:rFonts w:ascii="Times New Roman" w:hAnsi="Times New Roman" w:cs="Times New Roman"/>
          <w:sz w:val="28"/>
          <w:szCs w:val="28"/>
        </w:rPr>
        <w:t>направляют их на консультацию к лечащим врачам для дальнейшего консультирования, при необходимости назначения и/или коррекции лечения (за 2020 год на консультацию в ЦРБ направлено 26 человек).</w:t>
      </w:r>
    </w:p>
    <w:p w:rsidR="00D32954" w:rsidRDefault="00D32954" w:rsidP="0065256B">
      <w:pPr>
        <w:spacing w:after="0" w:line="240" w:lineRule="auto"/>
        <w:jc w:val="both"/>
        <w:rPr>
          <w:rFonts w:ascii="Times New Roman" w:hAnsi="Times New Roman" w:cs="Times New Roman"/>
          <w:b/>
          <w:bCs/>
          <w:sz w:val="28"/>
          <w:szCs w:val="28"/>
        </w:rPr>
      </w:pPr>
    </w:p>
    <w:p w:rsidR="00D32954" w:rsidRDefault="00D32954" w:rsidP="0065256B">
      <w:pPr>
        <w:spacing w:after="0" w:line="240" w:lineRule="auto"/>
        <w:jc w:val="both"/>
        <w:rPr>
          <w:rFonts w:ascii="Times New Roman" w:hAnsi="Times New Roman" w:cs="Times New Roman"/>
          <w:b/>
          <w:bCs/>
          <w:sz w:val="28"/>
          <w:szCs w:val="28"/>
        </w:rPr>
      </w:pPr>
    </w:p>
    <w:p w:rsidR="00D32954" w:rsidRPr="00847B1A" w:rsidRDefault="00820736" w:rsidP="0065256B">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br w:type="page"/>
      </w:r>
      <w:r w:rsidR="00D32954">
        <w:rPr>
          <w:rFonts w:ascii="Times New Roman" w:hAnsi="Times New Roman" w:cs="Times New Roman"/>
          <w:b/>
          <w:bCs/>
          <w:sz w:val="28"/>
          <w:szCs w:val="28"/>
        </w:rPr>
        <w:lastRenderedPageBreak/>
        <w:t xml:space="preserve">1.3. </w:t>
      </w:r>
      <w:r w:rsidR="00D32954" w:rsidRPr="00847B1A">
        <w:rPr>
          <w:rFonts w:ascii="Times New Roman" w:hAnsi="Times New Roman" w:cs="Times New Roman"/>
          <w:b/>
          <w:bCs/>
          <w:sz w:val="28"/>
          <w:szCs w:val="28"/>
        </w:rPr>
        <w:t>Цел</w:t>
      </w:r>
      <w:r w:rsidR="00D32954">
        <w:rPr>
          <w:rFonts w:ascii="Times New Roman" w:hAnsi="Times New Roman" w:cs="Times New Roman"/>
          <w:b/>
          <w:bCs/>
          <w:sz w:val="28"/>
          <w:szCs w:val="28"/>
        </w:rPr>
        <w:t>и</w:t>
      </w:r>
      <w:r w:rsidR="00D32954" w:rsidRPr="00847B1A">
        <w:rPr>
          <w:rFonts w:ascii="Times New Roman" w:hAnsi="Times New Roman" w:cs="Times New Roman"/>
          <w:b/>
          <w:bCs/>
          <w:sz w:val="28"/>
          <w:szCs w:val="28"/>
        </w:rPr>
        <w:t xml:space="preserve"> устойчивого развития </w:t>
      </w:r>
    </w:p>
    <w:p w:rsidR="00D32954" w:rsidRPr="00847B1A" w:rsidRDefault="00D32954" w:rsidP="0065256B">
      <w:pPr>
        <w:spacing w:after="0" w:line="240" w:lineRule="auto"/>
        <w:jc w:val="both"/>
        <w:rPr>
          <w:rFonts w:ascii="Times New Roman" w:hAnsi="Times New Roman" w:cs="Times New Roman"/>
          <w:b/>
          <w:bCs/>
          <w:i/>
          <w:iCs/>
          <w:sz w:val="28"/>
          <w:szCs w:val="28"/>
        </w:rPr>
      </w:pPr>
    </w:p>
    <w:p w:rsidR="00D32954" w:rsidRPr="00847B1A" w:rsidRDefault="00D32954" w:rsidP="0065256B">
      <w:pPr>
        <w:spacing w:after="0" w:line="240" w:lineRule="auto"/>
        <w:ind w:firstLine="709"/>
        <w:jc w:val="both"/>
        <w:rPr>
          <w:rFonts w:ascii="Times New Roman" w:hAnsi="Times New Roman" w:cs="Times New Roman"/>
          <w:sz w:val="28"/>
          <w:szCs w:val="28"/>
        </w:rPr>
      </w:pPr>
      <w:r w:rsidRPr="00847B1A">
        <w:rPr>
          <w:rFonts w:ascii="Times New Roman" w:hAnsi="Times New Roman" w:cs="Times New Roman"/>
          <w:sz w:val="28"/>
          <w:szCs w:val="28"/>
        </w:rPr>
        <w:t>В 20</w:t>
      </w:r>
      <w:r>
        <w:rPr>
          <w:rFonts w:ascii="Times New Roman" w:hAnsi="Times New Roman" w:cs="Times New Roman"/>
          <w:sz w:val="28"/>
          <w:szCs w:val="28"/>
        </w:rPr>
        <w:t>20</w:t>
      </w:r>
      <w:r w:rsidRPr="00847B1A">
        <w:rPr>
          <w:rFonts w:ascii="Times New Roman" w:hAnsi="Times New Roman" w:cs="Times New Roman"/>
          <w:sz w:val="28"/>
          <w:szCs w:val="28"/>
        </w:rPr>
        <w:t xml:space="preserve"> году работа в Гомельской области по достижению устойчивого развития в области улучшения здоровья, качества среды обитания, профилактики болезней и формирования здорового образа жизни среди населения оценивалась в рамках мониторинга показателей и индикаторов Целей устойчивого развития (далее – показатели ЦУР).</w:t>
      </w:r>
    </w:p>
    <w:p w:rsidR="00D32954" w:rsidRPr="00847B1A" w:rsidRDefault="00D32954" w:rsidP="0065256B">
      <w:pPr>
        <w:spacing w:after="0" w:line="240" w:lineRule="auto"/>
        <w:ind w:right="-1" w:firstLine="709"/>
        <w:jc w:val="both"/>
        <w:rPr>
          <w:rFonts w:ascii="Times New Roman" w:hAnsi="Times New Roman" w:cs="Times New Roman"/>
          <w:b/>
          <w:bCs/>
          <w:sz w:val="28"/>
          <w:szCs w:val="28"/>
        </w:rPr>
      </w:pPr>
      <w:r w:rsidRPr="00847B1A">
        <w:rPr>
          <w:rFonts w:ascii="Times New Roman" w:hAnsi="Times New Roman" w:cs="Times New Roman"/>
          <w:b/>
          <w:bCs/>
          <w:sz w:val="28"/>
          <w:szCs w:val="28"/>
        </w:rPr>
        <w:t>УСТОЙЧИВОЕ РАЗВИТИЕ – это гармония со средой обитания, когда при использовании любого социального, человеческого и природного ресурса учитываются, в первую очередь, не экономические интересы, а факторы и условия, способные повлиять на человека, его здоровье, условия его жизнедеятельности и окружающую его экологию.</w:t>
      </w:r>
    </w:p>
    <w:p w:rsidR="00D32954" w:rsidRPr="00847B1A" w:rsidRDefault="00D32954" w:rsidP="0065256B">
      <w:pPr>
        <w:tabs>
          <w:tab w:val="left" w:pos="284"/>
          <w:tab w:val="left" w:pos="426"/>
        </w:tabs>
        <w:spacing w:after="0" w:line="240" w:lineRule="auto"/>
        <w:ind w:right="-1" w:firstLine="709"/>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 xml:space="preserve">Задачи по 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№3«Обеспечение здорового образа жизни и содействие благополучию для всех в любом возрасте». </w:t>
      </w:r>
    </w:p>
    <w:p w:rsidR="00D32954" w:rsidRPr="00847B1A" w:rsidRDefault="00D32954" w:rsidP="0065256B">
      <w:pPr>
        <w:tabs>
          <w:tab w:val="left" w:pos="284"/>
          <w:tab w:val="left" w:pos="426"/>
        </w:tabs>
        <w:spacing w:after="0" w:line="240" w:lineRule="auto"/>
        <w:ind w:right="-1" w:firstLine="709"/>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В рамках реализации Цели №3 Министерству здравоохранения Республики Беларусь делегировано 13 показателей, достижение которых будет контролироваться и отслеживаться с помощью 27 национальных индикаторов.</w:t>
      </w:r>
    </w:p>
    <w:p w:rsidR="00D32954" w:rsidRPr="00847B1A" w:rsidRDefault="00D32954" w:rsidP="0065256B">
      <w:pPr>
        <w:tabs>
          <w:tab w:val="left" w:pos="284"/>
          <w:tab w:val="left" w:pos="426"/>
        </w:tabs>
        <w:spacing w:after="0" w:line="240" w:lineRule="auto"/>
        <w:ind w:right="-1" w:firstLine="709"/>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Санитарно-эпидемиологической службе для организации реализации задач в области ЦУР делегирован мониторинг 11 показателей:</w:t>
      </w:r>
    </w:p>
    <w:p w:rsidR="00D32954" w:rsidRPr="00847B1A" w:rsidRDefault="00D32954" w:rsidP="0065256B">
      <w:pPr>
        <w:tabs>
          <w:tab w:val="left" w:pos="284"/>
          <w:tab w:val="left" w:pos="426"/>
        </w:tabs>
        <w:spacing w:after="0" w:line="240" w:lineRule="auto"/>
        <w:ind w:right="-1"/>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3.3.1. «Число новых заражений ВИЧ (оценочное количество) на 1000 неинфицированных в разбивке по полу и возрасту»;</w:t>
      </w:r>
    </w:p>
    <w:p w:rsidR="00D32954" w:rsidRPr="00847B1A" w:rsidRDefault="00D32954" w:rsidP="0065256B">
      <w:pPr>
        <w:tabs>
          <w:tab w:val="left" w:pos="284"/>
          <w:tab w:val="left" w:pos="426"/>
        </w:tabs>
        <w:spacing w:after="0" w:line="240" w:lineRule="auto"/>
        <w:ind w:right="-1"/>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3.3.3. «Заболеваемость малярией на 1000 человек»;</w:t>
      </w:r>
    </w:p>
    <w:p w:rsidR="00D32954" w:rsidRPr="00847B1A" w:rsidRDefault="00D32954" w:rsidP="0065256B">
      <w:pPr>
        <w:tabs>
          <w:tab w:val="left" w:pos="284"/>
          <w:tab w:val="left" w:pos="426"/>
        </w:tabs>
        <w:spacing w:after="0" w:line="240" w:lineRule="auto"/>
        <w:ind w:right="-1"/>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3.3.4. «Заболеваемость гепатитом «В» на 100</w:t>
      </w:r>
      <w:r>
        <w:rPr>
          <w:rFonts w:ascii="Times New Roman" w:hAnsi="Times New Roman" w:cs="Times New Roman"/>
          <w:sz w:val="28"/>
          <w:szCs w:val="28"/>
          <w:shd w:val="clear" w:color="auto" w:fill="FFFFFF"/>
        </w:rPr>
        <w:t> </w:t>
      </w:r>
      <w:r w:rsidRPr="00847B1A">
        <w:rPr>
          <w:rFonts w:ascii="Times New Roman" w:hAnsi="Times New Roman" w:cs="Times New Roman"/>
          <w:sz w:val="28"/>
          <w:szCs w:val="28"/>
          <w:shd w:val="clear" w:color="auto" w:fill="FFFFFF"/>
        </w:rPr>
        <w:t>000человек»;</w:t>
      </w:r>
    </w:p>
    <w:p w:rsidR="00D32954" w:rsidRPr="00847B1A" w:rsidRDefault="00D32954" w:rsidP="0065256B">
      <w:pPr>
        <w:tabs>
          <w:tab w:val="left" w:pos="284"/>
          <w:tab w:val="left" w:pos="426"/>
        </w:tabs>
        <w:spacing w:after="0" w:line="240" w:lineRule="auto"/>
        <w:ind w:right="-1"/>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3.9.1. «Смертность от загрязнения воздуха в жилых помещениях и атмосферного воздуха»;</w:t>
      </w:r>
    </w:p>
    <w:p w:rsidR="00D32954" w:rsidRPr="00847B1A" w:rsidRDefault="00D32954" w:rsidP="0065256B">
      <w:pPr>
        <w:tabs>
          <w:tab w:val="left" w:pos="284"/>
          <w:tab w:val="left" w:pos="426"/>
        </w:tabs>
        <w:spacing w:after="0" w:line="240" w:lineRule="auto"/>
        <w:ind w:right="-1"/>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3.9.2.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p w:rsidR="00D32954" w:rsidRPr="00847B1A" w:rsidRDefault="00D32954" w:rsidP="0065256B">
      <w:pPr>
        <w:tabs>
          <w:tab w:val="left" w:pos="284"/>
          <w:tab w:val="left" w:pos="426"/>
        </w:tabs>
        <w:spacing w:after="0" w:line="240" w:lineRule="auto"/>
        <w:ind w:right="-1"/>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3.b.1. «Доля целевой группы населения, охваченная иммунизацией всеми вакцинами, включенными в национальные программы»;</w:t>
      </w:r>
    </w:p>
    <w:p w:rsidR="00D32954" w:rsidRPr="00847B1A" w:rsidRDefault="00D32954" w:rsidP="0065256B">
      <w:pPr>
        <w:tabs>
          <w:tab w:val="left" w:pos="284"/>
          <w:tab w:val="left" w:pos="426"/>
        </w:tabs>
        <w:spacing w:after="0" w:line="240" w:lineRule="auto"/>
        <w:ind w:right="-1"/>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3.d.1.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p w:rsidR="00D32954" w:rsidRPr="00847B1A" w:rsidRDefault="00D32954" w:rsidP="0065256B">
      <w:pPr>
        <w:tabs>
          <w:tab w:val="left" w:pos="284"/>
          <w:tab w:val="left" w:pos="426"/>
        </w:tabs>
        <w:spacing w:after="0" w:line="240" w:lineRule="auto"/>
        <w:ind w:right="-1"/>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6.b.1. «Доля местных административных единиц, в которых действуют правила и процедуры участия граждан в управлении водными ресурсами и санитарией».</w:t>
      </w:r>
    </w:p>
    <w:p w:rsidR="00D32954" w:rsidRPr="00847B1A" w:rsidRDefault="00D32954" w:rsidP="0065256B">
      <w:pPr>
        <w:tabs>
          <w:tab w:val="left" w:pos="284"/>
          <w:tab w:val="left" w:pos="426"/>
        </w:tabs>
        <w:spacing w:after="0" w:line="240" w:lineRule="auto"/>
        <w:ind w:right="-1"/>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Показатель 7.1.2. «Доступ к чистым источникам энергии и технологиям в быту»;</w:t>
      </w:r>
    </w:p>
    <w:p w:rsidR="00D32954" w:rsidRPr="00847B1A" w:rsidRDefault="00D32954" w:rsidP="0065256B">
      <w:pPr>
        <w:tabs>
          <w:tab w:val="left" w:pos="284"/>
          <w:tab w:val="left" w:pos="426"/>
        </w:tabs>
        <w:spacing w:after="0" w:line="240" w:lineRule="auto"/>
        <w:ind w:right="-1"/>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lastRenderedPageBreak/>
        <w:t>Показатель 11.6.2: «Среднегодовой уровень содержания мелких твердых частиц (класса PM10) в атмосфере отдельных городов (в пересчете на численность населения)»;</w:t>
      </w:r>
    </w:p>
    <w:p w:rsidR="00D32954" w:rsidRPr="00847B1A" w:rsidRDefault="00D32954" w:rsidP="0065256B">
      <w:pPr>
        <w:tabs>
          <w:tab w:val="left" w:pos="284"/>
          <w:tab w:val="left" w:pos="426"/>
        </w:tabs>
        <w:spacing w:after="0" w:line="240" w:lineRule="auto"/>
        <w:ind w:right="-1"/>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Показатель 11.7.1. «Средняя доля застроенной городской территории, относящейся к открытым для всех общественным местам, с указанием доступности в разбивке по полу, возрасту и признаку инвалидности».</w:t>
      </w:r>
    </w:p>
    <w:p w:rsidR="00D32954" w:rsidRPr="00847B1A" w:rsidRDefault="00D32954" w:rsidP="0065256B">
      <w:pPr>
        <w:tabs>
          <w:tab w:val="left" w:pos="284"/>
          <w:tab w:val="left" w:pos="426"/>
        </w:tabs>
        <w:spacing w:after="0" w:line="240" w:lineRule="auto"/>
        <w:ind w:right="-1" w:firstLine="709"/>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Достижение устойчивого развития в области здоровья предполагает возрастание значимости профилактики, как системы мер, направленных на устранение причин и условий, вызывающих распространение болезней, создание здоровьесберегающей среды жизнедеятельности и формирование у населения здорового образа жизни. Это ставит перед органами и учреждениями, осуществляющими государственный санитарный надзор, новые задачи, определяемые политикой движения страны к устойчивому социально-экономическому развитию.</w:t>
      </w:r>
    </w:p>
    <w:p w:rsidR="00D32954" w:rsidRPr="00847B1A" w:rsidRDefault="00D32954" w:rsidP="0065256B">
      <w:pPr>
        <w:tabs>
          <w:tab w:val="left" w:pos="284"/>
          <w:tab w:val="left" w:pos="426"/>
        </w:tabs>
        <w:spacing w:after="0" w:line="240" w:lineRule="auto"/>
        <w:ind w:right="-1" w:firstLine="709"/>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Модель достижения устойчивого развития по вопросам здоровья населения определяет следующие направления деятельности:</w:t>
      </w:r>
    </w:p>
    <w:p w:rsidR="00D32954" w:rsidRPr="00847B1A" w:rsidRDefault="00D32954" w:rsidP="0065256B">
      <w:pPr>
        <w:spacing w:after="0" w:line="240" w:lineRule="auto"/>
        <w:ind w:right="-1" w:firstLine="709"/>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достижение медико-демографической устойчивости;</w:t>
      </w:r>
    </w:p>
    <w:p w:rsidR="00D32954" w:rsidRPr="00847B1A" w:rsidRDefault="00D32954" w:rsidP="0065256B">
      <w:pPr>
        <w:tabs>
          <w:tab w:val="left" w:pos="284"/>
          <w:tab w:val="left" w:pos="426"/>
        </w:tabs>
        <w:spacing w:after="0" w:line="240" w:lineRule="auto"/>
        <w:ind w:right="-1" w:firstLine="709"/>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w:t>
      </w:r>
    </w:p>
    <w:p w:rsidR="00D32954" w:rsidRPr="00847B1A" w:rsidRDefault="00D32954" w:rsidP="0065256B">
      <w:pPr>
        <w:tabs>
          <w:tab w:val="left" w:pos="284"/>
          <w:tab w:val="left" w:pos="426"/>
        </w:tabs>
        <w:spacing w:after="0" w:line="240" w:lineRule="auto"/>
        <w:ind w:right="-1" w:firstLine="709"/>
        <w:jc w:val="both"/>
        <w:rPr>
          <w:rFonts w:ascii="Times New Roman" w:hAnsi="Times New Roman" w:cs="Times New Roman"/>
          <w:sz w:val="28"/>
          <w:szCs w:val="28"/>
          <w:shd w:val="clear" w:color="auto" w:fill="FFFFFF"/>
        </w:rPr>
      </w:pPr>
      <w:r w:rsidRPr="00847B1A">
        <w:rPr>
          <w:rFonts w:ascii="Times New Roman" w:hAnsi="Times New Roman" w:cs="Times New Roman"/>
          <w:sz w:val="28"/>
          <w:szCs w:val="28"/>
          <w:shd w:val="clear" w:color="auto" w:fill="FFFFFF"/>
        </w:rPr>
        <w:t>обеспечение устойчивости функционирования сектора здравоохранения.</w:t>
      </w:r>
    </w:p>
    <w:p w:rsidR="00D32954" w:rsidRPr="00847B1A" w:rsidRDefault="00D32954" w:rsidP="0065256B">
      <w:pPr>
        <w:tabs>
          <w:tab w:val="left" w:pos="284"/>
          <w:tab w:val="left" w:pos="426"/>
        </w:tabs>
        <w:spacing w:after="0" w:line="240" w:lineRule="auto"/>
        <w:ind w:right="-1" w:firstLine="709"/>
        <w:jc w:val="both"/>
        <w:rPr>
          <w:rFonts w:ascii="Times New Roman" w:hAnsi="Times New Roman" w:cs="Times New Roman"/>
          <w:sz w:val="28"/>
          <w:szCs w:val="28"/>
        </w:rPr>
      </w:pPr>
      <w:r w:rsidRPr="00847B1A">
        <w:rPr>
          <w:rFonts w:ascii="Times New Roman" w:hAnsi="Times New Roman" w:cs="Times New Roman"/>
          <w:sz w:val="28"/>
          <w:szCs w:val="28"/>
          <w:shd w:val="clear" w:color="auto" w:fill="FFFFFF"/>
        </w:rPr>
        <w:t xml:space="preserve">Достижение ЦУР в области здоровья определяется как ответственная задача взаимодействия органов государственного управления и всех субъектов социально-экономической деятельности административных территорий. Реализация ЦУР может быть обеспечена только при </w:t>
      </w:r>
      <w:r w:rsidRPr="00847B1A">
        <w:rPr>
          <w:rFonts w:ascii="Times New Roman" w:hAnsi="Times New Roman" w:cs="Times New Roman"/>
          <w:sz w:val="28"/>
          <w:szCs w:val="28"/>
        </w:rPr>
        <w:t xml:space="preserve">сотрудничестве всех партнеров в государственной, экономической, социальной и природоохранной сферах. Все это определяет необходимость в новых организационно-технологических подходах, обеспечивающих вовлечение в формирование здоровья населения всех общественных секторов и, соответственно, повышающих устойчивость развития территорий. </w:t>
      </w:r>
    </w:p>
    <w:p w:rsidR="00D32954" w:rsidRPr="00847B1A" w:rsidRDefault="00D32954" w:rsidP="0065256B">
      <w:pPr>
        <w:spacing w:after="0" w:line="240" w:lineRule="auto"/>
        <w:ind w:firstLine="709"/>
        <w:jc w:val="both"/>
        <w:rPr>
          <w:rFonts w:ascii="Times New Roman" w:hAnsi="Times New Roman" w:cs="Times New Roman"/>
          <w:sz w:val="28"/>
          <w:szCs w:val="28"/>
        </w:rPr>
      </w:pPr>
      <w:r w:rsidRPr="00847B1A">
        <w:rPr>
          <w:rFonts w:ascii="Times New Roman" w:hAnsi="Times New Roman" w:cs="Times New Roman"/>
          <w:sz w:val="28"/>
          <w:szCs w:val="28"/>
        </w:rPr>
        <w:t>Здоровье населения страны является неотъемлемым условием достижения ЦУР. Важна популяризация здорового образа жизни, включая употребление здорового питания, занятие спортом и отказ от вредных привычек. Общественное сознание должно быть направлено на заботу о здоровье. Важным элементом в работе на этом направлении может стать создание национальной ассоциации «Здоровых городов» и расширение сети городов-участников проекта «Здоровый город».</w:t>
      </w:r>
    </w:p>
    <w:p w:rsidR="00D32954" w:rsidRPr="00617B49" w:rsidRDefault="00D32954" w:rsidP="0065256B">
      <w:pPr>
        <w:spacing w:after="0" w:line="240" w:lineRule="auto"/>
        <w:ind w:firstLine="567"/>
        <w:jc w:val="both"/>
        <w:rPr>
          <w:rFonts w:ascii="Times New Roman" w:hAnsi="Times New Roman" w:cs="Times New Roman"/>
          <w:i/>
          <w:iCs/>
          <w:color w:val="FF0000"/>
          <w:sz w:val="28"/>
          <w:szCs w:val="28"/>
        </w:rPr>
      </w:pPr>
      <w:r w:rsidRPr="00617B49">
        <w:rPr>
          <w:rFonts w:ascii="Times New Roman" w:hAnsi="Times New Roman" w:cs="Times New Roman"/>
          <w:sz w:val="28"/>
          <w:szCs w:val="28"/>
        </w:rPr>
        <w:t>В Хойникском районном исполнительном комитете создан Межведомственный совет по устойчивому развитию Хойникского района, который возглавляет заместитель председателя райисполкома Кушнер С.Н</w:t>
      </w:r>
      <w:r w:rsidRPr="00617B49">
        <w:rPr>
          <w:rFonts w:ascii="Times New Roman" w:hAnsi="Times New Roman" w:cs="Times New Roman"/>
          <w:i/>
          <w:iCs/>
          <w:color w:val="FF0000"/>
          <w:sz w:val="28"/>
          <w:szCs w:val="28"/>
        </w:rPr>
        <w:t xml:space="preserve">. </w:t>
      </w:r>
    </w:p>
    <w:p w:rsidR="00D32954" w:rsidRPr="001E7DAA" w:rsidRDefault="00D32954" w:rsidP="0065256B">
      <w:pPr>
        <w:pStyle w:val="Default"/>
        <w:ind w:firstLine="708"/>
        <w:jc w:val="both"/>
        <w:rPr>
          <w:color w:val="auto"/>
          <w:sz w:val="28"/>
          <w:szCs w:val="28"/>
        </w:rPr>
      </w:pPr>
      <w:r w:rsidRPr="001E7DAA">
        <w:rPr>
          <w:color w:val="auto"/>
          <w:sz w:val="28"/>
          <w:szCs w:val="28"/>
        </w:rPr>
        <w:t xml:space="preserve">В соответствии с вышесказанным, </w:t>
      </w:r>
      <w:r w:rsidRPr="00D9406B">
        <w:rPr>
          <w:i/>
          <w:iCs/>
          <w:color w:val="auto"/>
          <w:sz w:val="28"/>
          <w:szCs w:val="28"/>
        </w:rPr>
        <w:t>приоритетными направлениями деятельности службы по обеспечению санитарно-эпидемиологического благополучия населения Хойникского района на 2020 год являлись</w:t>
      </w:r>
      <w:r w:rsidRPr="001E7DAA">
        <w:rPr>
          <w:color w:val="auto"/>
          <w:sz w:val="28"/>
          <w:szCs w:val="28"/>
        </w:rPr>
        <w:t xml:space="preserve">: </w:t>
      </w:r>
    </w:p>
    <w:p w:rsidR="00D32954" w:rsidRPr="001E7DAA" w:rsidRDefault="00D32954" w:rsidP="0065256B">
      <w:pPr>
        <w:pStyle w:val="Default"/>
        <w:jc w:val="both"/>
        <w:rPr>
          <w:color w:val="auto"/>
          <w:sz w:val="28"/>
          <w:szCs w:val="28"/>
        </w:rPr>
      </w:pPr>
      <w:r w:rsidRPr="001E7DAA">
        <w:rPr>
          <w:color w:val="auto"/>
          <w:sz w:val="28"/>
          <w:szCs w:val="28"/>
        </w:rPr>
        <w:lastRenderedPageBreak/>
        <w:t xml:space="preserve">мониторинг индикаторов показателей целей устойчивого развития в области профилактики болезней и формированию здорового образа жизни, делегированных санитарно-эпидемиологической службе; </w:t>
      </w:r>
    </w:p>
    <w:p w:rsidR="00D32954" w:rsidRPr="001E7DAA" w:rsidRDefault="00D32954" w:rsidP="0065256B">
      <w:pPr>
        <w:pStyle w:val="Default"/>
        <w:jc w:val="both"/>
        <w:rPr>
          <w:color w:val="auto"/>
          <w:sz w:val="28"/>
          <w:szCs w:val="28"/>
        </w:rPr>
      </w:pPr>
      <w:r w:rsidRPr="001E7DAA">
        <w:rPr>
          <w:color w:val="auto"/>
          <w:sz w:val="28"/>
          <w:szCs w:val="28"/>
        </w:rPr>
        <w:t xml:space="preserve">совершенствование государственного санитарного надзора по реализации законодательства, направленного на снижение потенциального риска влияния вредных факторов среды обитания, небезопасной продукции для жизни и здоровья человека; </w:t>
      </w:r>
    </w:p>
    <w:p w:rsidR="00D32954" w:rsidRPr="001E7DAA" w:rsidRDefault="00D32954" w:rsidP="0065256B">
      <w:pPr>
        <w:pStyle w:val="Default"/>
        <w:jc w:val="both"/>
        <w:rPr>
          <w:color w:val="auto"/>
          <w:sz w:val="28"/>
          <w:szCs w:val="28"/>
        </w:rPr>
      </w:pPr>
      <w:r w:rsidRPr="001E7DAA">
        <w:rPr>
          <w:color w:val="auto"/>
          <w:sz w:val="28"/>
          <w:szCs w:val="28"/>
        </w:rPr>
        <w:t xml:space="preserve">максимально-эффективное использование данных социально-гигиенического мониторинга и эпидемиологического анализа неинфекционной заболеваемости для повышения целенаправленности государственного санитарного надзора на территории района; </w:t>
      </w:r>
    </w:p>
    <w:p w:rsidR="00D32954" w:rsidRPr="001E7DAA" w:rsidRDefault="00D32954" w:rsidP="0065256B">
      <w:pPr>
        <w:pStyle w:val="Default"/>
        <w:jc w:val="both"/>
        <w:rPr>
          <w:color w:val="auto"/>
          <w:sz w:val="28"/>
          <w:szCs w:val="28"/>
        </w:rPr>
      </w:pPr>
      <w:r w:rsidRPr="001E7DAA">
        <w:rPr>
          <w:color w:val="auto"/>
          <w:sz w:val="28"/>
          <w:szCs w:val="28"/>
        </w:rPr>
        <w:t xml:space="preserve">обеспечение эпидемиологического благополучия населения, совершенствование эпидемиологического надзора за инфекционными и паразитарными заболеваниями; </w:t>
      </w:r>
    </w:p>
    <w:p w:rsidR="00D32954" w:rsidRPr="001E7DAA" w:rsidRDefault="00D32954" w:rsidP="0065256B">
      <w:pPr>
        <w:pStyle w:val="Default"/>
        <w:jc w:val="both"/>
        <w:rPr>
          <w:color w:val="auto"/>
          <w:sz w:val="28"/>
          <w:szCs w:val="28"/>
        </w:rPr>
      </w:pPr>
      <w:r w:rsidRPr="001E7DAA">
        <w:rPr>
          <w:color w:val="auto"/>
          <w:sz w:val="28"/>
          <w:szCs w:val="28"/>
        </w:rPr>
        <w:t xml:space="preserve">активная пропаганда здорового образа жизни, широкое информирование населения о факторах риска, угрожающих здоровью; </w:t>
      </w:r>
    </w:p>
    <w:p w:rsidR="00D32954" w:rsidRPr="001E7DAA" w:rsidRDefault="00D32954" w:rsidP="0065256B">
      <w:pPr>
        <w:pStyle w:val="Default"/>
        <w:jc w:val="both"/>
        <w:rPr>
          <w:color w:val="auto"/>
          <w:sz w:val="28"/>
          <w:szCs w:val="28"/>
        </w:rPr>
      </w:pPr>
      <w:r w:rsidRPr="001E7DAA">
        <w:rPr>
          <w:color w:val="auto"/>
          <w:sz w:val="28"/>
          <w:szCs w:val="28"/>
        </w:rPr>
        <w:t xml:space="preserve">профилактика ВИЧ, наркомании, курения и алкоголизма у населения, кризисных состояний у подростков и молодежи, укрепление психического здоровья и профилактика суицидального поведения путем усиления профилактической направленности системы здравоохранения; </w:t>
      </w:r>
    </w:p>
    <w:p w:rsidR="00D32954" w:rsidRPr="001E7DAA" w:rsidRDefault="00D32954" w:rsidP="0065256B">
      <w:pPr>
        <w:pStyle w:val="Default"/>
        <w:jc w:val="both"/>
        <w:rPr>
          <w:color w:val="auto"/>
          <w:sz w:val="28"/>
          <w:szCs w:val="28"/>
        </w:rPr>
      </w:pPr>
      <w:r w:rsidRPr="001E7DAA">
        <w:rPr>
          <w:color w:val="auto"/>
          <w:sz w:val="28"/>
          <w:szCs w:val="28"/>
        </w:rPr>
        <w:t xml:space="preserve">создание условий, обеспечивающих сохранение здоровья населения в процессе его жизнедеятельности (охрана и условия труда, качество окружающей среды, развитие физической культуры и спорта и др.); </w:t>
      </w:r>
    </w:p>
    <w:p w:rsidR="00D32954" w:rsidRPr="001E7DAA" w:rsidRDefault="00D32954" w:rsidP="0065256B">
      <w:pPr>
        <w:pStyle w:val="Default"/>
        <w:jc w:val="both"/>
        <w:rPr>
          <w:color w:val="auto"/>
          <w:sz w:val="28"/>
          <w:szCs w:val="28"/>
        </w:rPr>
      </w:pPr>
      <w:r w:rsidRPr="001E7DAA">
        <w:rPr>
          <w:color w:val="auto"/>
          <w:sz w:val="28"/>
          <w:szCs w:val="28"/>
        </w:rPr>
        <w:t xml:space="preserve">совершенствование лабораторного обеспечения государственного санитарного надзора.  </w:t>
      </w:r>
    </w:p>
    <w:p w:rsidR="00D32954" w:rsidRPr="00BB4390" w:rsidRDefault="00D32954" w:rsidP="0065256B">
      <w:pPr>
        <w:pStyle w:val="Default"/>
        <w:ind w:firstLine="708"/>
        <w:jc w:val="both"/>
        <w:rPr>
          <w:color w:val="auto"/>
          <w:sz w:val="28"/>
          <w:szCs w:val="28"/>
        </w:rPr>
      </w:pPr>
      <w:r w:rsidRPr="00BB4390">
        <w:rPr>
          <w:color w:val="auto"/>
          <w:sz w:val="28"/>
          <w:szCs w:val="28"/>
        </w:rPr>
        <w:t xml:space="preserve">Успехи профилактической работы в регионе зависят не только от усилий органов и учреждений здравоохранения, но, прежде всего, от взаимодействия органов власти и управления, надзорных органов и ведомств по вопросам охраны жизни и здоровья граждан. </w:t>
      </w:r>
    </w:p>
    <w:p w:rsidR="00D32954" w:rsidRDefault="00D32954" w:rsidP="0065256B">
      <w:pPr>
        <w:pStyle w:val="Default"/>
        <w:rPr>
          <w:b/>
          <w:bCs/>
          <w:sz w:val="28"/>
          <w:szCs w:val="28"/>
          <w:highlight w:val="green"/>
        </w:rPr>
      </w:pPr>
    </w:p>
    <w:p w:rsidR="00D32954" w:rsidRDefault="00D32954" w:rsidP="0065256B">
      <w:pPr>
        <w:pStyle w:val="Default"/>
        <w:rPr>
          <w:b/>
          <w:bCs/>
          <w:sz w:val="28"/>
          <w:szCs w:val="28"/>
          <w:highlight w:val="green"/>
        </w:rPr>
      </w:pPr>
    </w:p>
    <w:p w:rsidR="00D32954" w:rsidRPr="005A7705" w:rsidRDefault="00D32954" w:rsidP="0065256B">
      <w:pPr>
        <w:pStyle w:val="Default"/>
        <w:rPr>
          <w:b/>
          <w:bCs/>
          <w:sz w:val="28"/>
          <w:szCs w:val="28"/>
        </w:rPr>
      </w:pPr>
      <w:r w:rsidRPr="005A7705">
        <w:rPr>
          <w:b/>
          <w:bCs/>
          <w:sz w:val="28"/>
          <w:szCs w:val="28"/>
        </w:rPr>
        <w:t>1.4. Интегральные оценки уровня здоровья населения.</w:t>
      </w:r>
    </w:p>
    <w:p w:rsidR="00D32954" w:rsidRPr="004F2455" w:rsidRDefault="00D32954" w:rsidP="0065256B">
      <w:pPr>
        <w:pStyle w:val="Default"/>
        <w:rPr>
          <w:b/>
          <w:bCs/>
          <w:sz w:val="28"/>
          <w:szCs w:val="28"/>
          <w:highlight w:val="green"/>
        </w:rPr>
      </w:pPr>
    </w:p>
    <w:p w:rsidR="00D32954" w:rsidRPr="00A55488" w:rsidRDefault="00D32954" w:rsidP="0065256B">
      <w:pPr>
        <w:spacing w:after="0" w:line="240" w:lineRule="auto"/>
        <w:ind w:firstLine="709"/>
        <w:jc w:val="both"/>
        <w:rPr>
          <w:rFonts w:ascii="Times New Roman" w:hAnsi="Times New Roman" w:cs="Times New Roman"/>
          <w:sz w:val="28"/>
          <w:szCs w:val="28"/>
          <w:lang w:eastAsia="ru-RU"/>
        </w:rPr>
      </w:pPr>
      <w:r w:rsidRPr="00A55488">
        <w:rPr>
          <w:rFonts w:ascii="Times New Roman" w:hAnsi="Times New Roman" w:cs="Times New Roman"/>
          <w:color w:val="000000"/>
          <w:sz w:val="28"/>
          <w:szCs w:val="28"/>
          <w:lang w:eastAsia="ru-RU"/>
        </w:rPr>
        <w:t xml:space="preserve">Индекс здоровья для </w:t>
      </w:r>
      <w:r>
        <w:rPr>
          <w:rFonts w:ascii="Times New Roman" w:hAnsi="Times New Roman" w:cs="Times New Roman"/>
          <w:color w:val="000000"/>
          <w:sz w:val="28"/>
          <w:szCs w:val="28"/>
          <w:lang w:eastAsia="ru-RU"/>
        </w:rPr>
        <w:t>Хойник</w:t>
      </w:r>
      <w:r w:rsidRPr="00A55488">
        <w:rPr>
          <w:rFonts w:ascii="Times New Roman" w:hAnsi="Times New Roman" w:cs="Times New Roman"/>
          <w:color w:val="000000"/>
          <w:sz w:val="28"/>
          <w:szCs w:val="28"/>
          <w:lang w:eastAsia="ru-RU"/>
        </w:rPr>
        <w:t xml:space="preserve">ского района рассчитан по результатам интегральной оценки состояния здоровья населения </w:t>
      </w:r>
      <w:r w:rsidRPr="00A55488">
        <w:rPr>
          <w:rFonts w:ascii="Times New Roman" w:hAnsi="Times New Roman" w:cs="Times New Roman"/>
          <w:sz w:val="28"/>
          <w:szCs w:val="28"/>
          <w:lang w:eastAsia="ru-RU"/>
        </w:rPr>
        <w:t>на основании усредненных за 2017-2019 годы показателей рождаемости, общей смертности, младенческой смертности, первичной заболеваемости и первичной инвалидности.</w:t>
      </w:r>
    </w:p>
    <w:p w:rsidR="00D32954" w:rsidRPr="00A55488" w:rsidRDefault="00D32954" w:rsidP="0065256B">
      <w:pPr>
        <w:spacing w:after="0" w:line="240" w:lineRule="auto"/>
        <w:ind w:firstLine="709"/>
        <w:jc w:val="both"/>
        <w:rPr>
          <w:rFonts w:ascii="Times New Roman" w:hAnsi="Times New Roman" w:cs="Times New Roman"/>
          <w:sz w:val="28"/>
          <w:szCs w:val="28"/>
          <w:lang w:eastAsia="ru-RU"/>
        </w:rPr>
      </w:pPr>
      <w:r w:rsidRPr="00A55488">
        <w:rPr>
          <w:rFonts w:ascii="Times New Roman" w:hAnsi="Times New Roman" w:cs="Times New Roman"/>
          <w:sz w:val="28"/>
          <w:szCs w:val="28"/>
          <w:lang w:eastAsia="ru-RU"/>
        </w:rPr>
        <w:t xml:space="preserve">Значение индекса здоровья для </w:t>
      </w:r>
      <w:r>
        <w:rPr>
          <w:rFonts w:ascii="Times New Roman" w:hAnsi="Times New Roman" w:cs="Times New Roman"/>
          <w:sz w:val="28"/>
          <w:szCs w:val="28"/>
          <w:lang w:eastAsia="ru-RU"/>
        </w:rPr>
        <w:t>Хойник</w:t>
      </w:r>
      <w:r w:rsidRPr="00A55488">
        <w:rPr>
          <w:rFonts w:ascii="Times New Roman" w:hAnsi="Times New Roman" w:cs="Times New Roman"/>
          <w:sz w:val="28"/>
          <w:szCs w:val="28"/>
          <w:lang w:eastAsia="ru-RU"/>
        </w:rPr>
        <w:t xml:space="preserve">ского района составило </w:t>
      </w:r>
      <w:r>
        <w:rPr>
          <w:rFonts w:ascii="Times New Roman" w:hAnsi="Times New Roman" w:cs="Times New Roman"/>
          <w:sz w:val="28"/>
          <w:szCs w:val="28"/>
          <w:lang w:eastAsia="ru-RU"/>
        </w:rPr>
        <w:t>37,2</w:t>
      </w:r>
      <w:r w:rsidRPr="00A55488">
        <w:rPr>
          <w:rFonts w:ascii="Times New Roman" w:hAnsi="Times New Roman" w:cs="Times New Roman"/>
          <w:sz w:val="28"/>
          <w:szCs w:val="28"/>
          <w:lang w:eastAsia="ru-RU"/>
        </w:rPr>
        <w:t>%</w:t>
      </w:r>
      <w:r>
        <w:rPr>
          <w:rFonts w:ascii="Times New Roman" w:hAnsi="Times New Roman" w:cs="Times New Roman"/>
          <w:sz w:val="28"/>
          <w:szCs w:val="28"/>
          <w:lang w:eastAsia="ru-RU"/>
        </w:rPr>
        <w:t>, что обусловлено относительно высокими  значениями показателей общей смертности, заболеваемости и инвалидности населения за анализируемый период (по отношению к среднеобластному уровню).</w:t>
      </w:r>
      <w:r w:rsidRPr="00A55488">
        <w:rPr>
          <w:rFonts w:ascii="Times New Roman" w:hAnsi="Times New Roman" w:cs="Times New Roman"/>
          <w:sz w:val="28"/>
          <w:szCs w:val="28"/>
          <w:lang w:eastAsia="ru-RU"/>
        </w:rPr>
        <w:t xml:space="preserve">Почти треть территорий Гомельской области имеет индекс здоровья менее 50%. </w:t>
      </w:r>
    </w:p>
    <w:p w:rsidR="00D32954" w:rsidRDefault="00D32954" w:rsidP="0065256B">
      <w:pPr>
        <w:spacing w:after="0" w:line="240" w:lineRule="auto"/>
        <w:ind w:firstLine="709"/>
        <w:jc w:val="both"/>
        <w:rPr>
          <w:rFonts w:ascii="Times New Roman" w:hAnsi="Times New Roman" w:cs="Times New Roman"/>
          <w:sz w:val="28"/>
          <w:szCs w:val="28"/>
          <w:lang w:eastAsia="ru-RU"/>
        </w:rPr>
      </w:pPr>
    </w:p>
    <w:p w:rsidR="00D32954" w:rsidRPr="00CE7C9B" w:rsidRDefault="00D32954" w:rsidP="0065256B">
      <w:pPr>
        <w:spacing w:after="0" w:line="240" w:lineRule="auto"/>
        <w:jc w:val="center"/>
        <w:rPr>
          <w:rFonts w:ascii="Times New Roman" w:hAnsi="Times New Roman" w:cs="Times New Roman"/>
          <w:sz w:val="28"/>
          <w:szCs w:val="28"/>
          <w:lang w:eastAsia="ru-RU"/>
        </w:rPr>
      </w:pPr>
      <w:r w:rsidRPr="00CE7C9B">
        <w:rPr>
          <w:rFonts w:ascii="Times New Roman" w:hAnsi="Times New Roman" w:cs="Times New Roman"/>
          <w:sz w:val="28"/>
          <w:szCs w:val="28"/>
          <w:lang w:eastAsia="ru-RU"/>
        </w:rPr>
        <w:lastRenderedPageBreak/>
        <w:t xml:space="preserve">Таблица </w:t>
      </w:r>
      <w:r w:rsidR="008B1149">
        <w:rPr>
          <w:rFonts w:ascii="Times New Roman" w:hAnsi="Times New Roman" w:cs="Times New Roman"/>
          <w:sz w:val="28"/>
          <w:szCs w:val="28"/>
          <w:lang w:eastAsia="ru-RU"/>
        </w:rPr>
        <w:t>1</w:t>
      </w:r>
      <w:r w:rsidRPr="00CE7C9B">
        <w:rPr>
          <w:rFonts w:ascii="Times New Roman" w:hAnsi="Times New Roman" w:cs="Times New Roman"/>
          <w:sz w:val="28"/>
          <w:szCs w:val="28"/>
          <w:lang w:eastAsia="ru-RU"/>
        </w:rPr>
        <w:t>. Интегральный индекс здоровья на территории Гомельской области за 2017-2019 годы, %.</w:t>
      </w:r>
    </w:p>
    <w:tbl>
      <w:tblPr>
        <w:tblW w:w="6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0"/>
        <w:gridCol w:w="960"/>
      </w:tblGrid>
      <w:tr w:rsidR="00D32954" w:rsidRPr="00A55488">
        <w:trPr>
          <w:trHeight w:val="375"/>
          <w:tblHeader/>
          <w:jc w:val="center"/>
        </w:trPr>
        <w:tc>
          <w:tcPr>
            <w:tcW w:w="5660" w:type="dxa"/>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Территория</w:t>
            </w:r>
          </w:p>
        </w:tc>
        <w:tc>
          <w:tcPr>
            <w:tcW w:w="960" w:type="dxa"/>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ИЗ, %</w:t>
            </w:r>
          </w:p>
        </w:tc>
      </w:tr>
      <w:tr w:rsidR="00D32954" w:rsidRPr="00A55488">
        <w:trPr>
          <w:trHeight w:val="375"/>
          <w:jc w:val="center"/>
        </w:trPr>
        <w:tc>
          <w:tcPr>
            <w:tcW w:w="5660" w:type="dxa"/>
            <w:shd w:val="clear" w:color="000000" w:fill="00FF00"/>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Наровлянский</w:t>
            </w:r>
          </w:p>
        </w:tc>
        <w:tc>
          <w:tcPr>
            <w:tcW w:w="960" w:type="dxa"/>
            <w:shd w:val="clear" w:color="000000" w:fill="00FF00"/>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67,8</w:t>
            </w:r>
          </w:p>
        </w:tc>
      </w:tr>
      <w:tr w:rsidR="00D32954" w:rsidRPr="00A55488">
        <w:trPr>
          <w:trHeight w:val="375"/>
          <w:jc w:val="center"/>
        </w:trPr>
        <w:tc>
          <w:tcPr>
            <w:tcW w:w="5660" w:type="dxa"/>
            <w:shd w:val="clear" w:color="000000" w:fill="00FF00"/>
            <w:noWrap/>
            <w:vAlign w:val="bottom"/>
          </w:tcPr>
          <w:p w:rsidR="00D32954" w:rsidRPr="00A55488" w:rsidRDefault="00D32954" w:rsidP="0065256B">
            <w:pPr>
              <w:spacing w:after="0" w:line="240" w:lineRule="auto"/>
              <w:rPr>
                <w:rFonts w:ascii="Times New Roman" w:hAnsi="Times New Roman" w:cs="Times New Roman"/>
                <w:color w:val="000000"/>
                <w:sz w:val="24"/>
                <w:szCs w:val="24"/>
                <w:lang w:eastAsia="ru-RU"/>
              </w:rPr>
            </w:pPr>
            <w:r w:rsidRPr="00A55488">
              <w:rPr>
                <w:rFonts w:ascii="Times New Roman" w:hAnsi="Times New Roman" w:cs="Times New Roman"/>
                <w:color w:val="000000"/>
                <w:sz w:val="24"/>
                <w:szCs w:val="24"/>
                <w:lang w:eastAsia="ru-RU"/>
              </w:rPr>
              <w:t>г.Гомель и Гомельский район</w:t>
            </w:r>
          </w:p>
        </w:tc>
        <w:tc>
          <w:tcPr>
            <w:tcW w:w="960" w:type="dxa"/>
            <w:shd w:val="clear" w:color="000000" w:fill="00FF00"/>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65,2</w:t>
            </w:r>
          </w:p>
        </w:tc>
      </w:tr>
      <w:tr w:rsidR="00D32954" w:rsidRPr="00A55488">
        <w:trPr>
          <w:trHeight w:val="375"/>
          <w:jc w:val="center"/>
        </w:trPr>
        <w:tc>
          <w:tcPr>
            <w:tcW w:w="5660" w:type="dxa"/>
            <w:shd w:val="clear" w:color="000000" w:fill="FFFF00"/>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Октябрьский</w:t>
            </w:r>
          </w:p>
        </w:tc>
        <w:tc>
          <w:tcPr>
            <w:tcW w:w="960" w:type="dxa"/>
            <w:shd w:val="clear" w:color="000000" w:fill="FFFF00"/>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62,2</w:t>
            </w:r>
          </w:p>
        </w:tc>
      </w:tr>
      <w:tr w:rsidR="00D32954" w:rsidRPr="00A55488">
        <w:trPr>
          <w:trHeight w:val="375"/>
          <w:jc w:val="center"/>
        </w:trPr>
        <w:tc>
          <w:tcPr>
            <w:tcW w:w="5660" w:type="dxa"/>
            <w:shd w:val="clear" w:color="000000" w:fill="FFFF00"/>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Житковичский</w:t>
            </w:r>
          </w:p>
        </w:tc>
        <w:tc>
          <w:tcPr>
            <w:tcW w:w="960" w:type="dxa"/>
            <w:shd w:val="clear" w:color="000000" w:fill="FFFF00"/>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62,0</w:t>
            </w:r>
          </w:p>
        </w:tc>
      </w:tr>
      <w:tr w:rsidR="00D32954" w:rsidRPr="00A55488">
        <w:trPr>
          <w:trHeight w:val="375"/>
          <w:jc w:val="center"/>
        </w:trPr>
        <w:tc>
          <w:tcPr>
            <w:tcW w:w="5660" w:type="dxa"/>
            <w:shd w:val="clear" w:color="000000" w:fill="FFFF00"/>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Рогачевский</w:t>
            </w:r>
          </w:p>
        </w:tc>
        <w:tc>
          <w:tcPr>
            <w:tcW w:w="960" w:type="dxa"/>
            <w:shd w:val="clear" w:color="000000" w:fill="FFFF00"/>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61,2</w:t>
            </w:r>
          </w:p>
        </w:tc>
      </w:tr>
      <w:tr w:rsidR="00D32954" w:rsidRPr="00A55488">
        <w:trPr>
          <w:trHeight w:val="375"/>
          <w:jc w:val="center"/>
        </w:trPr>
        <w:tc>
          <w:tcPr>
            <w:tcW w:w="5660" w:type="dxa"/>
            <w:shd w:val="clear" w:color="000000" w:fill="FFFF00"/>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Буда-Кошелевский</w:t>
            </w:r>
          </w:p>
        </w:tc>
        <w:tc>
          <w:tcPr>
            <w:tcW w:w="960" w:type="dxa"/>
            <w:shd w:val="clear" w:color="000000" w:fill="FFFF00"/>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60,0</w:t>
            </w:r>
          </w:p>
        </w:tc>
      </w:tr>
      <w:tr w:rsidR="00D32954" w:rsidRPr="00A55488">
        <w:trPr>
          <w:trHeight w:val="375"/>
          <w:jc w:val="center"/>
        </w:trPr>
        <w:tc>
          <w:tcPr>
            <w:tcW w:w="5660" w:type="dxa"/>
            <w:shd w:val="clear" w:color="000000" w:fill="FFFF00"/>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Речицкий</w:t>
            </w:r>
          </w:p>
        </w:tc>
        <w:tc>
          <w:tcPr>
            <w:tcW w:w="960" w:type="dxa"/>
            <w:shd w:val="clear" w:color="000000" w:fill="FFFF00"/>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59,3</w:t>
            </w:r>
          </w:p>
        </w:tc>
      </w:tr>
      <w:tr w:rsidR="00D32954" w:rsidRPr="00A55488">
        <w:trPr>
          <w:trHeight w:val="375"/>
          <w:jc w:val="center"/>
        </w:trPr>
        <w:tc>
          <w:tcPr>
            <w:tcW w:w="5660" w:type="dxa"/>
            <w:shd w:val="clear" w:color="000000" w:fill="E2EFDA"/>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Кормянский</w:t>
            </w:r>
          </w:p>
        </w:tc>
        <w:tc>
          <w:tcPr>
            <w:tcW w:w="960" w:type="dxa"/>
            <w:shd w:val="clear" w:color="000000" w:fill="E2EFDA"/>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56,5</w:t>
            </w:r>
          </w:p>
        </w:tc>
      </w:tr>
      <w:tr w:rsidR="00D32954" w:rsidRPr="00A55488">
        <w:trPr>
          <w:trHeight w:val="375"/>
          <w:jc w:val="center"/>
        </w:trPr>
        <w:tc>
          <w:tcPr>
            <w:tcW w:w="5660" w:type="dxa"/>
            <w:shd w:val="clear" w:color="000000" w:fill="C6E0B4"/>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Жлобинский</w:t>
            </w:r>
          </w:p>
        </w:tc>
        <w:tc>
          <w:tcPr>
            <w:tcW w:w="960" w:type="dxa"/>
            <w:shd w:val="clear" w:color="000000" w:fill="C6E0B4"/>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53,8</w:t>
            </w:r>
          </w:p>
        </w:tc>
      </w:tr>
      <w:tr w:rsidR="00D32954" w:rsidRPr="00A55488">
        <w:trPr>
          <w:trHeight w:val="375"/>
          <w:jc w:val="center"/>
        </w:trPr>
        <w:tc>
          <w:tcPr>
            <w:tcW w:w="5660" w:type="dxa"/>
            <w:shd w:val="clear" w:color="000000" w:fill="C6E0B4"/>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Лельчицкий</w:t>
            </w:r>
          </w:p>
        </w:tc>
        <w:tc>
          <w:tcPr>
            <w:tcW w:w="960" w:type="dxa"/>
            <w:shd w:val="clear" w:color="000000" w:fill="C6E0B4"/>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53,2</w:t>
            </w:r>
          </w:p>
        </w:tc>
      </w:tr>
      <w:tr w:rsidR="00D32954" w:rsidRPr="00A55488">
        <w:trPr>
          <w:trHeight w:val="375"/>
          <w:jc w:val="center"/>
        </w:trPr>
        <w:tc>
          <w:tcPr>
            <w:tcW w:w="5660" w:type="dxa"/>
            <w:shd w:val="clear" w:color="000000" w:fill="C6E0B4"/>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Мозырский</w:t>
            </w:r>
          </w:p>
        </w:tc>
        <w:tc>
          <w:tcPr>
            <w:tcW w:w="960" w:type="dxa"/>
            <w:shd w:val="clear" w:color="000000" w:fill="C6E0B4"/>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52,3</w:t>
            </w:r>
          </w:p>
        </w:tc>
      </w:tr>
      <w:tr w:rsidR="00D32954" w:rsidRPr="00A55488">
        <w:trPr>
          <w:trHeight w:val="375"/>
          <w:jc w:val="center"/>
        </w:trPr>
        <w:tc>
          <w:tcPr>
            <w:tcW w:w="5660" w:type="dxa"/>
            <w:shd w:val="clear" w:color="000000" w:fill="C6E0B4"/>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Петриковский</w:t>
            </w:r>
          </w:p>
        </w:tc>
        <w:tc>
          <w:tcPr>
            <w:tcW w:w="960" w:type="dxa"/>
            <w:shd w:val="clear" w:color="000000" w:fill="C6E0B4"/>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51,0</w:t>
            </w:r>
          </w:p>
        </w:tc>
      </w:tr>
      <w:tr w:rsidR="00D32954" w:rsidRPr="00A55488">
        <w:trPr>
          <w:trHeight w:val="375"/>
          <w:jc w:val="center"/>
        </w:trPr>
        <w:tc>
          <w:tcPr>
            <w:tcW w:w="5660" w:type="dxa"/>
            <w:shd w:val="clear" w:color="000000" w:fill="C6E0B4"/>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Чечерский</w:t>
            </w:r>
          </w:p>
        </w:tc>
        <w:tc>
          <w:tcPr>
            <w:tcW w:w="960" w:type="dxa"/>
            <w:shd w:val="clear" w:color="000000" w:fill="C6E0B4"/>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50,7</w:t>
            </w:r>
          </w:p>
        </w:tc>
      </w:tr>
      <w:tr w:rsidR="00D32954" w:rsidRPr="00A55488">
        <w:trPr>
          <w:trHeight w:val="375"/>
          <w:jc w:val="center"/>
        </w:trPr>
        <w:tc>
          <w:tcPr>
            <w:tcW w:w="5660" w:type="dxa"/>
            <w:shd w:val="clear" w:color="000000" w:fill="A9D08E"/>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Добрушский</w:t>
            </w:r>
          </w:p>
        </w:tc>
        <w:tc>
          <w:tcPr>
            <w:tcW w:w="960" w:type="dxa"/>
            <w:shd w:val="clear" w:color="000000" w:fill="A9D08E"/>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48,5</w:t>
            </w:r>
          </w:p>
        </w:tc>
      </w:tr>
      <w:tr w:rsidR="00D32954" w:rsidRPr="00A55488">
        <w:trPr>
          <w:trHeight w:val="375"/>
          <w:jc w:val="center"/>
        </w:trPr>
        <w:tc>
          <w:tcPr>
            <w:tcW w:w="5660" w:type="dxa"/>
            <w:shd w:val="clear" w:color="000000" w:fill="A9D08E"/>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Калинковичский</w:t>
            </w:r>
          </w:p>
        </w:tc>
        <w:tc>
          <w:tcPr>
            <w:tcW w:w="960" w:type="dxa"/>
            <w:shd w:val="clear" w:color="000000" w:fill="A9D08E"/>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46,2</w:t>
            </w:r>
          </w:p>
        </w:tc>
      </w:tr>
      <w:tr w:rsidR="00D32954" w:rsidRPr="00A55488">
        <w:trPr>
          <w:trHeight w:val="375"/>
          <w:jc w:val="center"/>
        </w:trPr>
        <w:tc>
          <w:tcPr>
            <w:tcW w:w="5660" w:type="dxa"/>
            <w:shd w:val="clear" w:color="000000" w:fill="A9D08E"/>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Светлогорский</w:t>
            </w:r>
          </w:p>
        </w:tc>
        <w:tc>
          <w:tcPr>
            <w:tcW w:w="960" w:type="dxa"/>
            <w:shd w:val="clear" w:color="000000" w:fill="A9D08E"/>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46,2</w:t>
            </w:r>
          </w:p>
        </w:tc>
      </w:tr>
      <w:tr w:rsidR="00D32954" w:rsidRPr="00A55488">
        <w:trPr>
          <w:trHeight w:val="375"/>
          <w:jc w:val="center"/>
        </w:trPr>
        <w:tc>
          <w:tcPr>
            <w:tcW w:w="5660" w:type="dxa"/>
            <w:shd w:val="clear" w:color="000000" w:fill="FFC000"/>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Брагинский</w:t>
            </w:r>
          </w:p>
        </w:tc>
        <w:tc>
          <w:tcPr>
            <w:tcW w:w="960" w:type="dxa"/>
            <w:shd w:val="clear" w:color="000000" w:fill="FFC000"/>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38,0</w:t>
            </w:r>
          </w:p>
        </w:tc>
      </w:tr>
      <w:tr w:rsidR="00D32954" w:rsidRPr="00A55488">
        <w:trPr>
          <w:trHeight w:val="375"/>
          <w:jc w:val="center"/>
        </w:trPr>
        <w:tc>
          <w:tcPr>
            <w:tcW w:w="5660" w:type="dxa"/>
            <w:shd w:val="clear" w:color="000000" w:fill="FFC000"/>
            <w:noWrap/>
            <w:vAlign w:val="bottom"/>
          </w:tcPr>
          <w:p w:rsidR="00D32954" w:rsidRPr="00CE7C9B" w:rsidRDefault="00D32954" w:rsidP="0065256B">
            <w:pPr>
              <w:spacing w:after="0" w:line="240" w:lineRule="auto"/>
              <w:rPr>
                <w:rFonts w:ascii="Times New Roman" w:hAnsi="Times New Roman" w:cs="Times New Roman"/>
                <w:b/>
                <w:bCs/>
                <w:color w:val="000000"/>
                <w:sz w:val="28"/>
                <w:szCs w:val="28"/>
                <w:lang w:eastAsia="ru-RU"/>
              </w:rPr>
            </w:pPr>
            <w:r w:rsidRPr="00CE7C9B">
              <w:rPr>
                <w:rFonts w:ascii="Times New Roman" w:hAnsi="Times New Roman" w:cs="Times New Roman"/>
                <w:b/>
                <w:bCs/>
                <w:color w:val="000000"/>
                <w:sz w:val="28"/>
                <w:szCs w:val="28"/>
                <w:lang w:eastAsia="ru-RU"/>
              </w:rPr>
              <w:t>Хойникский</w:t>
            </w:r>
          </w:p>
        </w:tc>
        <w:tc>
          <w:tcPr>
            <w:tcW w:w="960" w:type="dxa"/>
            <w:shd w:val="clear" w:color="000000" w:fill="FFC000"/>
            <w:noWrap/>
            <w:vAlign w:val="center"/>
          </w:tcPr>
          <w:p w:rsidR="00D32954" w:rsidRPr="00CE7C9B" w:rsidRDefault="00D32954" w:rsidP="0065256B">
            <w:pPr>
              <w:spacing w:after="0" w:line="240" w:lineRule="auto"/>
              <w:jc w:val="center"/>
              <w:rPr>
                <w:rFonts w:ascii="Times New Roman" w:hAnsi="Times New Roman" w:cs="Times New Roman"/>
                <w:b/>
                <w:bCs/>
                <w:color w:val="000000"/>
                <w:sz w:val="28"/>
                <w:szCs w:val="28"/>
                <w:lang w:eastAsia="ru-RU"/>
              </w:rPr>
            </w:pPr>
            <w:r w:rsidRPr="00CE7C9B">
              <w:rPr>
                <w:rFonts w:ascii="Times New Roman" w:hAnsi="Times New Roman" w:cs="Times New Roman"/>
                <w:b/>
                <w:bCs/>
                <w:color w:val="000000"/>
                <w:sz w:val="28"/>
                <w:szCs w:val="28"/>
                <w:lang w:eastAsia="ru-RU"/>
              </w:rPr>
              <w:t>37,2</w:t>
            </w:r>
          </w:p>
        </w:tc>
      </w:tr>
      <w:tr w:rsidR="00D32954" w:rsidRPr="00A55488">
        <w:trPr>
          <w:trHeight w:val="375"/>
          <w:jc w:val="center"/>
        </w:trPr>
        <w:tc>
          <w:tcPr>
            <w:tcW w:w="5660" w:type="dxa"/>
            <w:shd w:val="clear" w:color="000000" w:fill="FFC000"/>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Лоевский</w:t>
            </w:r>
          </w:p>
        </w:tc>
        <w:tc>
          <w:tcPr>
            <w:tcW w:w="960" w:type="dxa"/>
            <w:shd w:val="clear" w:color="000000" w:fill="FFC000"/>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37,0</w:t>
            </w:r>
          </w:p>
        </w:tc>
      </w:tr>
      <w:tr w:rsidR="00D32954" w:rsidRPr="00A55488">
        <w:trPr>
          <w:trHeight w:val="375"/>
          <w:jc w:val="center"/>
        </w:trPr>
        <w:tc>
          <w:tcPr>
            <w:tcW w:w="5660" w:type="dxa"/>
            <w:shd w:val="clear" w:color="000000" w:fill="FF5050"/>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Ельский</w:t>
            </w:r>
          </w:p>
        </w:tc>
        <w:tc>
          <w:tcPr>
            <w:tcW w:w="960" w:type="dxa"/>
            <w:shd w:val="clear" w:color="000000" w:fill="FF5050"/>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26,3</w:t>
            </w:r>
          </w:p>
        </w:tc>
      </w:tr>
      <w:tr w:rsidR="00D32954" w:rsidRPr="00A55488">
        <w:trPr>
          <w:trHeight w:val="375"/>
          <w:jc w:val="center"/>
        </w:trPr>
        <w:tc>
          <w:tcPr>
            <w:tcW w:w="5660" w:type="dxa"/>
            <w:shd w:val="clear" w:color="000000" w:fill="FF5050"/>
            <w:noWrap/>
            <w:vAlign w:val="bottom"/>
          </w:tcPr>
          <w:p w:rsidR="00D32954" w:rsidRPr="00A55488" w:rsidRDefault="00D32954" w:rsidP="0065256B">
            <w:pPr>
              <w:spacing w:after="0" w:line="240" w:lineRule="auto"/>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Ветковский</w:t>
            </w:r>
          </w:p>
        </w:tc>
        <w:tc>
          <w:tcPr>
            <w:tcW w:w="960" w:type="dxa"/>
            <w:shd w:val="clear" w:color="000000" w:fill="FF5050"/>
            <w:noWrap/>
            <w:vAlign w:val="center"/>
          </w:tcPr>
          <w:p w:rsidR="00D32954" w:rsidRPr="00A55488" w:rsidRDefault="00D32954" w:rsidP="0065256B">
            <w:pPr>
              <w:spacing w:after="0" w:line="240" w:lineRule="auto"/>
              <w:jc w:val="center"/>
              <w:rPr>
                <w:rFonts w:ascii="Times New Roman" w:hAnsi="Times New Roman" w:cs="Times New Roman"/>
                <w:color w:val="000000"/>
                <w:sz w:val="28"/>
                <w:szCs w:val="28"/>
                <w:lang w:eastAsia="ru-RU"/>
              </w:rPr>
            </w:pPr>
            <w:r w:rsidRPr="00A55488">
              <w:rPr>
                <w:rFonts w:ascii="Times New Roman" w:hAnsi="Times New Roman" w:cs="Times New Roman"/>
                <w:color w:val="000000"/>
                <w:sz w:val="28"/>
                <w:szCs w:val="28"/>
                <w:lang w:eastAsia="ru-RU"/>
              </w:rPr>
              <w:t>25,2</w:t>
            </w:r>
          </w:p>
        </w:tc>
      </w:tr>
    </w:tbl>
    <w:p w:rsidR="00D32954" w:rsidRDefault="00D32954" w:rsidP="0065256B">
      <w:pPr>
        <w:spacing w:after="0" w:line="240" w:lineRule="auto"/>
        <w:jc w:val="both"/>
        <w:rPr>
          <w:rFonts w:ascii="Times New Roman" w:hAnsi="Times New Roman" w:cs="Times New Roman"/>
          <w:sz w:val="28"/>
          <w:szCs w:val="28"/>
          <w:lang w:eastAsia="ru-RU"/>
        </w:rPr>
      </w:pPr>
    </w:p>
    <w:p w:rsidR="00D32954" w:rsidRPr="006A007C" w:rsidRDefault="00D32954" w:rsidP="0065256B">
      <w:pPr>
        <w:spacing w:after="0" w:line="240" w:lineRule="auto"/>
        <w:ind w:firstLine="567"/>
        <w:jc w:val="both"/>
        <w:rPr>
          <w:rFonts w:ascii="Times New Roman" w:hAnsi="Times New Roman" w:cs="Times New Roman"/>
          <w:sz w:val="28"/>
          <w:szCs w:val="28"/>
          <w:lang w:eastAsia="ru-RU"/>
        </w:rPr>
      </w:pPr>
      <w:r w:rsidRPr="006A007C">
        <w:rPr>
          <w:rFonts w:ascii="Times New Roman" w:hAnsi="Times New Roman" w:cs="Times New Roman"/>
          <w:sz w:val="28"/>
          <w:szCs w:val="28"/>
        </w:rPr>
        <w:t>Значение интегрального индекса здоровья для выделенных микротерриторий</w:t>
      </w:r>
      <w:r w:rsidR="00AE1901">
        <w:rPr>
          <w:rFonts w:ascii="Times New Roman" w:hAnsi="Times New Roman" w:cs="Times New Roman"/>
          <w:sz w:val="28"/>
          <w:szCs w:val="28"/>
        </w:rPr>
        <w:t xml:space="preserve"> </w:t>
      </w:r>
      <w:r w:rsidRPr="006A007C">
        <w:rPr>
          <w:rFonts w:ascii="Times New Roman" w:hAnsi="Times New Roman" w:cs="Times New Roman"/>
          <w:sz w:val="28"/>
          <w:szCs w:val="28"/>
        </w:rPr>
        <w:t xml:space="preserve">Хойникского района, рассчитанного за 2020 год с учетом показателей общей смертности, общей заболеваемости, заболеваемости детского населения в возрасте 0-17 лет, заболеваемости взрослого населения в возрасте 18 лет и старше, общей инвалидности составило: для Хойникской ЦРБ – 69,2%, для </w:t>
      </w:r>
      <w:r w:rsidRPr="006A007C">
        <w:rPr>
          <w:rFonts w:ascii="Times New Roman" w:hAnsi="Times New Roman" w:cs="Times New Roman"/>
          <w:sz w:val="28"/>
          <w:szCs w:val="28"/>
          <w:lang w:eastAsia="ru-RU"/>
        </w:rPr>
        <w:t>Великоборской АВОП - 67,0%, для Глинищанской АВОП - 62,2%, для Стреличевской АВОП - 64,2%, для Судковской АВОП - 83,2%.</w:t>
      </w:r>
    </w:p>
    <w:p w:rsidR="00D32954" w:rsidRPr="00A55488" w:rsidRDefault="00D32954" w:rsidP="0065256B">
      <w:pPr>
        <w:spacing w:after="0" w:line="240" w:lineRule="auto"/>
        <w:jc w:val="both"/>
        <w:rPr>
          <w:rFonts w:ascii="Times New Roman" w:hAnsi="Times New Roman" w:cs="Times New Roman"/>
          <w:sz w:val="28"/>
          <w:szCs w:val="28"/>
          <w:lang w:eastAsia="ru-RU"/>
        </w:rPr>
      </w:pPr>
    </w:p>
    <w:p w:rsidR="00D32954" w:rsidRPr="002E71A9" w:rsidRDefault="005A7705" w:rsidP="0065256B">
      <w:pPr>
        <w:pStyle w:val="13"/>
        <w:shd w:val="clear" w:color="auto" w:fill="auto"/>
        <w:ind w:firstLine="0"/>
        <w:jc w:val="both"/>
        <w:rPr>
          <w:b/>
          <w:bCs/>
          <w:sz w:val="28"/>
          <w:szCs w:val="28"/>
        </w:rPr>
      </w:pPr>
      <w:r w:rsidRPr="00AE1901">
        <w:rPr>
          <w:b/>
          <w:bCs/>
          <w:sz w:val="28"/>
          <w:szCs w:val="28"/>
        </w:rPr>
        <w:br w:type="page"/>
      </w:r>
      <w:r w:rsidR="00D32954" w:rsidRPr="002E71A9">
        <w:rPr>
          <w:b/>
          <w:bCs/>
          <w:sz w:val="28"/>
          <w:szCs w:val="28"/>
          <w:lang w:val="en-US"/>
        </w:rPr>
        <w:lastRenderedPageBreak/>
        <w:t>II</w:t>
      </w:r>
      <w:r w:rsidR="00D32954" w:rsidRPr="002E71A9">
        <w:rPr>
          <w:b/>
          <w:bCs/>
          <w:sz w:val="28"/>
          <w:szCs w:val="28"/>
        </w:rPr>
        <w:t>. КРАТКАЯ СОЦИАЛЬНО-ГИГИЕНИЧЕСКАЯ ХАРАКТЕРИСТИКА</w:t>
      </w:r>
      <w:r w:rsidR="00D32954" w:rsidRPr="002E71A9">
        <w:rPr>
          <w:b/>
          <w:bCs/>
          <w:sz w:val="28"/>
          <w:szCs w:val="28"/>
        </w:rPr>
        <w:br/>
        <w:t>ТЕРРИТОРИИ</w:t>
      </w:r>
    </w:p>
    <w:p w:rsidR="00D32954" w:rsidRDefault="00D32954" w:rsidP="0065256B">
      <w:pPr>
        <w:pStyle w:val="Default"/>
        <w:ind w:firstLine="709"/>
        <w:jc w:val="both"/>
        <w:rPr>
          <w:sz w:val="28"/>
          <w:szCs w:val="28"/>
        </w:rPr>
      </w:pPr>
    </w:p>
    <w:p w:rsidR="00D32954" w:rsidRDefault="002210B3" w:rsidP="0065256B">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shape id="Рисунок 0" o:spid="_x0000_i1025" type="#_x0000_t75" style="width:234.75pt;height:343.5pt;visibility:visible">
            <v:imagedata r:id="rId9" o:title=""/>
          </v:shape>
        </w:pict>
      </w:r>
    </w:p>
    <w:p w:rsidR="00D32954" w:rsidRPr="00577795" w:rsidRDefault="00D32954" w:rsidP="0065256B">
      <w:pPr>
        <w:spacing w:after="0" w:line="240" w:lineRule="auto"/>
        <w:jc w:val="center"/>
        <w:rPr>
          <w:rFonts w:ascii="Times New Roman" w:hAnsi="Times New Roman" w:cs="Times New Roman"/>
          <w:b/>
          <w:bCs/>
          <w:highlight w:val="yellow"/>
          <w:lang w:val="be-BY"/>
        </w:rPr>
      </w:pPr>
    </w:p>
    <w:p w:rsidR="00D32954" w:rsidRDefault="00D32954" w:rsidP="0065256B">
      <w:pPr>
        <w:spacing w:after="0" w:line="240" w:lineRule="auto"/>
        <w:ind w:firstLine="612"/>
        <w:jc w:val="both"/>
        <w:rPr>
          <w:rFonts w:ascii="Times New Roman" w:hAnsi="Times New Roman" w:cs="Times New Roman"/>
          <w:sz w:val="28"/>
          <w:szCs w:val="28"/>
          <w:lang w:eastAsia="ru-RU"/>
        </w:rPr>
      </w:pPr>
      <w:r w:rsidRPr="00616B67">
        <w:rPr>
          <w:rFonts w:ascii="Times New Roman" w:hAnsi="Times New Roman" w:cs="Times New Roman"/>
          <w:sz w:val="28"/>
          <w:szCs w:val="28"/>
          <w:lang w:eastAsia="ru-RU"/>
        </w:rPr>
        <w:t xml:space="preserve">Хойникский район </w:t>
      </w:r>
      <w:r w:rsidRPr="00696214">
        <w:rPr>
          <w:rFonts w:ascii="Times New Roman" w:hAnsi="Times New Roman" w:cs="Times New Roman"/>
          <w:sz w:val="28"/>
          <w:szCs w:val="28"/>
          <w:lang w:eastAsia="ru-RU"/>
        </w:rPr>
        <w:t>позиционируется как сельскохозяйственный, однако име</w:t>
      </w:r>
      <w:r w:rsidRPr="00616B67">
        <w:rPr>
          <w:rFonts w:ascii="Times New Roman" w:hAnsi="Times New Roman" w:cs="Times New Roman"/>
          <w:sz w:val="28"/>
          <w:szCs w:val="28"/>
          <w:lang w:eastAsia="ru-RU"/>
        </w:rPr>
        <w:t>ю</w:t>
      </w:r>
      <w:r w:rsidRPr="00696214">
        <w:rPr>
          <w:rFonts w:ascii="Times New Roman" w:hAnsi="Times New Roman" w:cs="Times New Roman"/>
          <w:sz w:val="28"/>
          <w:szCs w:val="28"/>
          <w:lang w:eastAsia="ru-RU"/>
        </w:rPr>
        <w:t>тся производственные предприятия всех форм собственности.</w:t>
      </w:r>
    </w:p>
    <w:p w:rsidR="00D32954" w:rsidRPr="00696214" w:rsidRDefault="00D32954" w:rsidP="0065256B">
      <w:pPr>
        <w:spacing w:after="0" w:line="240" w:lineRule="auto"/>
        <w:ind w:firstLine="612"/>
        <w:jc w:val="both"/>
        <w:rPr>
          <w:rFonts w:ascii="Times New Roman" w:hAnsi="Times New Roman" w:cs="Times New Roman"/>
          <w:sz w:val="28"/>
          <w:szCs w:val="28"/>
          <w:lang w:eastAsia="ru-RU"/>
        </w:rPr>
      </w:pPr>
      <w:r w:rsidRPr="00696214">
        <w:rPr>
          <w:rFonts w:ascii="Times New Roman" w:hAnsi="Times New Roman" w:cs="Times New Roman"/>
          <w:sz w:val="28"/>
          <w:szCs w:val="28"/>
          <w:lang w:eastAsia="ru-RU"/>
        </w:rPr>
        <w:t>Основной текущий потенциал Хойникского района–аграрно-</w:t>
      </w:r>
      <w:r>
        <w:rPr>
          <w:rFonts w:ascii="Times New Roman" w:hAnsi="Times New Roman" w:cs="Times New Roman"/>
          <w:sz w:val="28"/>
          <w:szCs w:val="28"/>
          <w:lang w:eastAsia="ru-RU"/>
        </w:rPr>
        <w:t>п</w:t>
      </w:r>
      <w:r w:rsidRPr="00696214">
        <w:rPr>
          <w:rFonts w:ascii="Times New Roman" w:hAnsi="Times New Roman" w:cs="Times New Roman"/>
          <w:sz w:val="28"/>
          <w:szCs w:val="28"/>
          <w:lang w:eastAsia="ru-RU"/>
        </w:rPr>
        <w:t xml:space="preserve">ромышленный, перспективный – промышленно-аграрный с упором на углубленную переработку </w:t>
      </w:r>
      <w:r>
        <w:rPr>
          <w:rFonts w:ascii="Times New Roman" w:hAnsi="Times New Roman" w:cs="Times New Roman"/>
          <w:sz w:val="28"/>
          <w:szCs w:val="28"/>
          <w:lang w:eastAsia="ru-RU"/>
        </w:rPr>
        <w:t>сельскохозяйственной</w:t>
      </w:r>
      <w:r w:rsidRPr="00696214">
        <w:rPr>
          <w:rFonts w:ascii="Times New Roman" w:hAnsi="Times New Roman" w:cs="Times New Roman"/>
          <w:sz w:val="28"/>
          <w:szCs w:val="28"/>
          <w:lang w:eastAsia="ru-RU"/>
        </w:rPr>
        <w:t xml:space="preserve"> продукции. </w:t>
      </w:r>
    </w:p>
    <w:p w:rsidR="00D32954" w:rsidRDefault="00D32954" w:rsidP="0065256B">
      <w:pPr>
        <w:spacing w:after="0" w:line="240" w:lineRule="auto"/>
        <w:ind w:firstLine="612"/>
        <w:jc w:val="both"/>
        <w:rPr>
          <w:rFonts w:ascii="Times New Roman" w:hAnsi="Times New Roman" w:cs="Times New Roman"/>
          <w:sz w:val="28"/>
          <w:szCs w:val="28"/>
          <w:lang w:eastAsia="ru-RU"/>
        </w:rPr>
      </w:pPr>
      <w:r w:rsidRPr="00616B67">
        <w:rPr>
          <w:rFonts w:ascii="Times New Roman" w:hAnsi="Times New Roman" w:cs="Times New Roman"/>
          <w:sz w:val="28"/>
          <w:szCs w:val="28"/>
        </w:rPr>
        <w:t xml:space="preserve">Сдерживающим фактором развития Хойникского района являются последствия аварии на </w:t>
      </w:r>
      <w:r w:rsidRPr="00616B67">
        <w:rPr>
          <w:rStyle w:val="highlight"/>
          <w:rFonts w:ascii="Times New Roman" w:hAnsi="Times New Roman" w:cs="Times New Roman"/>
          <w:sz w:val="28"/>
          <w:szCs w:val="28"/>
        </w:rPr>
        <w:t>Черно</w:t>
      </w:r>
      <w:r w:rsidRPr="00616B67">
        <w:rPr>
          <w:rFonts w:ascii="Times New Roman" w:hAnsi="Times New Roman" w:cs="Times New Roman"/>
          <w:sz w:val="28"/>
          <w:szCs w:val="28"/>
        </w:rPr>
        <w:t>быльской АЭС, что привело к отселению ряда населенных пунктов и выведению земель из хозяйственного оборота.</w:t>
      </w:r>
      <w:r w:rsidR="00CF696A">
        <w:rPr>
          <w:rFonts w:ascii="Times New Roman" w:hAnsi="Times New Roman" w:cs="Times New Roman"/>
          <w:sz w:val="28"/>
          <w:szCs w:val="28"/>
        </w:rPr>
        <w:t xml:space="preserve"> </w:t>
      </w:r>
      <w:r w:rsidRPr="00696214">
        <w:rPr>
          <w:rFonts w:ascii="Times New Roman" w:hAnsi="Times New Roman" w:cs="Times New Roman"/>
          <w:sz w:val="28"/>
          <w:szCs w:val="28"/>
          <w:lang w:eastAsia="ru-RU"/>
        </w:rPr>
        <w:t>Фактически 43,5% территории занято Полесским государственным радиационно-экологическим заповедником.</w:t>
      </w:r>
    </w:p>
    <w:p w:rsidR="00D32954" w:rsidRDefault="00D32954" w:rsidP="0065256B">
      <w:pPr>
        <w:pStyle w:val="Default"/>
        <w:ind w:firstLine="612"/>
        <w:jc w:val="both"/>
        <w:rPr>
          <w:b/>
          <w:bCs/>
          <w:sz w:val="32"/>
          <w:szCs w:val="32"/>
        </w:rPr>
      </w:pPr>
      <w:r w:rsidRPr="00F86934">
        <w:rPr>
          <w:sz w:val="28"/>
          <w:szCs w:val="28"/>
        </w:rPr>
        <w:t>Основными возможностями социально-экономического развития Хойникского района являются: повышение роли человеческого потенциала как основного фактора экономического роста; усиление роли услуг в экономике Хойникского района; увеличение значимости систем здравоохранения и образования в качестве фактора привлекательности территорий для привлечения высококвалифицированной рабочей силы; усиление роли экологического фактора в развитии общества; рост интенсивности использования «зеленых технологий» во всех сферах экономики.</w:t>
      </w:r>
    </w:p>
    <w:p w:rsidR="00D32954" w:rsidRPr="001E7DAA" w:rsidRDefault="00D32954" w:rsidP="0065256B">
      <w:pPr>
        <w:pStyle w:val="Default"/>
        <w:ind w:firstLine="709"/>
        <w:jc w:val="both"/>
        <w:rPr>
          <w:sz w:val="28"/>
          <w:szCs w:val="28"/>
        </w:rPr>
      </w:pPr>
      <w:r w:rsidRPr="001E7DAA">
        <w:rPr>
          <w:sz w:val="28"/>
          <w:szCs w:val="28"/>
        </w:rPr>
        <w:lastRenderedPageBreak/>
        <w:t xml:space="preserve">Для более детального анализа ситуации в Хойникском районе, район условно </w:t>
      </w:r>
      <w:r>
        <w:rPr>
          <w:sz w:val="28"/>
          <w:szCs w:val="28"/>
        </w:rPr>
        <w:t>раз</w:t>
      </w:r>
      <w:r w:rsidRPr="001E7DAA">
        <w:rPr>
          <w:sz w:val="28"/>
          <w:szCs w:val="28"/>
        </w:rPr>
        <w:t>делен на 5 территорий – населенные пункты, которые входят в зону обслуживания</w:t>
      </w:r>
      <w:r>
        <w:rPr>
          <w:sz w:val="28"/>
          <w:szCs w:val="28"/>
        </w:rPr>
        <w:t xml:space="preserve"> организаций здравоохранения (рис.1)</w:t>
      </w:r>
      <w:r w:rsidRPr="001E7DAA">
        <w:rPr>
          <w:sz w:val="28"/>
          <w:szCs w:val="28"/>
        </w:rPr>
        <w:t>:</w:t>
      </w:r>
    </w:p>
    <w:p w:rsidR="00D32954" w:rsidRPr="00577795" w:rsidRDefault="002210B3" w:rsidP="0065256B">
      <w:pPr>
        <w:pStyle w:val="Default"/>
        <w:jc w:val="center"/>
        <w:rPr>
          <w:color w:val="auto"/>
          <w:sz w:val="28"/>
          <w:szCs w:val="28"/>
          <w:highlight w:val="yellow"/>
        </w:rPr>
      </w:pPr>
      <w:r>
        <w:rPr>
          <w:noProof/>
          <w:lang w:eastAsia="ru-RU"/>
        </w:rPr>
        <w:pict>
          <v:shape id="Схема 9" o:spid="_x0000_i1026" type="#_x0000_t75" style="width:476.25pt;height:243.75pt;visibility:visible">
            <v:imagedata r:id="rId10" o:title="" croptop="-6525f" cropbottom="-6892f"/>
          </v:shape>
        </w:pict>
      </w:r>
    </w:p>
    <w:p w:rsidR="00D32954" w:rsidRPr="0035188C" w:rsidRDefault="00D32954" w:rsidP="0065256B">
      <w:pPr>
        <w:pStyle w:val="Default"/>
        <w:ind w:firstLine="708"/>
        <w:jc w:val="center"/>
        <w:rPr>
          <w:color w:val="auto"/>
          <w:sz w:val="28"/>
          <w:szCs w:val="28"/>
        </w:rPr>
      </w:pPr>
      <w:r w:rsidRPr="0035188C">
        <w:rPr>
          <w:color w:val="auto"/>
          <w:sz w:val="28"/>
          <w:szCs w:val="28"/>
        </w:rPr>
        <w:t>Рисунок 1. Распределение территорий Хойникского района по зонам обслуживания организациями здравоохранения.</w:t>
      </w:r>
    </w:p>
    <w:p w:rsidR="00D32954" w:rsidRDefault="00D32954" w:rsidP="0065256B">
      <w:pPr>
        <w:pStyle w:val="13"/>
        <w:shd w:val="clear" w:color="auto" w:fill="auto"/>
        <w:ind w:firstLine="740"/>
        <w:jc w:val="both"/>
        <w:rPr>
          <w:sz w:val="28"/>
          <w:szCs w:val="28"/>
          <w:highlight w:val="green"/>
        </w:rPr>
      </w:pPr>
    </w:p>
    <w:p w:rsidR="00D32954" w:rsidRPr="00B0540F" w:rsidRDefault="00D32954" w:rsidP="0065256B">
      <w:pPr>
        <w:spacing w:after="0" w:line="240" w:lineRule="auto"/>
        <w:rPr>
          <w:rFonts w:ascii="Times New Roman" w:hAnsi="Times New Roman" w:cs="Times New Roman"/>
          <w:b/>
          <w:bCs/>
          <w:sz w:val="28"/>
          <w:szCs w:val="28"/>
        </w:rPr>
      </w:pPr>
    </w:p>
    <w:p w:rsidR="00D32954" w:rsidRDefault="00D32954" w:rsidP="0065256B">
      <w:pPr>
        <w:pStyle w:val="13"/>
        <w:shd w:val="clear" w:color="auto" w:fill="auto"/>
        <w:ind w:firstLine="0"/>
        <w:jc w:val="center"/>
        <w:rPr>
          <w:b/>
          <w:bCs/>
          <w:sz w:val="28"/>
          <w:szCs w:val="28"/>
        </w:rPr>
      </w:pPr>
    </w:p>
    <w:p w:rsidR="00D32954" w:rsidRPr="006017B2" w:rsidRDefault="00D32954" w:rsidP="0065256B">
      <w:pPr>
        <w:pStyle w:val="Default"/>
        <w:rPr>
          <w:b/>
          <w:bCs/>
          <w:sz w:val="28"/>
          <w:szCs w:val="28"/>
        </w:rPr>
      </w:pPr>
    </w:p>
    <w:p w:rsidR="00D32954" w:rsidRDefault="00D32954" w:rsidP="0065256B">
      <w:pPr>
        <w:pStyle w:val="Default"/>
        <w:jc w:val="center"/>
        <w:rPr>
          <w:b/>
          <w:bCs/>
          <w:sz w:val="28"/>
          <w:szCs w:val="28"/>
        </w:rPr>
      </w:pPr>
    </w:p>
    <w:p w:rsidR="00D32954" w:rsidRDefault="00D32954" w:rsidP="0065256B">
      <w:pPr>
        <w:pStyle w:val="Default"/>
        <w:jc w:val="center"/>
        <w:rPr>
          <w:b/>
          <w:bCs/>
          <w:sz w:val="28"/>
          <w:szCs w:val="28"/>
        </w:rPr>
      </w:pPr>
    </w:p>
    <w:p w:rsidR="00D32954" w:rsidRDefault="00D32954" w:rsidP="0065256B">
      <w:pPr>
        <w:pStyle w:val="Default"/>
        <w:jc w:val="center"/>
        <w:rPr>
          <w:b/>
          <w:bCs/>
          <w:sz w:val="28"/>
          <w:szCs w:val="28"/>
        </w:rPr>
      </w:pPr>
    </w:p>
    <w:p w:rsidR="00D32954" w:rsidRDefault="00D32954" w:rsidP="0065256B">
      <w:pPr>
        <w:pStyle w:val="Default"/>
        <w:jc w:val="center"/>
        <w:rPr>
          <w:b/>
          <w:bCs/>
          <w:sz w:val="28"/>
          <w:szCs w:val="28"/>
        </w:rPr>
      </w:pPr>
    </w:p>
    <w:p w:rsidR="00D32954" w:rsidRDefault="00D32954" w:rsidP="0065256B">
      <w:pPr>
        <w:pStyle w:val="Default"/>
        <w:jc w:val="center"/>
        <w:rPr>
          <w:b/>
          <w:bCs/>
          <w:sz w:val="28"/>
          <w:szCs w:val="28"/>
        </w:rPr>
      </w:pPr>
    </w:p>
    <w:p w:rsidR="00D32954" w:rsidRDefault="00D32954" w:rsidP="0065256B">
      <w:pPr>
        <w:pStyle w:val="Default"/>
        <w:jc w:val="center"/>
        <w:rPr>
          <w:b/>
          <w:bCs/>
          <w:sz w:val="28"/>
          <w:szCs w:val="28"/>
        </w:rPr>
      </w:pPr>
    </w:p>
    <w:p w:rsidR="00D32954" w:rsidRDefault="00D32954" w:rsidP="0065256B">
      <w:pPr>
        <w:pStyle w:val="Default"/>
        <w:jc w:val="center"/>
        <w:rPr>
          <w:b/>
          <w:bCs/>
          <w:sz w:val="28"/>
          <w:szCs w:val="28"/>
        </w:rPr>
      </w:pPr>
    </w:p>
    <w:p w:rsidR="00D32954" w:rsidRPr="00FD1DF9" w:rsidRDefault="00D32954" w:rsidP="0065256B">
      <w:pPr>
        <w:pStyle w:val="Default"/>
        <w:jc w:val="both"/>
        <w:rPr>
          <w:b/>
          <w:bCs/>
          <w:sz w:val="28"/>
          <w:szCs w:val="28"/>
        </w:rPr>
      </w:pPr>
      <w:r>
        <w:rPr>
          <w:b/>
          <w:bCs/>
          <w:sz w:val="28"/>
          <w:szCs w:val="28"/>
        </w:rPr>
        <w:br w:type="page"/>
      </w:r>
      <w:r>
        <w:rPr>
          <w:b/>
          <w:bCs/>
          <w:sz w:val="28"/>
          <w:szCs w:val="28"/>
          <w:lang w:val="en-US"/>
        </w:rPr>
        <w:lastRenderedPageBreak/>
        <w:t>II</w:t>
      </w:r>
      <w:r>
        <w:rPr>
          <w:b/>
          <w:bCs/>
          <w:sz w:val="28"/>
          <w:szCs w:val="28"/>
        </w:rPr>
        <w:t>I</w:t>
      </w:r>
      <w:r w:rsidRPr="00300347">
        <w:rPr>
          <w:b/>
          <w:bCs/>
          <w:sz w:val="28"/>
          <w:szCs w:val="28"/>
        </w:rPr>
        <w:t xml:space="preserve">. </w:t>
      </w:r>
      <w:r w:rsidRPr="00FD1DF9">
        <w:rPr>
          <w:b/>
          <w:bCs/>
          <w:sz w:val="28"/>
          <w:szCs w:val="28"/>
        </w:rPr>
        <w:t>СОСТОЯНИЕ ЗДОРОВЬЯ НАСЕЛЕНИЯ И РИСКИ</w:t>
      </w:r>
    </w:p>
    <w:p w:rsidR="00D32954" w:rsidRPr="00300347" w:rsidRDefault="00D32954" w:rsidP="0065256B">
      <w:pPr>
        <w:pStyle w:val="Default"/>
        <w:jc w:val="center"/>
        <w:rPr>
          <w:sz w:val="28"/>
          <w:szCs w:val="28"/>
        </w:rPr>
      </w:pPr>
    </w:p>
    <w:p w:rsidR="00D32954" w:rsidRPr="00D31599" w:rsidRDefault="00D32954" w:rsidP="0065256B">
      <w:pPr>
        <w:pStyle w:val="Default"/>
        <w:rPr>
          <w:b/>
          <w:bCs/>
          <w:sz w:val="28"/>
          <w:szCs w:val="28"/>
        </w:rPr>
      </w:pPr>
      <w:r w:rsidRPr="00D31599">
        <w:rPr>
          <w:b/>
          <w:bCs/>
          <w:sz w:val="28"/>
          <w:szCs w:val="28"/>
        </w:rPr>
        <w:t>3.1. Состояние популяционного здоровья.</w:t>
      </w:r>
    </w:p>
    <w:p w:rsidR="00D32954" w:rsidRPr="00D31599" w:rsidRDefault="00D32954" w:rsidP="0065256B">
      <w:pPr>
        <w:suppressAutoHyphens/>
        <w:autoSpaceDE w:val="0"/>
        <w:autoSpaceDN w:val="0"/>
        <w:adjustRightInd w:val="0"/>
        <w:spacing w:after="0" w:line="240" w:lineRule="auto"/>
        <w:ind w:right="51" w:firstLine="720"/>
        <w:jc w:val="both"/>
        <w:rPr>
          <w:rFonts w:ascii="Times New Roman" w:hAnsi="Times New Roman" w:cs="Times New Roman"/>
          <w:sz w:val="28"/>
          <w:szCs w:val="28"/>
        </w:rPr>
      </w:pPr>
    </w:p>
    <w:p w:rsidR="00D32954" w:rsidRPr="00F51184" w:rsidRDefault="00D32954" w:rsidP="0065256B">
      <w:pPr>
        <w:suppressAutoHyphens/>
        <w:autoSpaceDE w:val="0"/>
        <w:autoSpaceDN w:val="0"/>
        <w:adjustRightInd w:val="0"/>
        <w:spacing w:after="0" w:line="240" w:lineRule="auto"/>
        <w:ind w:right="51"/>
        <w:jc w:val="both"/>
        <w:rPr>
          <w:rFonts w:ascii="Times New Roman" w:hAnsi="Times New Roman" w:cs="Times New Roman"/>
          <w:b/>
          <w:bCs/>
          <w:i/>
          <w:iCs/>
          <w:sz w:val="28"/>
          <w:szCs w:val="28"/>
        </w:rPr>
      </w:pPr>
      <w:r w:rsidRPr="00F51184">
        <w:rPr>
          <w:rFonts w:ascii="Times New Roman" w:hAnsi="Times New Roman" w:cs="Times New Roman"/>
          <w:b/>
          <w:bCs/>
          <w:i/>
          <w:iCs/>
          <w:sz w:val="28"/>
          <w:szCs w:val="28"/>
        </w:rPr>
        <w:t>Медико-демографический статус</w:t>
      </w:r>
    </w:p>
    <w:p w:rsidR="00D32954" w:rsidRPr="00DD2522" w:rsidRDefault="00D32954" w:rsidP="0065256B">
      <w:pPr>
        <w:suppressAutoHyphens/>
        <w:autoSpaceDE w:val="0"/>
        <w:autoSpaceDN w:val="0"/>
        <w:adjustRightInd w:val="0"/>
        <w:spacing w:after="0" w:line="240" w:lineRule="auto"/>
        <w:ind w:right="51" w:firstLine="709"/>
        <w:jc w:val="both"/>
        <w:rPr>
          <w:rFonts w:ascii="Times New Roman" w:hAnsi="Times New Roman" w:cs="Times New Roman"/>
          <w:sz w:val="28"/>
          <w:szCs w:val="28"/>
        </w:rPr>
      </w:pPr>
      <w:r w:rsidRPr="00DD2522">
        <w:rPr>
          <w:rFonts w:ascii="Times New Roman" w:hAnsi="Times New Roman" w:cs="Times New Roman"/>
          <w:sz w:val="28"/>
          <w:szCs w:val="28"/>
        </w:rPr>
        <w:t>Как и в целом по республике и области, продолжается снижение численности населения</w:t>
      </w:r>
      <w:r w:rsidR="00F51184">
        <w:rPr>
          <w:rFonts w:ascii="Times New Roman" w:hAnsi="Times New Roman" w:cs="Times New Roman"/>
          <w:sz w:val="28"/>
          <w:szCs w:val="28"/>
        </w:rPr>
        <w:t xml:space="preserve"> </w:t>
      </w:r>
      <w:r w:rsidRPr="00DD2522">
        <w:rPr>
          <w:rFonts w:ascii="Times New Roman" w:hAnsi="Times New Roman" w:cs="Times New Roman"/>
          <w:sz w:val="28"/>
          <w:szCs w:val="28"/>
        </w:rPr>
        <w:t>Хойникского района, преимущественно за счет сельского населения и населения старше трудоспособного возраста.</w:t>
      </w:r>
    </w:p>
    <w:p w:rsidR="00D32954" w:rsidRPr="00D31599" w:rsidRDefault="00D32954" w:rsidP="0065256B">
      <w:pPr>
        <w:suppressAutoHyphens/>
        <w:autoSpaceDE w:val="0"/>
        <w:autoSpaceDN w:val="0"/>
        <w:adjustRightInd w:val="0"/>
        <w:spacing w:after="0" w:line="240" w:lineRule="auto"/>
        <w:ind w:right="51" w:firstLine="709"/>
        <w:jc w:val="both"/>
        <w:rPr>
          <w:rFonts w:ascii="Times New Roman" w:hAnsi="Times New Roman" w:cs="Times New Roman"/>
          <w:sz w:val="28"/>
          <w:szCs w:val="28"/>
        </w:rPr>
      </w:pPr>
      <w:r w:rsidRPr="00D31599">
        <w:rPr>
          <w:rFonts w:ascii="Times New Roman" w:hAnsi="Times New Roman" w:cs="Times New Roman"/>
          <w:sz w:val="28"/>
          <w:szCs w:val="28"/>
        </w:rPr>
        <w:t>На долю сельского населения приходится 3</w:t>
      </w:r>
      <w:r>
        <w:rPr>
          <w:rFonts w:ascii="Times New Roman" w:hAnsi="Times New Roman" w:cs="Times New Roman"/>
          <w:sz w:val="28"/>
          <w:szCs w:val="28"/>
        </w:rPr>
        <w:t>1</w:t>
      </w:r>
      <w:r w:rsidRPr="00D31599">
        <w:rPr>
          <w:rFonts w:ascii="Times New Roman" w:hAnsi="Times New Roman" w:cs="Times New Roman"/>
          <w:sz w:val="28"/>
          <w:szCs w:val="28"/>
        </w:rPr>
        <w:t>,</w:t>
      </w:r>
      <w:r>
        <w:rPr>
          <w:rFonts w:ascii="Times New Roman" w:hAnsi="Times New Roman" w:cs="Times New Roman"/>
          <w:sz w:val="28"/>
          <w:szCs w:val="28"/>
        </w:rPr>
        <w:t>3</w:t>
      </w:r>
      <w:r w:rsidRPr="00D31599">
        <w:rPr>
          <w:rFonts w:ascii="Times New Roman" w:hAnsi="Times New Roman" w:cs="Times New Roman"/>
          <w:sz w:val="28"/>
          <w:szCs w:val="28"/>
        </w:rPr>
        <w:t>% жителей района, городского (г. Хойники) – 6</w:t>
      </w:r>
      <w:r>
        <w:rPr>
          <w:rFonts w:ascii="Times New Roman" w:hAnsi="Times New Roman" w:cs="Times New Roman"/>
          <w:sz w:val="28"/>
          <w:szCs w:val="28"/>
        </w:rPr>
        <w:t>8</w:t>
      </w:r>
      <w:r w:rsidRPr="00D31599">
        <w:rPr>
          <w:rFonts w:ascii="Times New Roman" w:hAnsi="Times New Roman" w:cs="Times New Roman"/>
          <w:sz w:val="28"/>
          <w:szCs w:val="28"/>
        </w:rPr>
        <w:t>,</w:t>
      </w:r>
      <w:r>
        <w:rPr>
          <w:rFonts w:ascii="Times New Roman" w:hAnsi="Times New Roman" w:cs="Times New Roman"/>
          <w:sz w:val="28"/>
          <w:szCs w:val="28"/>
        </w:rPr>
        <w:t>7</w:t>
      </w:r>
      <w:r w:rsidRPr="00D31599">
        <w:rPr>
          <w:rFonts w:ascii="Times New Roman" w:hAnsi="Times New Roman" w:cs="Times New Roman"/>
          <w:sz w:val="28"/>
          <w:szCs w:val="28"/>
        </w:rPr>
        <w:t>%.</w:t>
      </w:r>
    </w:p>
    <w:p w:rsidR="00D32954" w:rsidRDefault="00D32954" w:rsidP="0065256B">
      <w:pPr>
        <w:suppressAutoHyphens/>
        <w:autoSpaceDE w:val="0"/>
        <w:autoSpaceDN w:val="0"/>
        <w:adjustRightInd w:val="0"/>
        <w:spacing w:after="0" w:line="240" w:lineRule="auto"/>
        <w:ind w:right="51"/>
        <w:jc w:val="both"/>
        <w:rPr>
          <w:rFonts w:ascii="Times New Roman" w:hAnsi="Times New Roman" w:cs="Times New Roman"/>
          <w:sz w:val="28"/>
          <w:szCs w:val="28"/>
        </w:rPr>
      </w:pPr>
    </w:p>
    <w:p w:rsidR="00D32954" w:rsidRDefault="002210B3"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r>
        <w:rPr>
          <w:rFonts w:cs="Times New Roman"/>
          <w:noProof/>
          <w:lang w:eastAsia="ru-RU"/>
        </w:rPr>
        <w:pict>
          <v:shape id="Диаграмма 20" o:spid="_x0000_i1027" type="#_x0000_t75" style="width:460.5pt;height:277.5pt;visibility:visible">
            <v:imagedata r:id="rId11" o:title="" cropbottom="-24f"/>
            <o:lock v:ext="edit" aspectratio="f"/>
          </v:shape>
        </w:pict>
      </w:r>
    </w:p>
    <w:p w:rsidR="00D32954" w:rsidRDefault="00D32954"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B382C">
        <w:rPr>
          <w:rFonts w:ascii="Times New Roman" w:hAnsi="Times New Roman" w:cs="Times New Roman"/>
          <w:sz w:val="28"/>
          <w:szCs w:val="28"/>
        </w:rPr>
        <w:t>2</w:t>
      </w:r>
      <w:r>
        <w:rPr>
          <w:rFonts w:ascii="Times New Roman" w:hAnsi="Times New Roman" w:cs="Times New Roman"/>
          <w:sz w:val="28"/>
          <w:szCs w:val="28"/>
        </w:rPr>
        <w:t xml:space="preserve">. Среднегодовая численность населения Хойникского района </w:t>
      </w:r>
      <w:r>
        <w:rPr>
          <w:rFonts w:ascii="Times New Roman" w:hAnsi="Times New Roman" w:cs="Times New Roman"/>
          <w:sz w:val="28"/>
          <w:szCs w:val="28"/>
        </w:rPr>
        <w:br/>
        <w:t>за 2017-2020 годы (с учетом переписи населения 2019 года)</w:t>
      </w:r>
    </w:p>
    <w:p w:rsidR="00D32954" w:rsidRDefault="00D32954"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p>
    <w:p w:rsidR="00D32954" w:rsidRDefault="00D32954" w:rsidP="0065256B">
      <w:pPr>
        <w:suppressAutoHyphens/>
        <w:autoSpaceDE w:val="0"/>
        <w:autoSpaceDN w:val="0"/>
        <w:adjustRightInd w:val="0"/>
        <w:spacing w:after="0" w:line="240" w:lineRule="auto"/>
        <w:ind w:right="51" w:firstLine="709"/>
        <w:jc w:val="both"/>
        <w:rPr>
          <w:rFonts w:ascii="Times New Roman" w:hAnsi="Times New Roman" w:cs="Times New Roman"/>
          <w:sz w:val="28"/>
          <w:szCs w:val="28"/>
        </w:rPr>
      </w:pPr>
      <w:r>
        <w:rPr>
          <w:rFonts w:ascii="Times New Roman" w:hAnsi="Times New Roman" w:cs="Times New Roman"/>
          <w:sz w:val="28"/>
          <w:szCs w:val="28"/>
        </w:rPr>
        <w:t>Н</w:t>
      </w:r>
      <w:r w:rsidRPr="00D31599">
        <w:rPr>
          <w:rFonts w:ascii="Times New Roman" w:hAnsi="Times New Roman" w:cs="Times New Roman"/>
          <w:sz w:val="28"/>
          <w:szCs w:val="28"/>
        </w:rPr>
        <w:t>аселени</w:t>
      </w:r>
      <w:r>
        <w:rPr>
          <w:rFonts w:ascii="Times New Roman" w:hAnsi="Times New Roman" w:cs="Times New Roman"/>
          <w:sz w:val="28"/>
          <w:szCs w:val="28"/>
        </w:rPr>
        <w:t>е</w:t>
      </w:r>
      <w:r w:rsidR="006D31EA">
        <w:rPr>
          <w:rFonts w:ascii="Times New Roman" w:hAnsi="Times New Roman" w:cs="Times New Roman"/>
          <w:sz w:val="28"/>
          <w:szCs w:val="28"/>
        </w:rPr>
        <w:t xml:space="preserve"> </w:t>
      </w:r>
      <w:r w:rsidRPr="00D31599">
        <w:rPr>
          <w:rFonts w:ascii="Times New Roman" w:hAnsi="Times New Roman" w:cs="Times New Roman"/>
          <w:sz w:val="28"/>
          <w:szCs w:val="28"/>
        </w:rPr>
        <w:t>Хойникского района находится в с</w:t>
      </w:r>
      <w:r>
        <w:rPr>
          <w:rFonts w:ascii="Times New Roman" w:hAnsi="Times New Roman" w:cs="Times New Roman"/>
          <w:sz w:val="28"/>
          <w:szCs w:val="28"/>
        </w:rPr>
        <w:t>остоянии</w:t>
      </w:r>
      <w:r w:rsidRPr="00D31599">
        <w:rPr>
          <w:rFonts w:ascii="Times New Roman" w:hAnsi="Times New Roman" w:cs="Times New Roman"/>
          <w:sz w:val="28"/>
          <w:szCs w:val="28"/>
        </w:rPr>
        <w:t xml:space="preserve"> демографической старости. Доля населения в возрасте 65 лет и старше составляет </w:t>
      </w:r>
      <w:r>
        <w:rPr>
          <w:rFonts w:ascii="Times New Roman" w:hAnsi="Times New Roman" w:cs="Times New Roman"/>
          <w:sz w:val="28"/>
          <w:szCs w:val="28"/>
        </w:rPr>
        <w:t>15,22</w:t>
      </w:r>
      <w:r w:rsidRPr="00D31599">
        <w:rPr>
          <w:rFonts w:ascii="Times New Roman" w:hAnsi="Times New Roman" w:cs="Times New Roman"/>
          <w:sz w:val="28"/>
          <w:szCs w:val="28"/>
        </w:rPr>
        <w:t>% населения (в среднем по области – 15,</w:t>
      </w:r>
      <w:r>
        <w:rPr>
          <w:rFonts w:ascii="Times New Roman" w:hAnsi="Times New Roman" w:cs="Times New Roman"/>
          <w:sz w:val="28"/>
          <w:szCs w:val="28"/>
        </w:rPr>
        <w:t>33</w:t>
      </w:r>
      <w:r w:rsidRPr="00D31599">
        <w:rPr>
          <w:rFonts w:ascii="Times New Roman" w:hAnsi="Times New Roman" w:cs="Times New Roman"/>
          <w:sz w:val="28"/>
          <w:szCs w:val="28"/>
        </w:rPr>
        <w:t xml:space="preserve">%). </w:t>
      </w:r>
    </w:p>
    <w:p w:rsidR="00D32954" w:rsidRDefault="00D32954" w:rsidP="0065256B">
      <w:pPr>
        <w:suppressAutoHyphens/>
        <w:autoSpaceDE w:val="0"/>
        <w:autoSpaceDN w:val="0"/>
        <w:adjustRightInd w:val="0"/>
        <w:spacing w:after="0" w:line="240" w:lineRule="auto"/>
        <w:ind w:right="51" w:firstLine="709"/>
        <w:jc w:val="both"/>
        <w:rPr>
          <w:rFonts w:ascii="Times New Roman" w:hAnsi="Times New Roman" w:cs="Times New Roman"/>
          <w:sz w:val="28"/>
          <w:szCs w:val="28"/>
        </w:rPr>
      </w:pPr>
      <w:r>
        <w:rPr>
          <w:rFonts w:ascii="Times New Roman" w:hAnsi="Times New Roman" w:cs="Times New Roman"/>
          <w:sz w:val="28"/>
          <w:szCs w:val="28"/>
        </w:rPr>
        <w:t>В возрастной структуре населения района удельный вес возрастной группы моложе трудоспособного возраста составляет 20,7%, трудоспособного возраста – 56,8%, старше трудоспособного – 22,5% (в среднем по области 18,7%, 57,4%, 23,9% соответственно).</w:t>
      </w:r>
    </w:p>
    <w:p w:rsidR="00D32954" w:rsidRPr="00D31599" w:rsidRDefault="00D32954" w:rsidP="0065256B">
      <w:pPr>
        <w:suppressAutoHyphens/>
        <w:autoSpaceDE w:val="0"/>
        <w:autoSpaceDN w:val="0"/>
        <w:adjustRightInd w:val="0"/>
        <w:spacing w:after="0" w:line="240" w:lineRule="auto"/>
        <w:ind w:right="51" w:firstLine="709"/>
        <w:jc w:val="both"/>
        <w:rPr>
          <w:rFonts w:ascii="Times New Roman" w:hAnsi="Times New Roman" w:cs="Times New Roman"/>
          <w:sz w:val="28"/>
          <w:szCs w:val="28"/>
        </w:rPr>
      </w:pPr>
      <w:r w:rsidRPr="00D31599">
        <w:rPr>
          <w:rFonts w:ascii="Times New Roman" w:hAnsi="Times New Roman" w:cs="Times New Roman"/>
          <w:sz w:val="28"/>
          <w:szCs w:val="28"/>
        </w:rPr>
        <w:t xml:space="preserve">Удельный вес лиц старше трудоспособного возраста среди городского населения – </w:t>
      </w:r>
      <w:r>
        <w:rPr>
          <w:rFonts w:ascii="Times New Roman" w:hAnsi="Times New Roman" w:cs="Times New Roman"/>
          <w:sz w:val="28"/>
          <w:szCs w:val="28"/>
        </w:rPr>
        <w:t>13</w:t>
      </w:r>
      <w:r w:rsidRPr="00D31599">
        <w:rPr>
          <w:rFonts w:ascii="Times New Roman" w:hAnsi="Times New Roman" w:cs="Times New Roman"/>
          <w:sz w:val="28"/>
          <w:szCs w:val="28"/>
        </w:rPr>
        <w:t>,</w:t>
      </w:r>
      <w:r>
        <w:rPr>
          <w:rFonts w:ascii="Times New Roman" w:hAnsi="Times New Roman" w:cs="Times New Roman"/>
          <w:sz w:val="28"/>
          <w:szCs w:val="28"/>
        </w:rPr>
        <w:t>63</w:t>
      </w:r>
      <w:r w:rsidRPr="00D31599">
        <w:rPr>
          <w:rFonts w:ascii="Times New Roman" w:hAnsi="Times New Roman" w:cs="Times New Roman"/>
          <w:sz w:val="28"/>
          <w:szCs w:val="28"/>
        </w:rPr>
        <w:t xml:space="preserve">% (в среднем по области </w:t>
      </w:r>
      <w:r>
        <w:rPr>
          <w:rFonts w:ascii="Times New Roman" w:hAnsi="Times New Roman" w:cs="Times New Roman"/>
          <w:sz w:val="28"/>
          <w:szCs w:val="28"/>
        </w:rPr>
        <w:t>–14,11</w:t>
      </w:r>
      <w:r w:rsidRPr="00D31599">
        <w:rPr>
          <w:rFonts w:ascii="Times New Roman" w:hAnsi="Times New Roman" w:cs="Times New Roman"/>
          <w:sz w:val="28"/>
          <w:szCs w:val="28"/>
        </w:rPr>
        <w:t xml:space="preserve">%), среди сельского населения – </w:t>
      </w:r>
      <w:r>
        <w:rPr>
          <w:rFonts w:ascii="Times New Roman" w:hAnsi="Times New Roman" w:cs="Times New Roman"/>
          <w:sz w:val="28"/>
          <w:szCs w:val="28"/>
        </w:rPr>
        <w:t>18,71</w:t>
      </w:r>
      <w:r w:rsidRPr="00D31599">
        <w:rPr>
          <w:rFonts w:ascii="Times New Roman" w:hAnsi="Times New Roman" w:cs="Times New Roman"/>
          <w:sz w:val="28"/>
          <w:szCs w:val="28"/>
        </w:rPr>
        <w:t xml:space="preserve">% (в среднем по области – </w:t>
      </w:r>
      <w:r>
        <w:rPr>
          <w:rFonts w:ascii="Times New Roman" w:hAnsi="Times New Roman" w:cs="Times New Roman"/>
          <w:sz w:val="28"/>
          <w:szCs w:val="28"/>
        </w:rPr>
        <w:t>19,41</w:t>
      </w:r>
      <w:r w:rsidRPr="00D31599">
        <w:rPr>
          <w:rFonts w:ascii="Times New Roman" w:hAnsi="Times New Roman" w:cs="Times New Roman"/>
          <w:sz w:val="28"/>
          <w:szCs w:val="28"/>
        </w:rPr>
        <w:t>%).</w:t>
      </w:r>
    </w:p>
    <w:p w:rsidR="00D32954" w:rsidRDefault="00D32954" w:rsidP="0065256B">
      <w:pPr>
        <w:suppressAutoHyphens/>
        <w:autoSpaceDE w:val="0"/>
        <w:autoSpaceDN w:val="0"/>
        <w:adjustRightInd w:val="0"/>
        <w:spacing w:after="0" w:line="240" w:lineRule="auto"/>
        <w:ind w:right="51" w:firstLine="709"/>
        <w:jc w:val="both"/>
        <w:rPr>
          <w:rFonts w:ascii="Times New Roman" w:hAnsi="Times New Roman" w:cs="Times New Roman"/>
          <w:sz w:val="28"/>
          <w:szCs w:val="28"/>
        </w:rPr>
      </w:pPr>
    </w:p>
    <w:p w:rsidR="00D32954" w:rsidRPr="00A8678B" w:rsidRDefault="002210B3" w:rsidP="0065256B">
      <w:pPr>
        <w:suppressAutoHyphens/>
        <w:autoSpaceDE w:val="0"/>
        <w:autoSpaceDN w:val="0"/>
        <w:adjustRightInd w:val="0"/>
        <w:spacing w:after="0" w:line="240" w:lineRule="auto"/>
        <w:ind w:right="51"/>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pict>
          <v:shape id="Диаграмма 6" o:spid="_x0000_i1028" type="#_x0000_t75" style="width:454.5pt;height:340.5pt;visibility:visible">
            <v:imagedata r:id="rId12" o:title=""/>
            <o:lock v:ext="edit" aspectratio="f"/>
          </v:shape>
        </w:pict>
      </w:r>
    </w:p>
    <w:p w:rsidR="00D32954" w:rsidRPr="00A8678B" w:rsidRDefault="00D32954"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r w:rsidRPr="00A8678B">
        <w:rPr>
          <w:rFonts w:ascii="Times New Roman" w:hAnsi="Times New Roman" w:cs="Times New Roman"/>
          <w:sz w:val="28"/>
          <w:szCs w:val="28"/>
        </w:rPr>
        <w:t xml:space="preserve">Рисунок </w:t>
      </w:r>
      <w:r w:rsidR="005B382C">
        <w:rPr>
          <w:rFonts w:ascii="Times New Roman" w:hAnsi="Times New Roman" w:cs="Times New Roman"/>
          <w:sz w:val="28"/>
          <w:szCs w:val="28"/>
        </w:rPr>
        <w:t>3</w:t>
      </w:r>
      <w:r w:rsidRPr="00A8678B">
        <w:rPr>
          <w:rFonts w:ascii="Times New Roman" w:hAnsi="Times New Roman" w:cs="Times New Roman"/>
          <w:sz w:val="28"/>
          <w:szCs w:val="28"/>
        </w:rPr>
        <w:t>. Возрастная структура населения Гомельской области</w:t>
      </w:r>
    </w:p>
    <w:p w:rsidR="00D32954" w:rsidRPr="00A2034D" w:rsidRDefault="00D32954"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r w:rsidRPr="00A8678B">
        <w:rPr>
          <w:rFonts w:ascii="Times New Roman" w:hAnsi="Times New Roman" w:cs="Times New Roman"/>
          <w:sz w:val="28"/>
          <w:szCs w:val="28"/>
        </w:rPr>
        <w:t>по административным территориям</w:t>
      </w:r>
    </w:p>
    <w:p w:rsidR="00D32954" w:rsidRPr="00D31599" w:rsidRDefault="00D32954" w:rsidP="0065256B">
      <w:pPr>
        <w:suppressAutoHyphens/>
        <w:autoSpaceDE w:val="0"/>
        <w:autoSpaceDN w:val="0"/>
        <w:adjustRightInd w:val="0"/>
        <w:spacing w:after="0" w:line="240" w:lineRule="auto"/>
        <w:ind w:right="51"/>
        <w:jc w:val="both"/>
        <w:rPr>
          <w:rFonts w:ascii="Times New Roman" w:hAnsi="Times New Roman" w:cs="Times New Roman"/>
          <w:sz w:val="28"/>
          <w:szCs w:val="28"/>
        </w:rPr>
      </w:pPr>
    </w:p>
    <w:p w:rsidR="00D32954" w:rsidRDefault="00D32954"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r w:rsidRPr="009D393F">
        <w:rPr>
          <w:rFonts w:ascii="Times New Roman" w:hAnsi="Times New Roman" w:cs="Times New Roman"/>
          <w:i/>
          <w:iCs/>
          <w:noProof/>
          <w:sz w:val="28"/>
          <w:szCs w:val="28"/>
          <w:lang w:eastAsia="ru-RU"/>
        </w:rPr>
        <w:object w:dxaOrig="8487" w:dyaOrig="5626">
          <v:shape id="Объект 4" o:spid="_x0000_i1029" type="#_x0000_t75" style="width:424.5pt;height:281.25pt;visibility:visible" o:ole="">
            <v:imagedata r:id="rId13" o:title=""/>
            <o:lock v:ext="edit" aspectratio="f"/>
          </v:shape>
          <o:OLEObject Type="Embed" ProgID="Excel.Sheet.8" ShapeID="Объект 4" DrawAspect="Content" ObjectID="_1698500901" r:id="rId14"/>
        </w:object>
      </w:r>
    </w:p>
    <w:p w:rsidR="00D32954" w:rsidRPr="00D31599" w:rsidRDefault="00D32954"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r w:rsidRPr="00D31599">
        <w:rPr>
          <w:rFonts w:ascii="Times New Roman" w:hAnsi="Times New Roman" w:cs="Times New Roman"/>
          <w:sz w:val="28"/>
          <w:szCs w:val="28"/>
        </w:rPr>
        <w:t xml:space="preserve">Рисунок </w:t>
      </w:r>
      <w:r w:rsidR="005B382C">
        <w:rPr>
          <w:rFonts w:ascii="Times New Roman" w:hAnsi="Times New Roman" w:cs="Times New Roman"/>
          <w:sz w:val="28"/>
          <w:szCs w:val="28"/>
        </w:rPr>
        <w:t>4</w:t>
      </w:r>
      <w:r w:rsidRPr="00D31599">
        <w:rPr>
          <w:rFonts w:ascii="Times New Roman" w:hAnsi="Times New Roman" w:cs="Times New Roman"/>
          <w:sz w:val="28"/>
          <w:szCs w:val="28"/>
        </w:rPr>
        <w:t>. Динамика показателей рождаемости и смертности</w:t>
      </w:r>
    </w:p>
    <w:p w:rsidR="00D32954" w:rsidRPr="00D31599" w:rsidRDefault="00D32954"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r w:rsidRPr="00D31599">
        <w:rPr>
          <w:rFonts w:ascii="Times New Roman" w:hAnsi="Times New Roman" w:cs="Times New Roman"/>
          <w:sz w:val="28"/>
          <w:szCs w:val="28"/>
        </w:rPr>
        <w:t>населения Хойникского района (1995-2019 гг., ‰)</w:t>
      </w:r>
    </w:p>
    <w:p w:rsidR="00D32954" w:rsidRDefault="00D32954" w:rsidP="0065256B">
      <w:pPr>
        <w:suppressAutoHyphens/>
        <w:autoSpaceDE w:val="0"/>
        <w:autoSpaceDN w:val="0"/>
        <w:adjustRightInd w:val="0"/>
        <w:spacing w:after="0" w:line="240" w:lineRule="auto"/>
        <w:ind w:right="51" w:firstLine="709"/>
        <w:jc w:val="both"/>
        <w:rPr>
          <w:rFonts w:ascii="Times New Roman" w:hAnsi="Times New Roman" w:cs="Times New Roman"/>
          <w:sz w:val="28"/>
          <w:szCs w:val="28"/>
        </w:rPr>
      </w:pPr>
      <w:r w:rsidRPr="00D31599">
        <w:rPr>
          <w:rFonts w:ascii="Times New Roman" w:hAnsi="Times New Roman" w:cs="Times New Roman"/>
          <w:sz w:val="28"/>
          <w:szCs w:val="28"/>
        </w:rPr>
        <w:lastRenderedPageBreak/>
        <w:t xml:space="preserve">На территории Хойникского района демографическая ситуация характеризуется процессом естественной убыли населения, представляющей потенциальную угрозу устойчивому социально-экономическому развитию района. </w:t>
      </w:r>
    </w:p>
    <w:p w:rsidR="00D32954" w:rsidRPr="00D31599" w:rsidRDefault="00D32954" w:rsidP="0065256B">
      <w:pPr>
        <w:suppressAutoHyphens/>
        <w:autoSpaceDE w:val="0"/>
        <w:autoSpaceDN w:val="0"/>
        <w:adjustRightInd w:val="0"/>
        <w:spacing w:after="0" w:line="240" w:lineRule="auto"/>
        <w:ind w:right="51" w:firstLine="709"/>
        <w:jc w:val="both"/>
        <w:rPr>
          <w:rFonts w:ascii="Times New Roman" w:hAnsi="Times New Roman" w:cs="Times New Roman"/>
          <w:sz w:val="28"/>
          <w:szCs w:val="28"/>
        </w:rPr>
      </w:pPr>
      <w:r w:rsidRPr="00D31599">
        <w:rPr>
          <w:rFonts w:ascii="Times New Roman" w:hAnsi="Times New Roman" w:cs="Times New Roman"/>
          <w:sz w:val="28"/>
          <w:szCs w:val="28"/>
        </w:rPr>
        <w:t>Показатель рождаемости на протяжении последних</w:t>
      </w:r>
      <w:r w:rsidR="005907B6">
        <w:rPr>
          <w:rFonts w:ascii="Times New Roman" w:hAnsi="Times New Roman" w:cs="Times New Roman"/>
          <w:sz w:val="28"/>
          <w:szCs w:val="28"/>
        </w:rPr>
        <w:t xml:space="preserve"> </w:t>
      </w:r>
      <w:r w:rsidRPr="00D31599">
        <w:rPr>
          <w:rFonts w:ascii="Times New Roman" w:hAnsi="Times New Roman" w:cs="Times New Roman"/>
          <w:sz w:val="28"/>
          <w:szCs w:val="28"/>
        </w:rPr>
        <w:t xml:space="preserve">лет имеет </w:t>
      </w:r>
      <w:r>
        <w:rPr>
          <w:rFonts w:ascii="Times New Roman" w:hAnsi="Times New Roman" w:cs="Times New Roman"/>
          <w:sz w:val="28"/>
          <w:szCs w:val="28"/>
        </w:rPr>
        <w:t xml:space="preserve">стабильную </w:t>
      </w:r>
      <w:r w:rsidRPr="00D31599">
        <w:rPr>
          <w:rFonts w:ascii="Times New Roman" w:hAnsi="Times New Roman" w:cs="Times New Roman"/>
          <w:sz w:val="28"/>
          <w:szCs w:val="28"/>
        </w:rPr>
        <w:t>тенденцию</w:t>
      </w:r>
      <w:r>
        <w:rPr>
          <w:rFonts w:ascii="Times New Roman" w:hAnsi="Times New Roman" w:cs="Times New Roman"/>
          <w:sz w:val="28"/>
          <w:szCs w:val="28"/>
        </w:rPr>
        <w:t xml:space="preserve"> (рис. 3, 4), среднегодовой темп прироста (Тпр) за 2015-2019 годы равен -0,74%, в среднем по области и республике отмечается выраженная тенденция к снижению показателя, Тпр=-7,79% и -8,17% соответственно. Стабильной тенденцией отличается также показатель рождаемости в Наровлянском районе (Тпр=0,99%), на территории четырех районов (Брагинский, Кормянский, Чечерский и Ветковский) – умеренной тенденцией к снижению, на остальных территориях – выраженной тенденцией к снижению</w:t>
      </w:r>
      <w:r w:rsidR="005907B6">
        <w:rPr>
          <w:rFonts w:ascii="Times New Roman" w:hAnsi="Times New Roman" w:cs="Times New Roman"/>
          <w:sz w:val="28"/>
          <w:szCs w:val="28"/>
        </w:rPr>
        <w:t xml:space="preserve"> </w:t>
      </w:r>
      <w:r w:rsidRPr="00D31599">
        <w:rPr>
          <w:rFonts w:ascii="Times New Roman" w:hAnsi="Times New Roman" w:cs="Times New Roman"/>
          <w:sz w:val="28"/>
          <w:szCs w:val="28"/>
        </w:rPr>
        <w:t>(рис</w:t>
      </w:r>
      <w:r>
        <w:rPr>
          <w:rFonts w:ascii="Times New Roman" w:hAnsi="Times New Roman" w:cs="Times New Roman"/>
          <w:sz w:val="28"/>
          <w:szCs w:val="28"/>
        </w:rPr>
        <w:t>.4</w:t>
      </w:r>
      <w:r w:rsidRPr="00D31599">
        <w:rPr>
          <w:rFonts w:ascii="Times New Roman" w:hAnsi="Times New Roman" w:cs="Times New Roman"/>
          <w:sz w:val="28"/>
          <w:szCs w:val="28"/>
        </w:rPr>
        <w:t xml:space="preserve">). </w:t>
      </w:r>
    </w:p>
    <w:p w:rsidR="00D32954" w:rsidRDefault="00D32954" w:rsidP="0065256B">
      <w:pPr>
        <w:suppressAutoHyphens/>
        <w:autoSpaceDE w:val="0"/>
        <w:autoSpaceDN w:val="0"/>
        <w:adjustRightInd w:val="0"/>
        <w:spacing w:after="0" w:line="240" w:lineRule="auto"/>
        <w:ind w:right="51"/>
        <w:jc w:val="both"/>
        <w:rPr>
          <w:rFonts w:ascii="Times New Roman" w:hAnsi="Times New Roman" w:cs="Times New Roman"/>
          <w:sz w:val="28"/>
          <w:szCs w:val="28"/>
        </w:rPr>
      </w:pPr>
    </w:p>
    <w:p w:rsidR="00D32954" w:rsidRPr="0059217E" w:rsidRDefault="002210B3" w:rsidP="0065256B">
      <w:pPr>
        <w:suppressAutoHyphens/>
        <w:autoSpaceDE w:val="0"/>
        <w:autoSpaceDN w:val="0"/>
        <w:adjustRightInd w:val="0"/>
        <w:spacing w:after="0" w:line="240" w:lineRule="auto"/>
        <w:ind w:right="51"/>
        <w:jc w:val="both"/>
        <w:rPr>
          <w:rFonts w:ascii="Times New Roman" w:hAnsi="Times New Roman" w:cs="Times New Roman"/>
          <w:b/>
          <w:bCs/>
          <w:sz w:val="28"/>
          <w:szCs w:val="28"/>
          <w:highlight w:val="green"/>
        </w:rPr>
      </w:pPr>
      <w:r>
        <w:rPr>
          <w:rFonts w:ascii="Times New Roman" w:hAnsi="Times New Roman" w:cs="Times New Roman"/>
          <w:b/>
          <w:bCs/>
          <w:noProof/>
          <w:sz w:val="28"/>
          <w:szCs w:val="28"/>
          <w:lang w:eastAsia="ru-RU"/>
        </w:rPr>
        <w:pict>
          <v:shape id="Диаграмма 9" o:spid="_x0000_i1030" type="#_x0000_t75" style="width:468.75pt;height:306pt;visibility:visible">
            <v:imagedata r:id="rId15" o:title=""/>
            <o:lock v:ext="edit" aspectratio="f"/>
          </v:shape>
        </w:pict>
      </w:r>
    </w:p>
    <w:p w:rsidR="00D32954" w:rsidRPr="00511200" w:rsidRDefault="00D32954"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r w:rsidRPr="00511200">
        <w:rPr>
          <w:rFonts w:ascii="Times New Roman" w:hAnsi="Times New Roman" w:cs="Times New Roman"/>
          <w:sz w:val="28"/>
          <w:szCs w:val="28"/>
        </w:rPr>
        <w:t xml:space="preserve">Рисунок </w:t>
      </w:r>
      <w:r w:rsidR="005B382C">
        <w:rPr>
          <w:rFonts w:ascii="Times New Roman" w:hAnsi="Times New Roman" w:cs="Times New Roman"/>
          <w:sz w:val="28"/>
          <w:szCs w:val="28"/>
        </w:rPr>
        <w:t>5</w:t>
      </w:r>
      <w:r w:rsidRPr="00511200">
        <w:rPr>
          <w:rFonts w:ascii="Times New Roman" w:hAnsi="Times New Roman" w:cs="Times New Roman"/>
          <w:sz w:val="28"/>
          <w:szCs w:val="28"/>
        </w:rPr>
        <w:t>. Среднегодовой темп прироста показателя рождаемости</w:t>
      </w:r>
      <w:r w:rsidRPr="00511200">
        <w:rPr>
          <w:rFonts w:ascii="Times New Roman" w:hAnsi="Times New Roman" w:cs="Times New Roman"/>
          <w:sz w:val="28"/>
          <w:szCs w:val="28"/>
          <w:vertAlign w:val="superscript"/>
        </w:rPr>
        <w:t>*</w:t>
      </w:r>
      <w:r w:rsidRPr="00511200">
        <w:rPr>
          <w:rFonts w:ascii="Times New Roman" w:hAnsi="Times New Roman" w:cs="Times New Roman"/>
          <w:sz w:val="28"/>
          <w:szCs w:val="28"/>
        </w:rPr>
        <w:br/>
        <w:t>на территории Гомельской области за 2015-2019 годы</w:t>
      </w:r>
    </w:p>
    <w:p w:rsidR="00D32954" w:rsidRPr="003605BF" w:rsidRDefault="00D32954" w:rsidP="0065256B">
      <w:pPr>
        <w:suppressAutoHyphens/>
        <w:autoSpaceDE w:val="0"/>
        <w:autoSpaceDN w:val="0"/>
        <w:adjustRightInd w:val="0"/>
        <w:spacing w:after="0" w:line="240" w:lineRule="auto"/>
        <w:ind w:right="51"/>
        <w:jc w:val="both"/>
        <w:rPr>
          <w:rFonts w:ascii="Times New Roman" w:hAnsi="Times New Roman" w:cs="Times New Roman"/>
          <w:sz w:val="24"/>
          <w:szCs w:val="24"/>
        </w:rPr>
      </w:pPr>
      <w:r w:rsidRPr="003605BF">
        <w:rPr>
          <w:rFonts w:ascii="Times New Roman" w:hAnsi="Times New Roman" w:cs="Times New Roman"/>
          <w:sz w:val="24"/>
          <w:szCs w:val="24"/>
          <w:vertAlign w:val="superscript"/>
        </w:rPr>
        <w:t>*</w:t>
      </w:r>
      <w:r w:rsidRPr="003605BF">
        <w:rPr>
          <w:rFonts w:ascii="Times New Roman" w:hAnsi="Times New Roman" w:cs="Times New Roman"/>
          <w:sz w:val="24"/>
          <w:szCs w:val="24"/>
        </w:rPr>
        <w:t>при расчете относительных показателей за 2009-2019 гг.  использована среднегодовая численность населения, скорректированная по итогам переписи населения 2019 года</w:t>
      </w:r>
    </w:p>
    <w:p w:rsidR="00D32954" w:rsidRDefault="00D32954" w:rsidP="0065256B">
      <w:pPr>
        <w:suppressAutoHyphens/>
        <w:autoSpaceDE w:val="0"/>
        <w:autoSpaceDN w:val="0"/>
        <w:adjustRightInd w:val="0"/>
        <w:spacing w:after="0" w:line="240" w:lineRule="auto"/>
        <w:ind w:right="51"/>
        <w:jc w:val="both"/>
        <w:rPr>
          <w:rFonts w:ascii="Times New Roman" w:hAnsi="Times New Roman" w:cs="Times New Roman"/>
          <w:sz w:val="28"/>
          <w:szCs w:val="28"/>
        </w:rPr>
      </w:pPr>
    </w:p>
    <w:p w:rsidR="00D32954" w:rsidRDefault="00D32954"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p>
    <w:p w:rsidR="00D32954" w:rsidRDefault="00D32954"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p>
    <w:p w:rsidR="00D32954" w:rsidRDefault="00D32954"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p>
    <w:p w:rsidR="00D32954" w:rsidRDefault="00D32954"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p>
    <w:p w:rsidR="00D32954" w:rsidRDefault="00D32954"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p>
    <w:p w:rsidR="00D32954" w:rsidRDefault="00D32954"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p>
    <w:p w:rsidR="00D32954" w:rsidRPr="00511200" w:rsidRDefault="00D32954" w:rsidP="0065256B">
      <w:pPr>
        <w:suppressAutoHyphens/>
        <w:autoSpaceDE w:val="0"/>
        <w:autoSpaceDN w:val="0"/>
        <w:adjustRightInd w:val="0"/>
        <w:spacing w:after="0" w:line="240" w:lineRule="auto"/>
        <w:ind w:right="51" w:firstLine="709"/>
        <w:jc w:val="both"/>
        <w:rPr>
          <w:rFonts w:ascii="Times New Roman" w:hAnsi="Times New Roman" w:cs="Times New Roman"/>
          <w:sz w:val="28"/>
          <w:szCs w:val="28"/>
        </w:rPr>
      </w:pPr>
      <w:r w:rsidRPr="00511200">
        <w:rPr>
          <w:rFonts w:ascii="Times New Roman" w:hAnsi="Times New Roman" w:cs="Times New Roman"/>
          <w:sz w:val="28"/>
          <w:szCs w:val="28"/>
        </w:rPr>
        <w:lastRenderedPageBreak/>
        <w:t xml:space="preserve">Динамика </w:t>
      </w:r>
      <w:r>
        <w:rPr>
          <w:rFonts w:ascii="Times New Roman" w:hAnsi="Times New Roman" w:cs="Times New Roman"/>
          <w:sz w:val="28"/>
          <w:szCs w:val="28"/>
        </w:rPr>
        <w:t>показателя</w:t>
      </w:r>
      <w:r w:rsidRPr="00511200">
        <w:rPr>
          <w:rFonts w:ascii="Times New Roman" w:hAnsi="Times New Roman" w:cs="Times New Roman"/>
          <w:sz w:val="28"/>
          <w:szCs w:val="28"/>
        </w:rPr>
        <w:t xml:space="preserve"> младенческой смертности (число умерших детей в возрасте до 1 года на 1000 родившихся живыми (‰) </w:t>
      </w:r>
      <w:r>
        <w:rPr>
          <w:rFonts w:ascii="Times New Roman" w:hAnsi="Times New Roman" w:cs="Times New Roman"/>
          <w:sz w:val="28"/>
          <w:szCs w:val="28"/>
        </w:rPr>
        <w:t>характеризуется устойчивым снижением показателя с 2011 года</w:t>
      </w:r>
      <w:r w:rsidRPr="00511200">
        <w:rPr>
          <w:rFonts w:ascii="Times New Roman" w:hAnsi="Times New Roman" w:cs="Times New Roman"/>
          <w:sz w:val="28"/>
          <w:szCs w:val="28"/>
        </w:rPr>
        <w:t xml:space="preserve"> (рис. </w:t>
      </w:r>
      <w:r>
        <w:rPr>
          <w:rFonts w:ascii="Times New Roman" w:hAnsi="Times New Roman" w:cs="Times New Roman"/>
          <w:sz w:val="28"/>
          <w:szCs w:val="28"/>
        </w:rPr>
        <w:t>5</w:t>
      </w:r>
      <w:r w:rsidRPr="00511200">
        <w:rPr>
          <w:rFonts w:ascii="Times New Roman" w:hAnsi="Times New Roman" w:cs="Times New Roman"/>
          <w:sz w:val="28"/>
          <w:szCs w:val="28"/>
        </w:rPr>
        <w:t xml:space="preserve">).  </w:t>
      </w:r>
    </w:p>
    <w:p w:rsidR="00D32954" w:rsidRPr="00511200" w:rsidRDefault="00D32954" w:rsidP="0065256B">
      <w:pPr>
        <w:suppressAutoHyphens/>
        <w:autoSpaceDE w:val="0"/>
        <w:autoSpaceDN w:val="0"/>
        <w:adjustRightInd w:val="0"/>
        <w:spacing w:after="0" w:line="240" w:lineRule="auto"/>
        <w:ind w:right="51"/>
        <w:jc w:val="both"/>
        <w:rPr>
          <w:rFonts w:ascii="Times New Roman" w:hAnsi="Times New Roman" w:cs="Times New Roman"/>
          <w:sz w:val="28"/>
          <w:szCs w:val="28"/>
        </w:rPr>
      </w:pPr>
      <w:r w:rsidRPr="009D393F">
        <w:rPr>
          <w:rFonts w:ascii="Times New Roman" w:hAnsi="Times New Roman" w:cs="Times New Roman"/>
          <w:b/>
          <w:bCs/>
          <w:noProof/>
          <w:sz w:val="28"/>
          <w:szCs w:val="28"/>
          <w:lang w:eastAsia="ru-RU"/>
        </w:rPr>
        <w:object w:dxaOrig="9178" w:dyaOrig="6039">
          <v:shape id="Объект 5" o:spid="_x0000_i1031" type="#_x0000_t75" style="width:458.25pt;height:302.25pt;visibility:visible" o:ole="">
            <v:imagedata r:id="rId16" o:title=""/>
            <o:lock v:ext="edit" aspectratio="f"/>
          </v:shape>
          <o:OLEObject Type="Embed" ProgID="Excel.Sheet.8" ShapeID="Объект 5" DrawAspect="Content" ObjectID="_1698500902" r:id="rId17"/>
        </w:object>
      </w:r>
      <w:r w:rsidRPr="00511200">
        <w:rPr>
          <w:rFonts w:ascii="Times New Roman" w:hAnsi="Times New Roman" w:cs="Times New Roman"/>
          <w:sz w:val="28"/>
          <w:szCs w:val="28"/>
        </w:rPr>
        <w:t xml:space="preserve">Рисунок </w:t>
      </w:r>
      <w:r w:rsidR="005B382C">
        <w:rPr>
          <w:rFonts w:ascii="Times New Roman" w:hAnsi="Times New Roman" w:cs="Times New Roman"/>
          <w:sz w:val="28"/>
          <w:szCs w:val="28"/>
        </w:rPr>
        <w:t>6</w:t>
      </w:r>
      <w:r w:rsidRPr="00511200">
        <w:rPr>
          <w:rFonts w:ascii="Times New Roman" w:hAnsi="Times New Roman" w:cs="Times New Roman"/>
          <w:sz w:val="28"/>
          <w:szCs w:val="28"/>
        </w:rPr>
        <w:t>. Динамика показателя младенческой смертности в Хойникском районе(1991-2019 гг., ‰)</w:t>
      </w:r>
    </w:p>
    <w:p w:rsidR="00D32954" w:rsidRPr="00511200" w:rsidRDefault="00D32954" w:rsidP="0065256B">
      <w:pPr>
        <w:suppressAutoHyphens/>
        <w:autoSpaceDE w:val="0"/>
        <w:autoSpaceDN w:val="0"/>
        <w:adjustRightInd w:val="0"/>
        <w:spacing w:after="0" w:line="240" w:lineRule="auto"/>
        <w:ind w:right="51"/>
        <w:jc w:val="both"/>
        <w:rPr>
          <w:rFonts w:ascii="Times New Roman" w:hAnsi="Times New Roman" w:cs="Times New Roman"/>
          <w:sz w:val="28"/>
          <w:szCs w:val="28"/>
        </w:rPr>
      </w:pPr>
    </w:p>
    <w:p w:rsidR="00D32954" w:rsidRDefault="00D32954" w:rsidP="0065256B">
      <w:pPr>
        <w:suppressAutoHyphens/>
        <w:autoSpaceDE w:val="0"/>
        <w:autoSpaceDN w:val="0"/>
        <w:adjustRightInd w:val="0"/>
        <w:spacing w:after="0" w:line="240" w:lineRule="auto"/>
        <w:ind w:right="51" w:firstLine="709"/>
        <w:jc w:val="both"/>
        <w:rPr>
          <w:rFonts w:ascii="Times New Roman" w:hAnsi="Times New Roman" w:cs="Times New Roman"/>
          <w:sz w:val="28"/>
          <w:szCs w:val="28"/>
        </w:rPr>
      </w:pPr>
      <w:r w:rsidRPr="00511200">
        <w:rPr>
          <w:rFonts w:ascii="Times New Roman" w:hAnsi="Times New Roman" w:cs="Times New Roman"/>
          <w:sz w:val="28"/>
          <w:szCs w:val="28"/>
        </w:rPr>
        <w:t xml:space="preserve">На территории Хойникского района регистрируется отрицательный естественный прирост населения (смертность превышает рождаемость). В 2019 году значение коэффициента естественного прироста составило -3,0 на 1000 населения. </w:t>
      </w:r>
      <w:r>
        <w:rPr>
          <w:rFonts w:ascii="Times New Roman" w:hAnsi="Times New Roman" w:cs="Times New Roman"/>
          <w:sz w:val="28"/>
          <w:szCs w:val="28"/>
        </w:rPr>
        <w:t>С 2019 года наметились тенденции к снижению показателя рождаемости и росту показателя смертности населения района.</w:t>
      </w:r>
    </w:p>
    <w:p w:rsidR="00D32954" w:rsidRDefault="00D32954" w:rsidP="0065256B">
      <w:pPr>
        <w:suppressAutoHyphens/>
        <w:autoSpaceDE w:val="0"/>
        <w:autoSpaceDN w:val="0"/>
        <w:adjustRightInd w:val="0"/>
        <w:spacing w:after="0" w:line="240" w:lineRule="auto"/>
        <w:ind w:right="51" w:firstLine="709"/>
        <w:jc w:val="both"/>
        <w:rPr>
          <w:rFonts w:ascii="Times New Roman" w:hAnsi="Times New Roman" w:cs="Times New Roman"/>
          <w:sz w:val="28"/>
          <w:szCs w:val="28"/>
        </w:rPr>
      </w:pPr>
      <w:r>
        <w:rPr>
          <w:rFonts w:ascii="Times New Roman" w:hAnsi="Times New Roman" w:cs="Times New Roman"/>
          <w:sz w:val="28"/>
          <w:szCs w:val="28"/>
        </w:rPr>
        <w:t xml:space="preserve">Значение коэффициента </w:t>
      </w:r>
      <w:r w:rsidRPr="00511200">
        <w:rPr>
          <w:rFonts w:ascii="Times New Roman" w:hAnsi="Times New Roman" w:cs="Times New Roman"/>
          <w:sz w:val="28"/>
          <w:szCs w:val="28"/>
        </w:rPr>
        <w:t>депопуляции (отношение числа умерших к числу родившихся)</w:t>
      </w:r>
      <w:r>
        <w:rPr>
          <w:rFonts w:ascii="Times New Roman" w:hAnsi="Times New Roman" w:cs="Times New Roman"/>
          <w:sz w:val="28"/>
          <w:szCs w:val="28"/>
        </w:rPr>
        <w:t xml:space="preserve"> в</w:t>
      </w:r>
      <w:r w:rsidRPr="00511200">
        <w:rPr>
          <w:rFonts w:ascii="Times New Roman" w:hAnsi="Times New Roman" w:cs="Times New Roman"/>
          <w:sz w:val="28"/>
          <w:szCs w:val="28"/>
        </w:rPr>
        <w:t xml:space="preserve"> 2019 году составил</w:t>
      </w:r>
      <w:r>
        <w:rPr>
          <w:rFonts w:ascii="Times New Roman" w:hAnsi="Times New Roman" w:cs="Times New Roman"/>
          <w:sz w:val="28"/>
          <w:szCs w:val="28"/>
        </w:rPr>
        <w:t>о</w:t>
      </w:r>
      <w:r w:rsidRPr="00511200">
        <w:rPr>
          <w:rFonts w:ascii="Times New Roman" w:hAnsi="Times New Roman" w:cs="Times New Roman"/>
          <w:sz w:val="28"/>
          <w:szCs w:val="28"/>
        </w:rPr>
        <w:t xml:space="preserve"> 1,20 (в 2018 году – 1</w:t>
      </w:r>
      <w:r>
        <w:rPr>
          <w:rFonts w:ascii="Times New Roman" w:hAnsi="Times New Roman" w:cs="Times New Roman"/>
          <w:sz w:val="28"/>
          <w:szCs w:val="28"/>
        </w:rPr>
        <w:t>,0</w:t>
      </w:r>
      <w:r w:rsidRPr="00511200">
        <w:rPr>
          <w:rFonts w:ascii="Times New Roman" w:hAnsi="Times New Roman" w:cs="Times New Roman"/>
          <w:sz w:val="28"/>
          <w:szCs w:val="28"/>
        </w:rPr>
        <w:t>)</w:t>
      </w:r>
      <w:r>
        <w:rPr>
          <w:rFonts w:ascii="Times New Roman" w:hAnsi="Times New Roman" w:cs="Times New Roman"/>
          <w:sz w:val="28"/>
          <w:szCs w:val="28"/>
        </w:rPr>
        <w:t xml:space="preserve"> – что выше п</w:t>
      </w:r>
      <w:r w:rsidRPr="00511200">
        <w:rPr>
          <w:rFonts w:ascii="Times New Roman" w:hAnsi="Times New Roman" w:cs="Times New Roman"/>
          <w:sz w:val="28"/>
          <w:szCs w:val="28"/>
        </w:rPr>
        <w:t>редельно критическо</w:t>
      </w:r>
      <w:r>
        <w:rPr>
          <w:rFonts w:ascii="Times New Roman" w:hAnsi="Times New Roman" w:cs="Times New Roman"/>
          <w:sz w:val="28"/>
          <w:szCs w:val="28"/>
        </w:rPr>
        <w:t>го</w:t>
      </w:r>
      <w:r w:rsidRPr="00511200">
        <w:rPr>
          <w:rFonts w:ascii="Times New Roman" w:hAnsi="Times New Roman" w:cs="Times New Roman"/>
          <w:sz w:val="28"/>
          <w:szCs w:val="28"/>
        </w:rPr>
        <w:t xml:space="preserve"> значени</w:t>
      </w:r>
      <w:r>
        <w:rPr>
          <w:rFonts w:ascii="Times New Roman" w:hAnsi="Times New Roman" w:cs="Times New Roman"/>
          <w:sz w:val="28"/>
          <w:szCs w:val="28"/>
        </w:rPr>
        <w:t>я, равного 1.</w:t>
      </w:r>
    </w:p>
    <w:p w:rsidR="00D32954" w:rsidRPr="00511200" w:rsidRDefault="00D32954" w:rsidP="0065256B">
      <w:pPr>
        <w:suppressAutoHyphens/>
        <w:autoSpaceDE w:val="0"/>
        <w:autoSpaceDN w:val="0"/>
        <w:adjustRightInd w:val="0"/>
        <w:spacing w:after="0" w:line="240" w:lineRule="auto"/>
        <w:ind w:right="51" w:firstLine="709"/>
        <w:jc w:val="both"/>
        <w:rPr>
          <w:rFonts w:ascii="Times New Roman" w:hAnsi="Times New Roman" w:cs="Times New Roman"/>
          <w:sz w:val="28"/>
          <w:szCs w:val="28"/>
        </w:rPr>
      </w:pPr>
      <w:r>
        <w:rPr>
          <w:rFonts w:ascii="Times New Roman" w:hAnsi="Times New Roman" w:cs="Times New Roman"/>
          <w:sz w:val="28"/>
          <w:szCs w:val="28"/>
        </w:rPr>
        <w:t>Показатель смертности на территории Хойникского района за 2015-2019 годы характеризуется умеренной тенденцией к снижению (Тпр=-1,04%), в среднем по области и республике динамика показателя была стабильной (Тпр=+0,68% и +0,24% соответственно).</w:t>
      </w:r>
    </w:p>
    <w:p w:rsidR="00D32954" w:rsidRPr="00511200" w:rsidRDefault="00D32954" w:rsidP="0065256B">
      <w:pPr>
        <w:suppressAutoHyphens/>
        <w:autoSpaceDE w:val="0"/>
        <w:autoSpaceDN w:val="0"/>
        <w:adjustRightInd w:val="0"/>
        <w:spacing w:after="0" w:line="240" w:lineRule="auto"/>
        <w:ind w:right="51" w:firstLine="709"/>
        <w:jc w:val="both"/>
        <w:rPr>
          <w:rFonts w:ascii="Times New Roman" w:hAnsi="Times New Roman" w:cs="Times New Roman"/>
          <w:sz w:val="28"/>
          <w:szCs w:val="28"/>
        </w:rPr>
      </w:pPr>
      <w:r w:rsidRPr="00511200">
        <w:rPr>
          <w:rFonts w:ascii="Times New Roman" w:hAnsi="Times New Roman" w:cs="Times New Roman"/>
          <w:sz w:val="28"/>
          <w:szCs w:val="28"/>
        </w:rPr>
        <w:t xml:space="preserve">Основными причинами смертности населения Хойникского района в 2019 году </w:t>
      </w:r>
      <w:r>
        <w:rPr>
          <w:rFonts w:ascii="Times New Roman" w:hAnsi="Times New Roman" w:cs="Times New Roman"/>
          <w:sz w:val="28"/>
          <w:szCs w:val="28"/>
        </w:rPr>
        <w:t>были</w:t>
      </w:r>
      <w:r w:rsidRPr="00511200">
        <w:rPr>
          <w:rFonts w:ascii="Times New Roman" w:hAnsi="Times New Roman" w:cs="Times New Roman"/>
          <w:sz w:val="28"/>
          <w:szCs w:val="28"/>
        </w:rPr>
        <w:t xml:space="preserve"> болезни системы кровообращения (64,65%), новообразования (15,71%), внешние причины смертности (6,65%); населения трудоспособного возраста - болезни системы кровообращения (47,62%), новообразования (20,0%), внешние причины смертности (18,46%). </w:t>
      </w:r>
    </w:p>
    <w:p w:rsidR="00D32954" w:rsidRPr="00511200" w:rsidRDefault="00D32954" w:rsidP="0065256B">
      <w:pPr>
        <w:suppressAutoHyphens/>
        <w:autoSpaceDE w:val="0"/>
        <w:autoSpaceDN w:val="0"/>
        <w:adjustRightInd w:val="0"/>
        <w:spacing w:after="0" w:line="240" w:lineRule="auto"/>
        <w:ind w:right="51"/>
        <w:jc w:val="both"/>
        <w:rPr>
          <w:rFonts w:ascii="Times New Roman" w:hAnsi="Times New Roman" w:cs="Times New Roman"/>
          <w:sz w:val="28"/>
          <w:szCs w:val="28"/>
        </w:rPr>
      </w:pPr>
    </w:p>
    <w:p w:rsidR="00D32954" w:rsidRPr="00541C03" w:rsidRDefault="002210B3" w:rsidP="0065256B">
      <w:pPr>
        <w:suppressAutoHyphens/>
        <w:autoSpaceDE w:val="0"/>
        <w:autoSpaceDN w:val="0"/>
        <w:adjustRightInd w:val="0"/>
        <w:spacing w:after="0" w:line="240" w:lineRule="auto"/>
        <w:ind w:right="51"/>
        <w:jc w:val="both"/>
        <w:rPr>
          <w:rFonts w:ascii="Times New Roman" w:hAnsi="Times New Roman" w:cs="Times New Roman"/>
          <w:b/>
          <w:bCs/>
          <w:sz w:val="28"/>
          <w:szCs w:val="28"/>
          <w:highlight w:val="green"/>
        </w:rPr>
      </w:pPr>
      <w:r>
        <w:rPr>
          <w:rFonts w:ascii="Times New Roman" w:hAnsi="Times New Roman" w:cs="Times New Roman"/>
          <w:b/>
          <w:bCs/>
          <w:noProof/>
          <w:sz w:val="28"/>
          <w:szCs w:val="28"/>
          <w:lang w:eastAsia="ru-RU"/>
        </w:rPr>
        <w:lastRenderedPageBreak/>
        <w:pict>
          <v:shape id="Диаграмма 12" o:spid="_x0000_i1032" type="#_x0000_t75" style="width:468.75pt;height:297.75pt;visibility:visible">
            <v:imagedata r:id="rId18" o:title=""/>
            <o:lock v:ext="edit" aspectratio="f"/>
          </v:shape>
        </w:pict>
      </w:r>
    </w:p>
    <w:p w:rsidR="00D32954" w:rsidRPr="00511200" w:rsidRDefault="00D32954"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r w:rsidRPr="00511200">
        <w:rPr>
          <w:rFonts w:ascii="Times New Roman" w:hAnsi="Times New Roman" w:cs="Times New Roman"/>
          <w:sz w:val="28"/>
          <w:szCs w:val="28"/>
        </w:rPr>
        <w:t xml:space="preserve">Рисунок </w:t>
      </w:r>
      <w:r w:rsidR="005B382C">
        <w:rPr>
          <w:rFonts w:ascii="Times New Roman" w:hAnsi="Times New Roman" w:cs="Times New Roman"/>
          <w:sz w:val="28"/>
          <w:szCs w:val="28"/>
        </w:rPr>
        <w:t>7</w:t>
      </w:r>
      <w:r w:rsidRPr="00511200">
        <w:rPr>
          <w:rFonts w:ascii="Times New Roman" w:hAnsi="Times New Roman" w:cs="Times New Roman"/>
          <w:sz w:val="28"/>
          <w:szCs w:val="28"/>
        </w:rPr>
        <w:t>. Среднегодовой темп прироста показателя общей смертности</w:t>
      </w:r>
      <w:r w:rsidRPr="00511200">
        <w:rPr>
          <w:rFonts w:ascii="Times New Roman" w:hAnsi="Times New Roman" w:cs="Times New Roman"/>
          <w:sz w:val="28"/>
          <w:szCs w:val="28"/>
          <w:vertAlign w:val="superscript"/>
        </w:rPr>
        <w:t>*</w:t>
      </w:r>
      <w:r w:rsidRPr="00511200">
        <w:rPr>
          <w:rFonts w:ascii="Times New Roman" w:hAnsi="Times New Roman" w:cs="Times New Roman"/>
          <w:sz w:val="28"/>
          <w:szCs w:val="28"/>
        </w:rPr>
        <w:br/>
        <w:t>на территории Гомельской области за 2015-2019 годы</w:t>
      </w:r>
    </w:p>
    <w:p w:rsidR="00D32954" w:rsidRPr="003B208F" w:rsidRDefault="00D32954" w:rsidP="0065256B">
      <w:pPr>
        <w:suppressAutoHyphens/>
        <w:autoSpaceDE w:val="0"/>
        <w:autoSpaceDN w:val="0"/>
        <w:adjustRightInd w:val="0"/>
        <w:spacing w:after="0" w:line="240" w:lineRule="auto"/>
        <w:ind w:right="51"/>
        <w:jc w:val="both"/>
        <w:rPr>
          <w:rFonts w:ascii="Times New Roman" w:hAnsi="Times New Roman" w:cs="Times New Roman"/>
          <w:sz w:val="24"/>
          <w:szCs w:val="24"/>
        </w:rPr>
      </w:pPr>
      <w:r w:rsidRPr="003B208F">
        <w:rPr>
          <w:rFonts w:ascii="Times New Roman" w:hAnsi="Times New Roman" w:cs="Times New Roman"/>
          <w:sz w:val="24"/>
          <w:szCs w:val="24"/>
          <w:vertAlign w:val="superscript"/>
        </w:rPr>
        <w:t>*</w:t>
      </w:r>
      <w:r w:rsidRPr="003B208F">
        <w:rPr>
          <w:rFonts w:ascii="Times New Roman" w:hAnsi="Times New Roman" w:cs="Times New Roman"/>
          <w:sz w:val="24"/>
          <w:szCs w:val="24"/>
        </w:rPr>
        <w:t>при расчете относительных показателей за 2009 - 2019 гг.  использована среднегодовая численность населения, скорректированная по итогам переписи населения 2019 года</w:t>
      </w:r>
    </w:p>
    <w:p w:rsidR="00D32954" w:rsidRPr="00511200" w:rsidRDefault="00D32954" w:rsidP="0065256B">
      <w:pPr>
        <w:suppressAutoHyphens/>
        <w:autoSpaceDE w:val="0"/>
        <w:autoSpaceDN w:val="0"/>
        <w:adjustRightInd w:val="0"/>
        <w:spacing w:after="0" w:line="240" w:lineRule="auto"/>
        <w:ind w:right="51"/>
        <w:jc w:val="both"/>
        <w:rPr>
          <w:rFonts w:ascii="Times New Roman" w:hAnsi="Times New Roman" w:cs="Times New Roman"/>
          <w:sz w:val="28"/>
          <w:szCs w:val="28"/>
        </w:rPr>
      </w:pPr>
    </w:p>
    <w:p w:rsidR="00D32954" w:rsidRPr="00C767CA" w:rsidRDefault="00D32954" w:rsidP="0065256B">
      <w:pPr>
        <w:pStyle w:val="Default"/>
        <w:ind w:firstLine="708"/>
        <w:jc w:val="both"/>
        <w:rPr>
          <w:i/>
          <w:iCs/>
          <w:sz w:val="28"/>
          <w:szCs w:val="28"/>
        </w:rPr>
      </w:pPr>
      <w:bookmarkStart w:id="3" w:name="_Hlk87007454"/>
      <w:r w:rsidRPr="00C767CA">
        <w:rPr>
          <w:i/>
          <w:iCs/>
          <w:sz w:val="28"/>
          <w:szCs w:val="28"/>
        </w:rPr>
        <w:t xml:space="preserve">Выводы: медико-демографическая ситуация в Хойникском районе характеризуется состоянием демографической старости (удельный вес населения в возрасте 65 лет и старше больше 12%) и отрицательным естественным приростом населения (смертность превышает рождаемость). При относительно устойчивой динамике показателей с 2019 года наметились тенденции к дальнейшему снижению показателя рождаемости и росту показателя смертности населения района. </w:t>
      </w:r>
    </w:p>
    <w:bookmarkEnd w:id="3"/>
    <w:p w:rsidR="00D32954" w:rsidRDefault="00D32954" w:rsidP="0065256B">
      <w:pPr>
        <w:pStyle w:val="Default"/>
        <w:ind w:firstLine="708"/>
        <w:jc w:val="both"/>
        <w:rPr>
          <w:sz w:val="28"/>
          <w:szCs w:val="28"/>
        </w:rPr>
      </w:pPr>
    </w:p>
    <w:p w:rsidR="00D32954" w:rsidRDefault="00D32954" w:rsidP="0065256B">
      <w:pPr>
        <w:pStyle w:val="Default"/>
        <w:jc w:val="both"/>
        <w:rPr>
          <w:b/>
          <w:bCs/>
          <w:i/>
          <w:iCs/>
          <w:sz w:val="28"/>
          <w:szCs w:val="28"/>
        </w:rPr>
      </w:pPr>
    </w:p>
    <w:p w:rsidR="00D32954" w:rsidRDefault="00D32954" w:rsidP="0065256B">
      <w:pPr>
        <w:pStyle w:val="Default"/>
        <w:jc w:val="both"/>
        <w:rPr>
          <w:b/>
          <w:bCs/>
          <w:i/>
          <w:iCs/>
          <w:sz w:val="28"/>
          <w:szCs w:val="28"/>
        </w:rPr>
      </w:pPr>
    </w:p>
    <w:p w:rsidR="00D32954" w:rsidRPr="006D31EA" w:rsidRDefault="00D32954" w:rsidP="0065256B">
      <w:pPr>
        <w:spacing w:after="0" w:line="240" w:lineRule="auto"/>
        <w:rPr>
          <w:rFonts w:ascii="Times New Roman" w:hAnsi="Times New Roman" w:cs="Times New Roman"/>
          <w:b/>
          <w:bCs/>
          <w:i/>
          <w:iCs/>
          <w:sz w:val="28"/>
          <w:szCs w:val="28"/>
        </w:rPr>
      </w:pPr>
      <w:r>
        <w:rPr>
          <w:rFonts w:cs="Times New Roman"/>
          <w:b/>
          <w:bCs/>
          <w:i/>
          <w:iCs/>
          <w:sz w:val="28"/>
          <w:szCs w:val="28"/>
        </w:rPr>
        <w:br w:type="page"/>
      </w:r>
      <w:r w:rsidRPr="006D31EA">
        <w:rPr>
          <w:rFonts w:ascii="Times New Roman" w:hAnsi="Times New Roman" w:cs="Times New Roman"/>
          <w:b/>
          <w:bCs/>
          <w:i/>
          <w:iCs/>
          <w:sz w:val="28"/>
          <w:szCs w:val="28"/>
        </w:rPr>
        <w:lastRenderedPageBreak/>
        <w:t>Заболеваемость населения, обусловленная социально-гигиеническими факторами среды жизнедеятельности.</w:t>
      </w:r>
    </w:p>
    <w:p w:rsidR="00D32954" w:rsidRDefault="00D32954" w:rsidP="0065256B">
      <w:pPr>
        <w:pStyle w:val="Default"/>
        <w:ind w:left="720"/>
        <w:jc w:val="both"/>
        <w:rPr>
          <w:b/>
          <w:bCs/>
          <w:sz w:val="28"/>
          <w:szCs w:val="28"/>
          <w:highlight w:val="green"/>
        </w:rPr>
      </w:pPr>
    </w:p>
    <w:p w:rsidR="00D32954" w:rsidRDefault="002210B3" w:rsidP="0065256B">
      <w:pPr>
        <w:pStyle w:val="Default"/>
        <w:jc w:val="both"/>
        <w:rPr>
          <w:sz w:val="26"/>
          <w:szCs w:val="26"/>
        </w:rPr>
      </w:pPr>
      <w:r>
        <w:rPr>
          <w:noProof/>
          <w:lang w:eastAsia="ru-RU"/>
        </w:rPr>
        <w:pict>
          <v:shape id="Диаграмма 21" o:spid="_x0000_i1033" type="#_x0000_t75" style="width:468.75pt;height:324.75pt;visibility:visible">
            <v:imagedata r:id="rId19" o:title=""/>
            <o:lock v:ext="edit" aspectratio="f"/>
          </v:shape>
        </w:pict>
      </w:r>
    </w:p>
    <w:p w:rsidR="00D32954" w:rsidRPr="00BD0244" w:rsidRDefault="00D32954" w:rsidP="0065256B">
      <w:pPr>
        <w:pStyle w:val="Default"/>
        <w:jc w:val="center"/>
        <w:rPr>
          <w:sz w:val="28"/>
          <w:szCs w:val="28"/>
        </w:rPr>
      </w:pPr>
      <w:r w:rsidRPr="00BD0244">
        <w:rPr>
          <w:sz w:val="28"/>
          <w:szCs w:val="28"/>
        </w:rPr>
        <w:t xml:space="preserve">Рисунок </w:t>
      </w:r>
      <w:r w:rsidR="005B382C">
        <w:rPr>
          <w:sz w:val="28"/>
          <w:szCs w:val="28"/>
        </w:rPr>
        <w:t>8</w:t>
      </w:r>
      <w:r w:rsidRPr="00BD0244">
        <w:rPr>
          <w:sz w:val="28"/>
          <w:szCs w:val="28"/>
        </w:rPr>
        <w:t>. Общая и первичная заболеваемость населения</w:t>
      </w:r>
    </w:p>
    <w:p w:rsidR="00D32954" w:rsidRPr="00BD0244" w:rsidRDefault="00D32954" w:rsidP="0065256B">
      <w:pPr>
        <w:pStyle w:val="Default"/>
        <w:jc w:val="center"/>
        <w:rPr>
          <w:sz w:val="28"/>
          <w:szCs w:val="28"/>
        </w:rPr>
      </w:pPr>
      <w:r w:rsidRPr="00BD0244">
        <w:rPr>
          <w:sz w:val="28"/>
          <w:szCs w:val="28"/>
        </w:rPr>
        <w:t>Хойникского района</w:t>
      </w:r>
    </w:p>
    <w:p w:rsidR="00D32954" w:rsidRPr="00BA6155" w:rsidRDefault="00D32954" w:rsidP="0065256B">
      <w:pPr>
        <w:pStyle w:val="Default"/>
        <w:jc w:val="both"/>
        <w:rPr>
          <w:b/>
          <w:bCs/>
          <w:sz w:val="28"/>
          <w:szCs w:val="28"/>
          <w:highlight w:val="green"/>
        </w:rPr>
      </w:pPr>
    </w:p>
    <w:p w:rsidR="00D32954" w:rsidRPr="00E467B9" w:rsidRDefault="00D32954" w:rsidP="0065256B">
      <w:pPr>
        <w:pStyle w:val="13"/>
        <w:ind w:firstLine="740"/>
        <w:jc w:val="both"/>
        <w:rPr>
          <w:sz w:val="28"/>
          <w:szCs w:val="28"/>
        </w:rPr>
      </w:pPr>
      <w:r w:rsidRPr="00F10CB3">
        <w:rPr>
          <w:sz w:val="28"/>
          <w:szCs w:val="28"/>
        </w:rPr>
        <w:t xml:space="preserve">По данным обращаемости за медицинской помощью, </w:t>
      </w:r>
      <w:r>
        <w:rPr>
          <w:sz w:val="28"/>
          <w:szCs w:val="28"/>
        </w:rPr>
        <w:t>п</w:t>
      </w:r>
      <w:r w:rsidRPr="00F10CB3">
        <w:rPr>
          <w:sz w:val="28"/>
          <w:szCs w:val="28"/>
        </w:rPr>
        <w:t xml:space="preserve">оказатель общей заболеваемости </w:t>
      </w:r>
      <w:r>
        <w:rPr>
          <w:sz w:val="28"/>
          <w:szCs w:val="28"/>
        </w:rPr>
        <w:t xml:space="preserve">всего </w:t>
      </w:r>
      <w:r w:rsidRPr="00F10CB3">
        <w:rPr>
          <w:sz w:val="28"/>
          <w:szCs w:val="28"/>
        </w:rPr>
        <w:t>населения</w:t>
      </w:r>
      <w:r w:rsidR="00F51184">
        <w:rPr>
          <w:sz w:val="28"/>
          <w:szCs w:val="28"/>
        </w:rPr>
        <w:t xml:space="preserve"> </w:t>
      </w:r>
      <w:r>
        <w:rPr>
          <w:sz w:val="28"/>
          <w:szCs w:val="28"/>
        </w:rPr>
        <w:t xml:space="preserve">Хойникского района в 2020 году составил 1685,46 на 1000 населения, что на 3,0% ниже, чем в 2019 году – 1737,41 (в среднем по области - </w:t>
      </w:r>
      <w:r w:rsidRPr="00E467B9">
        <w:rPr>
          <w:sz w:val="28"/>
          <w:szCs w:val="28"/>
        </w:rPr>
        <w:t>1640,20 на 1000 населения</w:t>
      </w:r>
      <w:r>
        <w:rPr>
          <w:sz w:val="28"/>
          <w:szCs w:val="28"/>
        </w:rPr>
        <w:t>,</w:t>
      </w:r>
      <w:r w:rsidRPr="00E467B9">
        <w:rPr>
          <w:sz w:val="28"/>
          <w:szCs w:val="28"/>
        </w:rPr>
        <w:t xml:space="preserve"> в 2019 году - 1551,93</w:t>
      </w:r>
      <w:r>
        <w:rPr>
          <w:sz w:val="28"/>
          <w:szCs w:val="28"/>
        </w:rPr>
        <w:t xml:space="preserve">; </w:t>
      </w:r>
      <w:r w:rsidRPr="00E467B9">
        <w:rPr>
          <w:sz w:val="28"/>
          <w:szCs w:val="28"/>
        </w:rPr>
        <w:t xml:space="preserve">в среднем по республике </w:t>
      </w:r>
      <w:r>
        <w:rPr>
          <w:sz w:val="28"/>
          <w:szCs w:val="28"/>
        </w:rPr>
        <w:t xml:space="preserve">- </w:t>
      </w:r>
      <w:r w:rsidRPr="00E467B9">
        <w:rPr>
          <w:sz w:val="28"/>
          <w:szCs w:val="28"/>
        </w:rPr>
        <w:t>1707,68 на 1000 населения, в 2019 году - 1686,5).</w:t>
      </w:r>
      <w:r>
        <w:rPr>
          <w:sz w:val="28"/>
          <w:szCs w:val="28"/>
        </w:rPr>
        <w:t xml:space="preserve"> В возрастных группах дети 0-14 лет и взрослые 15 лет и старше </w:t>
      </w:r>
      <w:r w:rsidRPr="00F10CB3">
        <w:rPr>
          <w:sz w:val="28"/>
          <w:szCs w:val="28"/>
        </w:rPr>
        <w:t>общей заболеваемости</w:t>
      </w:r>
      <w:r>
        <w:rPr>
          <w:sz w:val="28"/>
          <w:szCs w:val="28"/>
        </w:rPr>
        <w:t xml:space="preserve"> также снизился в 2020 году по сравнению с 2019 годом (на 7,64% и 2,56% соответственно).</w:t>
      </w:r>
    </w:p>
    <w:p w:rsidR="00D32954" w:rsidRPr="00EA0B92" w:rsidRDefault="00D32954" w:rsidP="0065256B">
      <w:pPr>
        <w:spacing w:after="0" w:line="240" w:lineRule="auto"/>
        <w:ind w:firstLine="709"/>
        <w:jc w:val="both"/>
        <w:rPr>
          <w:rFonts w:ascii="Times New Roman" w:hAnsi="Times New Roman" w:cs="Times New Roman"/>
          <w:sz w:val="28"/>
          <w:szCs w:val="28"/>
        </w:rPr>
      </w:pPr>
      <w:bookmarkStart w:id="4" w:name="_Hlk87007499"/>
      <w:bookmarkStart w:id="5" w:name="_Hlk86667141"/>
      <w:r w:rsidRPr="00EA0B92">
        <w:rPr>
          <w:rFonts w:ascii="Times New Roman" w:hAnsi="Times New Roman" w:cs="Times New Roman"/>
          <w:sz w:val="28"/>
          <w:szCs w:val="28"/>
        </w:rPr>
        <w:t xml:space="preserve">Показатель общей заболеваемости всего населения, как и общей заболеваемости взрослого населения старше 15 лет, в 2020 году в Хойникском районе выше, чем в среднем по области </w:t>
      </w:r>
      <w:bookmarkEnd w:id="4"/>
      <w:r w:rsidRPr="00EA0B92">
        <w:rPr>
          <w:rFonts w:ascii="Times New Roman" w:hAnsi="Times New Roman" w:cs="Times New Roman"/>
          <w:sz w:val="28"/>
          <w:szCs w:val="28"/>
        </w:rPr>
        <w:t xml:space="preserve">(восьмое и четвертое ранговые места, ранг по убыванию). Показатель общей заболеваемости детей в возрасте 0-14 лет в 2020 году ниже среднеобластного уровня. </w:t>
      </w:r>
    </w:p>
    <w:p w:rsidR="00D32954" w:rsidRDefault="00D32954" w:rsidP="0065256B">
      <w:pPr>
        <w:spacing w:after="0" w:line="240" w:lineRule="auto"/>
        <w:ind w:firstLine="709"/>
        <w:jc w:val="both"/>
        <w:rPr>
          <w:rFonts w:ascii="Times New Roman" w:hAnsi="Times New Roman" w:cs="Times New Roman"/>
          <w:sz w:val="28"/>
          <w:szCs w:val="28"/>
        </w:rPr>
      </w:pPr>
      <w:bookmarkStart w:id="6" w:name="_Hlk87007514"/>
      <w:bookmarkEnd w:id="5"/>
      <w:r w:rsidRPr="00EA0B92">
        <w:rPr>
          <w:rFonts w:ascii="Times New Roman" w:hAnsi="Times New Roman" w:cs="Times New Roman"/>
          <w:sz w:val="28"/>
          <w:szCs w:val="28"/>
        </w:rPr>
        <w:t>Нормированный интенсивный (НИП) показатель общей заболеваемости всего населения (по средним многолетним показателям за 2011-2020 годы) на территории Хойникского района (1,11) был выше среднеобластного уровня (1,0) и занимал шестое ранговое место.</w:t>
      </w:r>
    </w:p>
    <w:p w:rsidR="00D32954" w:rsidRPr="00210642" w:rsidRDefault="00D32954" w:rsidP="0065256B">
      <w:pPr>
        <w:pStyle w:val="13"/>
        <w:shd w:val="clear" w:color="auto" w:fill="auto"/>
        <w:ind w:firstLine="740"/>
        <w:jc w:val="both"/>
        <w:rPr>
          <w:sz w:val="28"/>
          <w:szCs w:val="28"/>
        </w:rPr>
      </w:pPr>
      <w:bookmarkStart w:id="7" w:name="_Hlk87007640"/>
      <w:bookmarkEnd w:id="6"/>
      <w:r w:rsidRPr="00EA0B92">
        <w:rPr>
          <w:sz w:val="28"/>
          <w:szCs w:val="28"/>
        </w:rPr>
        <w:t xml:space="preserve">Показатель первичной заболеваемости в 2020 году составил 704,74 на 1000 населения, что на 0,05% больше, чем в 2019 году (704,39). Более </w:t>
      </w:r>
      <w:r w:rsidRPr="00EA0B92">
        <w:rPr>
          <w:sz w:val="28"/>
          <w:szCs w:val="28"/>
        </w:rPr>
        <w:lastRenderedPageBreak/>
        <w:t>значительно он увеличился для</w:t>
      </w:r>
      <w:r w:rsidR="000D1700" w:rsidRPr="00EA0B92">
        <w:rPr>
          <w:sz w:val="28"/>
          <w:szCs w:val="28"/>
        </w:rPr>
        <w:t xml:space="preserve"> </w:t>
      </w:r>
      <w:r w:rsidRPr="00EA0B92">
        <w:rPr>
          <w:sz w:val="28"/>
          <w:szCs w:val="28"/>
        </w:rPr>
        <w:t>взрослых 15 лет и старше (на 6,44%).</w:t>
      </w:r>
      <w:bookmarkEnd w:id="7"/>
      <w:r w:rsidRPr="00EA0B92">
        <w:rPr>
          <w:sz w:val="28"/>
          <w:szCs w:val="28"/>
        </w:rPr>
        <w:t xml:space="preserve"> Для детей 0-14 лет показатель снизился на 7,69%. Как для всего населения, так и в возрастных группах дети  0-14 лет и взрослые 15 лет и старше был  ниже, чем в по области и республике (в среднем по области - 838,57 на 1000 населения, в 2019 году - 769,69; в среднем по республике - 884,99 на 1000 населения, в 2019 году - 827,69).</w:t>
      </w:r>
      <w:r w:rsidRPr="00210642">
        <w:rPr>
          <w:sz w:val="28"/>
          <w:szCs w:val="28"/>
        </w:rPr>
        <w:t xml:space="preserve"> </w:t>
      </w:r>
    </w:p>
    <w:p w:rsidR="00D32954" w:rsidRDefault="00D32954" w:rsidP="0065256B">
      <w:pPr>
        <w:pStyle w:val="13"/>
        <w:shd w:val="clear" w:color="auto" w:fill="auto"/>
        <w:ind w:firstLine="740"/>
        <w:jc w:val="both"/>
        <w:rPr>
          <w:sz w:val="28"/>
          <w:szCs w:val="28"/>
        </w:rPr>
      </w:pPr>
      <w:r w:rsidRPr="00613095">
        <w:rPr>
          <w:sz w:val="28"/>
          <w:szCs w:val="28"/>
        </w:rPr>
        <w:t xml:space="preserve">По результатам ранжирования административных территорий по средним многолетним показателям первичной заболеваемости </w:t>
      </w:r>
      <w:r>
        <w:rPr>
          <w:sz w:val="28"/>
          <w:szCs w:val="28"/>
        </w:rPr>
        <w:t xml:space="preserve">всего </w:t>
      </w:r>
      <w:r w:rsidRPr="00613095">
        <w:rPr>
          <w:sz w:val="28"/>
          <w:szCs w:val="28"/>
        </w:rPr>
        <w:t>населения за 2010-2020 годы</w:t>
      </w:r>
      <w:r>
        <w:rPr>
          <w:sz w:val="28"/>
          <w:szCs w:val="28"/>
        </w:rPr>
        <w:t>, Хойникский район (</w:t>
      </w:r>
      <w:r w:rsidRPr="00613095">
        <w:rPr>
          <w:sz w:val="28"/>
          <w:szCs w:val="28"/>
        </w:rPr>
        <w:t>средний многолетний показатель</w:t>
      </w:r>
      <w:r>
        <w:rPr>
          <w:sz w:val="28"/>
          <w:szCs w:val="28"/>
        </w:rPr>
        <w:t xml:space="preserve"> 773,45 на 1000 населения, НИП ниже 1) занимал 8-е ранговое место и не относился</w:t>
      </w:r>
      <w:r w:rsidRPr="00613095">
        <w:rPr>
          <w:sz w:val="28"/>
          <w:szCs w:val="28"/>
        </w:rPr>
        <w:t xml:space="preserve"> к территориям с наиболее напряженной ситуацией</w:t>
      </w:r>
      <w:r>
        <w:rPr>
          <w:sz w:val="28"/>
          <w:szCs w:val="28"/>
        </w:rPr>
        <w:t>.</w:t>
      </w:r>
    </w:p>
    <w:p w:rsidR="00D32954" w:rsidRDefault="00D32954" w:rsidP="0065256B">
      <w:pPr>
        <w:spacing w:after="0" w:line="240" w:lineRule="auto"/>
        <w:ind w:firstLine="709"/>
        <w:jc w:val="both"/>
        <w:rPr>
          <w:rFonts w:ascii="Times New Roman" w:hAnsi="Times New Roman" w:cs="Times New Roman"/>
          <w:sz w:val="28"/>
          <w:szCs w:val="28"/>
        </w:rPr>
      </w:pPr>
    </w:p>
    <w:p w:rsidR="00D32954" w:rsidRDefault="002210B3" w:rsidP="0065256B">
      <w:pPr>
        <w:spacing w:after="0" w:line="240" w:lineRule="auto"/>
        <w:jc w:val="both"/>
        <w:rPr>
          <w:rFonts w:ascii="Times New Roman" w:hAnsi="Times New Roman" w:cs="Times New Roman"/>
          <w:sz w:val="28"/>
          <w:szCs w:val="28"/>
        </w:rPr>
      </w:pPr>
      <w:r>
        <w:rPr>
          <w:noProof/>
        </w:rPr>
        <w:pict>
          <v:shape id="_x0000_i1034" type="#_x0000_t75" style="width:468.75pt;height:378.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">
            <v:imagedata r:id="rId20" o:title=""/>
            <o:lock v:ext="edit" aspectratio="f"/>
          </v:shape>
        </w:pict>
      </w:r>
    </w:p>
    <w:p w:rsidR="00D32954" w:rsidRPr="00F849CF" w:rsidRDefault="00D32954" w:rsidP="0065256B">
      <w:pPr>
        <w:spacing w:after="0" w:line="240" w:lineRule="auto"/>
        <w:jc w:val="center"/>
        <w:rPr>
          <w:rFonts w:ascii="Times New Roman" w:hAnsi="Times New Roman" w:cs="Times New Roman"/>
          <w:sz w:val="28"/>
          <w:szCs w:val="28"/>
        </w:rPr>
      </w:pPr>
      <w:r w:rsidRPr="00F849CF">
        <w:rPr>
          <w:rFonts w:ascii="Times New Roman" w:hAnsi="Times New Roman" w:cs="Times New Roman"/>
          <w:sz w:val="28"/>
          <w:szCs w:val="28"/>
        </w:rPr>
        <w:t xml:space="preserve">Рисунок </w:t>
      </w:r>
      <w:r w:rsidR="005B382C">
        <w:rPr>
          <w:rFonts w:ascii="Times New Roman" w:hAnsi="Times New Roman" w:cs="Times New Roman"/>
          <w:sz w:val="28"/>
          <w:szCs w:val="28"/>
        </w:rPr>
        <w:t>9</w:t>
      </w:r>
      <w:r w:rsidRPr="00F849CF">
        <w:rPr>
          <w:rFonts w:ascii="Times New Roman" w:hAnsi="Times New Roman" w:cs="Times New Roman"/>
          <w:sz w:val="28"/>
          <w:szCs w:val="28"/>
        </w:rPr>
        <w:t xml:space="preserve">. Изменение (среднегодовой темп прироста) </w:t>
      </w:r>
      <w:r>
        <w:rPr>
          <w:rFonts w:ascii="Times New Roman" w:hAnsi="Times New Roman" w:cs="Times New Roman"/>
          <w:sz w:val="28"/>
          <w:szCs w:val="28"/>
        </w:rPr>
        <w:t xml:space="preserve">первичной </w:t>
      </w:r>
      <w:r w:rsidRPr="00F849CF">
        <w:rPr>
          <w:rFonts w:ascii="Times New Roman" w:hAnsi="Times New Roman" w:cs="Times New Roman"/>
          <w:sz w:val="28"/>
          <w:szCs w:val="28"/>
        </w:rPr>
        <w:t xml:space="preserve">заболеваемости </w:t>
      </w:r>
      <w:r>
        <w:rPr>
          <w:rFonts w:ascii="Times New Roman" w:hAnsi="Times New Roman" w:cs="Times New Roman"/>
          <w:sz w:val="28"/>
          <w:szCs w:val="28"/>
        </w:rPr>
        <w:t xml:space="preserve">всего </w:t>
      </w:r>
      <w:r w:rsidRPr="00F849CF">
        <w:rPr>
          <w:rFonts w:ascii="Times New Roman" w:hAnsi="Times New Roman" w:cs="Times New Roman"/>
          <w:sz w:val="28"/>
          <w:szCs w:val="28"/>
        </w:rPr>
        <w:t xml:space="preserve">населения </w:t>
      </w:r>
      <w:r>
        <w:rPr>
          <w:rFonts w:ascii="Times New Roman" w:hAnsi="Times New Roman" w:cs="Times New Roman"/>
          <w:sz w:val="28"/>
          <w:szCs w:val="28"/>
        </w:rPr>
        <w:t>Хойникского района</w:t>
      </w:r>
      <w:r w:rsidRPr="00F849CF">
        <w:rPr>
          <w:rFonts w:ascii="Times New Roman" w:hAnsi="Times New Roman" w:cs="Times New Roman"/>
          <w:sz w:val="28"/>
          <w:szCs w:val="28"/>
        </w:rPr>
        <w:t xml:space="preserve"> по классам болезней </w:t>
      </w:r>
      <w:r>
        <w:rPr>
          <w:rFonts w:ascii="Times New Roman" w:hAnsi="Times New Roman" w:cs="Times New Roman"/>
          <w:sz w:val="28"/>
          <w:szCs w:val="28"/>
        </w:rPr>
        <w:br/>
      </w:r>
      <w:r w:rsidRPr="00F849CF">
        <w:rPr>
          <w:rFonts w:ascii="Times New Roman" w:hAnsi="Times New Roman" w:cs="Times New Roman"/>
          <w:sz w:val="28"/>
          <w:szCs w:val="28"/>
        </w:rPr>
        <w:t>за 2011-2020 годы</w:t>
      </w:r>
    </w:p>
    <w:p w:rsidR="00D32954" w:rsidRDefault="00D32954" w:rsidP="0065256B">
      <w:pPr>
        <w:spacing w:after="0" w:line="240" w:lineRule="auto"/>
        <w:ind w:firstLine="709"/>
        <w:jc w:val="both"/>
        <w:rPr>
          <w:rFonts w:ascii="Times New Roman" w:hAnsi="Times New Roman" w:cs="Times New Roman"/>
          <w:sz w:val="28"/>
          <w:szCs w:val="28"/>
        </w:rPr>
      </w:pPr>
    </w:p>
    <w:p w:rsidR="00D32954" w:rsidRDefault="002210B3" w:rsidP="0065256B">
      <w:pPr>
        <w:spacing w:after="0" w:line="240" w:lineRule="auto"/>
        <w:jc w:val="center"/>
        <w:rPr>
          <w:rFonts w:ascii="Times New Roman" w:hAnsi="Times New Roman" w:cs="Times New Roman"/>
          <w:sz w:val="28"/>
          <w:szCs w:val="28"/>
        </w:rPr>
      </w:pPr>
      <w:r>
        <w:rPr>
          <w:noProof/>
        </w:rPr>
        <w:lastRenderedPageBreak/>
        <w:pict>
          <v:shape id="_x0000_i1035" type="#_x0000_t75" style="width:446.25pt;height:300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">
            <v:imagedata r:id="rId21" o:title=""/>
            <o:lock v:ext="edit" aspectratio="f"/>
          </v:shape>
        </w:pict>
      </w:r>
    </w:p>
    <w:p w:rsidR="00D32954" w:rsidRPr="00F849CF" w:rsidRDefault="00D32954" w:rsidP="0065256B">
      <w:pPr>
        <w:spacing w:after="0" w:line="240" w:lineRule="auto"/>
        <w:jc w:val="center"/>
        <w:rPr>
          <w:rFonts w:ascii="Times New Roman" w:hAnsi="Times New Roman" w:cs="Times New Roman"/>
          <w:sz w:val="28"/>
          <w:szCs w:val="28"/>
        </w:rPr>
      </w:pPr>
      <w:r w:rsidRPr="00F849CF">
        <w:rPr>
          <w:rFonts w:ascii="Times New Roman" w:hAnsi="Times New Roman" w:cs="Times New Roman"/>
          <w:sz w:val="28"/>
          <w:szCs w:val="28"/>
        </w:rPr>
        <w:t xml:space="preserve">Рисунок </w:t>
      </w:r>
      <w:r w:rsidR="005B382C">
        <w:rPr>
          <w:rFonts w:ascii="Times New Roman" w:hAnsi="Times New Roman" w:cs="Times New Roman"/>
          <w:sz w:val="28"/>
          <w:szCs w:val="28"/>
        </w:rPr>
        <w:t>10</w:t>
      </w:r>
      <w:r w:rsidRPr="00F849CF">
        <w:rPr>
          <w:rFonts w:ascii="Times New Roman" w:hAnsi="Times New Roman" w:cs="Times New Roman"/>
          <w:sz w:val="28"/>
          <w:szCs w:val="28"/>
        </w:rPr>
        <w:t xml:space="preserve">. Изменение (среднегодовой темп прироста/убыли) </w:t>
      </w:r>
    </w:p>
    <w:p w:rsidR="00D32954" w:rsidRPr="00F849CF" w:rsidRDefault="00D32954" w:rsidP="0065256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первичной </w:t>
      </w:r>
      <w:r w:rsidRPr="00F849CF">
        <w:rPr>
          <w:rFonts w:ascii="Times New Roman" w:hAnsi="Times New Roman" w:cs="Times New Roman"/>
          <w:sz w:val="28"/>
          <w:szCs w:val="28"/>
        </w:rPr>
        <w:t xml:space="preserve">заболеваемости детского (0-14 лет) населения </w:t>
      </w:r>
      <w:r>
        <w:rPr>
          <w:rFonts w:ascii="Times New Roman" w:hAnsi="Times New Roman" w:cs="Times New Roman"/>
          <w:sz w:val="28"/>
          <w:szCs w:val="28"/>
        </w:rPr>
        <w:t>Хойникского района</w:t>
      </w:r>
      <w:r w:rsidRPr="00F849CF">
        <w:rPr>
          <w:rFonts w:ascii="Times New Roman" w:hAnsi="Times New Roman" w:cs="Times New Roman"/>
          <w:sz w:val="28"/>
          <w:szCs w:val="28"/>
        </w:rPr>
        <w:t xml:space="preserve"> по классам болезней за 2011-2020 годы</w:t>
      </w:r>
    </w:p>
    <w:p w:rsidR="00D32954" w:rsidRDefault="002210B3" w:rsidP="0065256B">
      <w:pPr>
        <w:spacing w:after="0" w:line="240" w:lineRule="auto"/>
        <w:jc w:val="center"/>
        <w:rPr>
          <w:rFonts w:ascii="Times New Roman" w:hAnsi="Times New Roman" w:cs="Times New Roman"/>
          <w:sz w:val="28"/>
          <w:szCs w:val="28"/>
        </w:rPr>
      </w:pPr>
      <w:r>
        <w:rPr>
          <w:noProof/>
        </w:rPr>
        <w:pict>
          <v:shape id="_x0000_i1036" type="#_x0000_t75" style="width:456pt;height:278.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">
            <v:imagedata r:id="rId22" o:title=""/>
            <o:lock v:ext="edit" aspectratio="f"/>
          </v:shape>
        </w:pict>
      </w:r>
    </w:p>
    <w:p w:rsidR="00D32954" w:rsidRPr="00123119" w:rsidRDefault="00D32954" w:rsidP="0065256B">
      <w:pPr>
        <w:spacing w:after="0" w:line="240" w:lineRule="auto"/>
        <w:jc w:val="center"/>
        <w:rPr>
          <w:rFonts w:ascii="Times New Roman" w:hAnsi="Times New Roman" w:cs="Times New Roman"/>
          <w:sz w:val="28"/>
          <w:szCs w:val="28"/>
        </w:rPr>
      </w:pPr>
      <w:r w:rsidRPr="00123119">
        <w:rPr>
          <w:rFonts w:ascii="Times New Roman" w:hAnsi="Times New Roman" w:cs="Times New Roman"/>
          <w:sz w:val="28"/>
          <w:szCs w:val="28"/>
        </w:rPr>
        <w:t xml:space="preserve">Рисунок </w:t>
      </w:r>
      <w:r w:rsidR="007C7D83">
        <w:rPr>
          <w:rFonts w:ascii="Times New Roman" w:hAnsi="Times New Roman" w:cs="Times New Roman"/>
          <w:sz w:val="28"/>
          <w:szCs w:val="28"/>
        </w:rPr>
        <w:t>1</w:t>
      </w:r>
      <w:r w:rsidR="005B382C">
        <w:rPr>
          <w:rFonts w:ascii="Times New Roman" w:hAnsi="Times New Roman" w:cs="Times New Roman"/>
          <w:sz w:val="28"/>
          <w:szCs w:val="28"/>
        </w:rPr>
        <w:t>1</w:t>
      </w:r>
      <w:r w:rsidRPr="00123119">
        <w:rPr>
          <w:rFonts w:ascii="Times New Roman" w:hAnsi="Times New Roman" w:cs="Times New Roman"/>
          <w:sz w:val="28"/>
          <w:szCs w:val="28"/>
        </w:rPr>
        <w:t xml:space="preserve">. Изменение (среднегодовой темп прироста/убыли) </w:t>
      </w:r>
    </w:p>
    <w:p w:rsidR="00D32954" w:rsidRPr="00123119" w:rsidRDefault="00D32954" w:rsidP="0065256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первичной </w:t>
      </w:r>
      <w:r w:rsidRPr="00123119">
        <w:rPr>
          <w:rFonts w:ascii="Times New Roman" w:hAnsi="Times New Roman" w:cs="Times New Roman"/>
          <w:sz w:val="28"/>
          <w:szCs w:val="28"/>
        </w:rPr>
        <w:t xml:space="preserve">заболеваемости взрослого (старше 15 лет) населения </w:t>
      </w:r>
      <w:r>
        <w:rPr>
          <w:rFonts w:ascii="Times New Roman" w:hAnsi="Times New Roman" w:cs="Times New Roman"/>
          <w:sz w:val="28"/>
          <w:szCs w:val="28"/>
        </w:rPr>
        <w:t>Хойникского района</w:t>
      </w:r>
      <w:r w:rsidR="000D1700">
        <w:rPr>
          <w:rFonts w:ascii="Times New Roman" w:hAnsi="Times New Roman" w:cs="Times New Roman"/>
          <w:sz w:val="28"/>
          <w:szCs w:val="28"/>
        </w:rPr>
        <w:t xml:space="preserve"> </w:t>
      </w:r>
      <w:r w:rsidRPr="00123119">
        <w:rPr>
          <w:rFonts w:ascii="Times New Roman" w:hAnsi="Times New Roman" w:cs="Times New Roman"/>
          <w:sz w:val="28"/>
          <w:szCs w:val="28"/>
        </w:rPr>
        <w:t>по классам болезней за 2011-2020 годы</w:t>
      </w:r>
    </w:p>
    <w:p w:rsidR="00D32954" w:rsidRDefault="00D32954" w:rsidP="0065256B">
      <w:pPr>
        <w:spacing w:after="0" w:line="240" w:lineRule="auto"/>
        <w:ind w:firstLine="709"/>
        <w:jc w:val="both"/>
        <w:rPr>
          <w:rFonts w:ascii="Times New Roman" w:hAnsi="Times New Roman" w:cs="Times New Roman"/>
          <w:sz w:val="28"/>
          <w:szCs w:val="28"/>
        </w:rPr>
      </w:pPr>
      <w:bookmarkStart w:id="8" w:name="_Hlk87007674"/>
      <w:r>
        <w:rPr>
          <w:rFonts w:ascii="Times New Roman" w:hAnsi="Times New Roman" w:cs="Times New Roman"/>
          <w:sz w:val="28"/>
          <w:szCs w:val="28"/>
        </w:rPr>
        <w:t xml:space="preserve">Динамика </w:t>
      </w:r>
      <w:r w:rsidRPr="004B0086">
        <w:rPr>
          <w:rFonts w:ascii="Times New Roman" w:hAnsi="Times New Roman" w:cs="Times New Roman"/>
          <w:sz w:val="28"/>
          <w:szCs w:val="28"/>
        </w:rPr>
        <w:t xml:space="preserve">первичной заболеваемости всего населения </w:t>
      </w:r>
      <w:r>
        <w:rPr>
          <w:rFonts w:ascii="Times New Roman" w:hAnsi="Times New Roman" w:cs="Times New Roman"/>
          <w:sz w:val="28"/>
          <w:szCs w:val="28"/>
        </w:rPr>
        <w:t>района</w:t>
      </w:r>
      <w:r w:rsidRPr="004B0086">
        <w:rPr>
          <w:rFonts w:ascii="Times New Roman" w:hAnsi="Times New Roman" w:cs="Times New Roman"/>
          <w:sz w:val="28"/>
          <w:szCs w:val="28"/>
        </w:rPr>
        <w:t xml:space="preserve"> за 2011-2020 годы</w:t>
      </w:r>
      <w:r w:rsidR="000D1700">
        <w:rPr>
          <w:rFonts w:ascii="Times New Roman" w:hAnsi="Times New Roman" w:cs="Times New Roman"/>
          <w:sz w:val="28"/>
          <w:szCs w:val="28"/>
        </w:rPr>
        <w:t xml:space="preserve"> </w:t>
      </w:r>
      <w:r>
        <w:rPr>
          <w:rFonts w:ascii="Times New Roman" w:hAnsi="Times New Roman" w:cs="Times New Roman"/>
          <w:sz w:val="28"/>
          <w:szCs w:val="28"/>
        </w:rPr>
        <w:t xml:space="preserve">и детей 0-14 лет характеризуется умеренной тенденцией к </w:t>
      </w:r>
      <w:r>
        <w:rPr>
          <w:rFonts w:ascii="Times New Roman" w:hAnsi="Times New Roman" w:cs="Times New Roman"/>
          <w:sz w:val="28"/>
          <w:szCs w:val="28"/>
        </w:rPr>
        <w:lastRenderedPageBreak/>
        <w:t>снижению (Тпр=-1,08% и -2,83% соответственно), для взрослых старше 15 лет - стабильная динамика показателя (Тпр=-0,39%).</w:t>
      </w:r>
    </w:p>
    <w:p w:rsidR="00D32954" w:rsidRDefault="00D32954" w:rsidP="0065256B">
      <w:pPr>
        <w:spacing w:after="0" w:line="240" w:lineRule="auto"/>
        <w:ind w:firstLine="709"/>
        <w:jc w:val="both"/>
        <w:rPr>
          <w:rFonts w:ascii="Times New Roman" w:hAnsi="Times New Roman" w:cs="Times New Roman"/>
          <w:sz w:val="28"/>
          <w:szCs w:val="28"/>
        </w:rPr>
      </w:pPr>
      <w:bookmarkStart w:id="9" w:name="_Hlk87019686"/>
      <w:r w:rsidRPr="008C1656">
        <w:rPr>
          <w:rFonts w:ascii="Times New Roman" w:hAnsi="Times New Roman" w:cs="Times New Roman"/>
          <w:sz w:val="28"/>
          <w:szCs w:val="28"/>
        </w:rPr>
        <w:t xml:space="preserve">За анализируемый период 2011–2020 годов среди </w:t>
      </w:r>
      <w:r w:rsidRPr="008C1656">
        <w:rPr>
          <w:rFonts w:ascii="Times New Roman" w:hAnsi="Times New Roman" w:cs="Times New Roman"/>
          <w:b/>
          <w:bCs/>
          <w:i/>
          <w:iCs/>
          <w:sz w:val="28"/>
          <w:szCs w:val="28"/>
        </w:rPr>
        <w:t>всего населения</w:t>
      </w:r>
      <w:r w:rsidRPr="008C1656">
        <w:rPr>
          <w:rFonts w:ascii="Times New Roman" w:hAnsi="Times New Roman" w:cs="Times New Roman"/>
          <w:sz w:val="28"/>
          <w:szCs w:val="28"/>
        </w:rPr>
        <w:t xml:space="preserve"> области выраженной тенденцией к росту (среднегодовой темп прироста более 5%) отличается показатель первичной заболеваемости болезнями нервной системы (Тпр=+5,02%); умеренной тенденцией к росту (среднегодовой темп прироста более 1%) –</w:t>
      </w:r>
      <w:r w:rsidR="00F51184">
        <w:rPr>
          <w:rFonts w:ascii="Times New Roman" w:hAnsi="Times New Roman" w:cs="Times New Roman"/>
          <w:sz w:val="28"/>
          <w:szCs w:val="28"/>
        </w:rPr>
        <w:t xml:space="preserve"> </w:t>
      </w:r>
      <w:r w:rsidRPr="008C1656">
        <w:rPr>
          <w:rFonts w:ascii="Times New Roman" w:hAnsi="Times New Roman" w:cs="Times New Roman"/>
          <w:sz w:val="28"/>
          <w:szCs w:val="28"/>
        </w:rPr>
        <w:t>врожденными аномалиями, инфекционными и паразитарными болезнями, болезнями глаза, новообразованиями, болезнями уха.</w:t>
      </w:r>
      <w:r w:rsidR="005D765C">
        <w:rPr>
          <w:rFonts w:ascii="Times New Roman" w:hAnsi="Times New Roman" w:cs="Times New Roman"/>
          <w:sz w:val="28"/>
          <w:szCs w:val="28"/>
        </w:rPr>
        <w:t xml:space="preserve"> Стабильная динамика отмечена для </w:t>
      </w:r>
      <w:r w:rsidR="005D765C" w:rsidRPr="008C1656">
        <w:rPr>
          <w:rFonts w:ascii="Times New Roman" w:hAnsi="Times New Roman" w:cs="Times New Roman"/>
          <w:sz w:val="28"/>
          <w:szCs w:val="28"/>
        </w:rPr>
        <w:t>первичной заболеваемости</w:t>
      </w:r>
      <w:r w:rsidR="005D765C">
        <w:rPr>
          <w:rFonts w:ascii="Times New Roman" w:hAnsi="Times New Roman" w:cs="Times New Roman"/>
          <w:sz w:val="28"/>
          <w:szCs w:val="28"/>
        </w:rPr>
        <w:t xml:space="preserve"> </w:t>
      </w:r>
      <w:r w:rsidR="005D765C" w:rsidRPr="008C1656">
        <w:rPr>
          <w:rFonts w:ascii="Times New Roman" w:hAnsi="Times New Roman" w:cs="Times New Roman"/>
          <w:sz w:val="28"/>
          <w:szCs w:val="28"/>
        </w:rPr>
        <w:t>болезнями</w:t>
      </w:r>
      <w:r w:rsidR="005D765C">
        <w:rPr>
          <w:rFonts w:ascii="Times New Roman" w:hAnsi="Times New Roman" w:cs="Times New Roman"/>
          <w:sz w:val="28"/>
          <w:szCs w:val="28"/>
        </w:rPr>
        <w:t xml:space="preserve"> </w:t>
      </w:r>
      <w:r w:rsidR="005D765C" w:rsidRPr="008C1656">
        <w:rPr>
          <w:rFonts w:ascii="Times New Roman" w:hAnsi="Times New Roman" w:cs="Times New Roman"/>
          <w:sz w:val="28"/>
          <w:szCs w:val="28"/>
        </w:rPr>
        <w:t>костно-мышечной системы</w:t>
      </w:r>
      <w:r w:rsidR="005D765C">
        <w:rPr>
          <w:rFonts w:ascii="Times New Roman" w:hAnsi="Times New Roman" w:cs="Times New Roman"/>
          <w:sz w:val="28"/>
          <w:szCs w:val="28"/>
        </w:rPr>
        <w:t xml:space="preserve">, </w:t>
      </w:r>
      <w:r w:rsidR="00F334E3">
        <w:rPr>
          <w:rFonts w:ascii="Times New Roman" w:hAnsi="Times New Roman" w:cs="Times New Roman"/>
          <w:sz w:val="28"/>
          <w:szCs w:val="28"/>
        </w:rPr>
        <w:t>крови и кроветворных органов, кровообращения, мочеполовой системы.</w:t>
      </w:r>
    </w:p>
    <w:p w:rsidR="00D32954" w:rsidRPr="008C1656" w:rsidRDefault="00D32954" w:rsidP="0065256B">
      <w:pPr>
        <w:spacing w:after="0" w:line="240" w:lineRule="auto"/>
        <w:ind w:firstLine="709"/>
        <w:jc w:val="both"/>
        <w:rPr>
          <w:rFonts w:ascii="Times New Roman" w:hAnsi="Times New Roman" w:cs="Times New Roman"/>
          <w:sz w:val="28"/>
          <w:szCs w:val="28"/>
        </w:rPr>
      </w:pPr>
      <w:bookmarkStart w:id="10" w:name="_Hlk87007696"/>
      <w:bookmarkEnd w:id="8"/>
      <w:bookmarkEnd w:id="9"/>
      <w:r w:rsidRPr="008C1656">
        <w:rPr>
          <w:rFonts w:ascii="Times New Roman" w:hAnsi="Times New Roman" w:cs="Times New Roman"/>
          <w:sz w:val="28"/>
          <w:szCs w:val="28"/>
        </w:rPr>
        <w:t xml:space="preserve">Среди </w:t>
      </w:r>
      <w:r w:rsidRPr="008C1656">
        <w:rPr>
          <w:rFonts w:ascii="Times New Roman" w:hAnsi="Times New Roman" w:cs="Times New Roman"/>
          <w:b/>
          <w:bCs/>
          <w:i/>
          <w:iCs/>
          <w:sz w:val="28"/>
          <w:szCs w:val="28"/>
        </w:rPr>
        <w:t>детского (0-14 лет) населения</w:t>
      </w:r>
      <w:r w:rsidRPr="008C1656">
        <w:rPr>
          <w:rFonts w:ascii="Times New Roman" w:hAnsi="Times New Roman" w:cs="Times New Roman"/>
          <w:sz w:val="28"/>
          <w:szCs w:val="28"/>
        </w:rPr>
        <w:t xml:space="preserve"> области за 2011-2020 годы умеренная тенденция к росту (среднегодовой темп прироста более 1%) отмечена для первичной заболеваемости врожденными аномалиями, болезнями уха, костно-мышечной системы, новообразованиями и болезнями глаза, а также для симптомов и признаков, не классифицированных в других рубриках.</w:t>
      </w:r>
      <w:r w:rsidR="00693F9C">
        <w:rPr>
          <w:rFonts w:ascii="Times New Roman" w:hAnsi="Times New Roman" w:cs="Times New Roman"/>
          <w:sz w:val="28"/>
          <w:szCs w:val="28"/>
        </w:rPr>
        <w:t xml:space="preserve"> Стабильная динамика отмечена для </w:t>
      </w:r>
      <w:r w:rsidR="00693F9C" w:rsidRPr="008C1656">
        <w:rPr>
          <w:rFonts w:ascii="Times New Roman" w:hAnsi="Times New Roman" w:cs="Times New Roman"/>
          <w:sz w:val="28"/>
          <w:szCs w:val="28"/>
        </w:rPr>
        <w:t>первичной заболеваемости</w:t>
      </w:r>
      <w:r w:rsidR="00693F9C">
        <w:rPr>
          <w:rFonts w:ascii="Times New Roman" w:hAnsi="Times New Roman" w:cs="Times New Roman"/>
          <w:sz w:val="28"/>
          <w:szCs w:val="28"/>
        </w:rPr>
        <w:t xml:space="preserve"> </w:t>
      </w:r>
      <w:r w:rsidR="00693F9C" w:rsidRPr="008C1656">
        <w:rPr>
          <w:rFonts w:ascii="Times New Roman" w:hAnsi="Times New Roman" w:cs="Times New Roman"/>
          <w:sz w:val="28"/>
          <w:szCs w:val="28"/>
        </w:rPr>
        <w:t>болезнями</w:t>
      </w:r>
      <w:r w:rsidR="00693F9C">
        <w:rPr>
          <w:rFonts w:ascii="Times New Roman" w:hAnsi="Times New Roman" w:cs="Times New Roman"/>
          <w:sz w:val="28"/>
          <w:szCs w:val="28"/>
        </w:rPr>
        <w:t xml:space="preserve"> глаза, инфекционными и паразитарными болезнями, внешними причинами, болезнями нервной системы, кожи и подкожной клетчатки.</w:t>
      </w:r>
    </w:p>
    <w:p w:rsidR="00D32954" w:rsidRDefault="00D32954" w:rsidP="0065256B">
      <w:pPr>
        <w:spacing w:after="0" w:line="240" w:lineRule="auto"/>
        <w:ind w:firstLine="709"/>
        <w:jc w:val="both"/>
        <w:rPr>
          <w:rFonts w:ascii="Times New Roman" w:hAnsi="Times New Roman" w:cs="Times New Roman"/>
          <w:sz w:val="28"/>
          <w:szCs w:val="28"/>
        </w:rPr>
      </w:pPr>
      <w:r w:rsidRPr="008C1656">
        <w:rPr>
          <w:rFonts w:ascii="Times New Roman" w:hAnsi="Times New Roman" w:cs="Times New Roman"/>
          <w:sz w:val="28"/>
          <w:szCs w:val="28"/>
        </w:rPr>
        <w:t xml:space="preserve">Среди </w:t>
      </w:r>
      <w:r w:rsidRPr="008C1656">
        <w:rPr>
          <w:rFonts w:ascii="Times New Roman" w:hAnsi="Times New Roman" w:cs="Times New Roman"/>
          <w:b/>
          <w:bCs/>
          <w:i/>
          <w:iCs/>
          <w:sz w:val="28"/>
          <w:szCs w:val="28"/>
        </w:rPr>
        <w:t>взрослого (старше 15 лет)населения</w:t>
      </w:r>
      <w:r w:rsidRPr="008C1656">
        <w:rPr>
          <w:rFonts w:ascii="Times New Roman" w:hAnsi="Times New Roman" w:cs="Times New Roman"/>
          <w:sz w:val="28"/>
          <w:szCs w:val="28"/>
        </w:rPr>
        <w:t xml:space="preserve"> области за 2011-2020 годы умеренной тенденцией к росту (среднегодовой темп прироста более 1%) отличаются показатели первичной заболеваемости болезнями нервной системы, инфекционными и паразитарными болезнями, болезнями крови, врожденными аномалиями, болезнями глаза, новообразованиями и болезнями уха.</w:t>
      </w:r>
      <w:r w:rsidR="00693F9C">
        <w:rPr>
          <w:rFonts w:ascii="Times New Roman" w:hAnsi="Times New Roman" w:cs="Times New Roman"/>
          <w:sz w:val="28"/>
          <w:szCs w:val="28"/>
        </w:rPr>
        <w:t xml:space="preserve"> Стабильная динамика отмечена для </w:t>
      </w:r>
      <w:r w:rsidR="00693F9C" w:rsidRPr="008C1656">
        <w:rPr>
          <w:rFonts w:ascii="Times New Roman" w:hAnsi="Times New Roman" w:cs="Times New Roman"/>
          <w:sz w:val="28"/>
          <w:szCs w:val="28"/>
        </w:rPr>
        <w:t>первичной заболеваемости</w:t>
      </w:r>
      <w:r w:rsidR="00693F9C">
        <w:rPr>
          <w:rFonts w:ascii="Times New Roman" w:hAnsi="Times New Roman" w:cs="Times New Roman"/>
          <w:sz w:val="28"/>
          <w:szCs w:val="28"/>
        </w:rPr>
        <w:t xml:space="preserve"> </w:t>
      </w:r>
      <w:r w:rsidR="00693F9C" w:rsidRPr="008C1656">
        <w:rPr>
          <w:rFonts w:ascii="Times New Roman" w:hAnsi="Times New Roman" w:cs="Times New Roman"/>
          <w:sz w:val="28"/>
          <w:szCs w:val="28"/>
        </w:rPr>
        <w:t>болезнями</w:t>
      </w:r>
      <w:r w:rsidR="00693F9C">
        <w:rPr>
          <w:rFonts w:ascii="Times New Roman" w:hAnsi="Times New Roman" w:cs="Times New Roman"/>
          <w:sz w:val="28"/>
          <w:szCs w:val="28"/>
        </w:rPr>
        <w:t xml:space="preserve"> </w:t>
      </w:r>
      <w:r w:rsidR="00693F9C" w:rsidRPr="008C1656">
        <w:rPr>
          <w:rFonts w:ascii="Times New Roman" w:hAnsi="Times New Roman" w:cs="Times New Roman"/>
          <w:sz w:val="28"/>
          <w:szCs w:val="28"/>
        </w:rPr>
        <w:t>костно-мышечной системы</w:t>
      </w:r>
      <w:r w:rsidR="00693F9C">
        <w:rPr>
          <w:rFonts w:ascii="Times New Roman" w:hAnsi="Times New Roman" w:cs="Times New Roman"/>
          <w:sz w:val="28"/>
          <w:szCs w:val="28"/>
        </w:rPr>
        <w:t>, кровообращения, мочеполовой системы.</w:t>
      </w:r>
    </w:p>
    <w:bookmarkEnd w:id="10"/>
    <w:p w:rsidR="00D32954" w:rsidRPr="008C1656" w:rsidRDefault="00D32954" w:rsidP="0065256B">
      <w:pPr>
        <w:spacing w:after="0" w:line="240" w:lineRule="auto"/>
        <w:ind w:firstLine="709"/>
        <w:jc w:val="both"/>
        <w:rPr>
          <w:rFonts w:ascii="Times New Roman" w:hAnsi="Times New Roman" w:cs="Times New Roman"/>
          <w:sz w:val="28"/>
          <w:szCs w:val="28"/>
        </w:rPr>
      </w:pPr>
      <w:r w:rsidRPr="008C1656">
        <w:rPr>
          <w:rFonts w:ascii="Times New Roman" w:hAnsi="Times New Roman" w:cs="Times New Roman"/>
          <w:b/>
          <w:bCs/>
          <w:i/>
          <w:iCs/>
          <w:sz w:val="28"/>
          <w:szCs w:val="28"/>
        </w:rPr>
        <w:t>Первичная заболеваемость новообразованиями</w:t>
      </w:r>
      <w:r w:rsidRPr="008C1656">
        <w:rPr>
          <w:rFonts w:ascii="Times New Roman" w:hAnsi="Times New Roman" w:cs="Times New Roman"/>
          <w:sz w:val="28"/>
          <w:szCs w:val="28"/>
        </w:rPr>
        <w:t xml:space="preserve"> всего населения Хойникского района (18,09) в 2020 году выше среднеобластного значения показателя (12,63 на 1000 населения, Тпр за 2011-2020 годы равен 2,78%); детского населения в возрасте 0-14 лет (3,93, Тпр=+1,09%) - выше среднеобластного значения показателя (1,81 на 1000 населения); взрослых в возрасте 15 лет и старше (21,55, Тпр=+2,98%) -выше среднеобластного значения показателя (91,10 на 1000 населения). </w:t>
      </w:r>
    </w:p>
    <w:p w:rsidR="00D32954" w:rsidRPr="008C1656" w:rsidRDefault="00D32954" w:rsidP="0065256B">
      <w:pPr>
        <w:spacing w:after="0" w:line="240" w:lineRule="auto"/>
        <w:ind w:firstLine="709"/>
        <w:jc w:val="both"/>
        <w:rPr>
          <w:rFonts w:ascii="Times New Roman" w:hAnsi="Times New Roman" w:cs="Times New Roman"/>
          <w:sz w:val="28"/>
          <w:szCs w:val="28"/>
        </w:rPr>
      </w:pPr>
      <w:r w:rsidRPr="008C1656">
        <w:rPr>
          <w:rFonts w:ascii="Times New Roman" w:hAnsi="Times New Roman" w:cs="Times New Roman"/>
          <w:b/>
          <w:bCs/>
          <w:i/>
          <w:iCs/>
          <w:sz w:val="28"/>
          <w:szCs w:val="28"/>
        </w:rPr>
        <w:t>Первичная заболеваемость болезнями системы кровообращения</w:t>
      </w:r>
      <w:r w:rsidRPr="008C1656">
        <w:rPr>
          <w:rFonts w:ascii="Times New Roman" w:hAnsi="Times New Roman" w:cs="Times New Roman"/>
          <w:sz w:val="28"/>
          <w:szCs w:val="28"/>
        </w:rPr>
        <w:t xml:space="preserve"> всего населения Хойникского района в 2020 году (32,15, Тпр=-0,58) выше среднеобластного значения показателя (25,64 на 1000 населения); взрослых в возрасте 15 лет и старше (38,06, Тпр=-0,33%) -выше среднеобластного значения показателя (30,18 на 1000 населения).</w:t>
      </w:r>
    </w:p>
    <w:p w:rsidR="00D32954" w:rsidRPr="008C1656" w:rsidRDefault="00D32954" w:rsidP="0065256B">
      <w:pPr>
        <w:spacing w:after="0" w:line="240" w:lineRule="auto"/>
        <w:ind w:firstLine="709"/>
        <w:jc w:val="both"/>
        <w:rPr>
          <w:rFonts w:ascii="Times New Roman" w:hAnsi="Times New Roman" w:cs="Times New Roman"/>
          <w:sz w:val="28"/>
          <w:szCs w:val="28"/>
        </w:rPr>
      </w:pPr>
      <w:r w:rsidRPr="008C1656">
        <w:rPr>
          <w:rFonts w:ascii="Times New Roman" w:hAnsi="Times New Roman" w:cs="Times New Roman"/>
          <w:b/>
          <w:bCs/>
          <w:i/>
          <w:iCs/>
          <w:sz w:val="28"/>
          <w:szCs w:val="28"/>
        </w:rPr>
        <w:t>Первичная заболеваемость внешними причинами</w:t>
      </w:r>
      <w:r w:rsidRPr="008C1656">
        <w:rPr>
          <w:rFonts w:ascii="Times New Roman" w:hAnsi="Times New Roman" w:cs="Times New Roman"/>
          <w:sz w:val="28"/>
          <w:szCs w:val="28"/>
        </w:rPr>
        <w:t xml:space="preserve"> всего населения Хойникского района в 2020 году (61,32, Тпр=-1,45%) выше среднеобластного значения показателя (57,45 на 1000 населения); взрослых в возрасте 15 лет и старше (64,71, Тпр=-1,61%) -выше среднеобластного значения показателя (57,09 на 1000 населения).</w:t>
      </w:r>
    </w:p>
    <w:p w:rsidR="00D32954" w:rsidRPr="00921DA2" w:rsidRDefault="00D32954" w:rsidP="0065256B">
      <w:pPr>
        <w:spacing w:after="0" w:line="240" w:lineRule="auto"/>
        <w:ind w:firstLine="709"/>
        <w:jc w:val="both"/>
        <w:rPr>
          <w:rFonts w:ascii="Times New Roman" w:hAnsi="Times New Roman" w:cs="Times New Roman"/>
          <w:sz w:val="28"/>
          <w:szCs w:val="28"/>
        </w:rPr>
      </w:pPr>
      <w:r w:rsidRPr="008C1656">
        <w:rPr>
          <w:rFonts w:ascii="Times New Roman" w:hAnsi="Times New Roman" w:cs="Times New Roman"/>
          <w:b/>
          <w:bCs/>
          <w:i/>
          <w:iCs/>
          <w:sz w:val="28"/>
          <w:szCs w:val="28"/>
        </w:rPr>
        <w:lastRenderedPageBreak/>
        <w:t>Первичная заболеваемость болезнями костно-мышечной системы</w:t>
      </w:r>
      <w:r w:rsidRPr="008C1656">
        <w:rPr>
          <w:rFonts w:ascii="Times New Roman" w:hAnsi="Times New Roman" w:cs="Times New Roman"/>
          <w:sz w:val="28"/>
          <w:szCs w:val="28"/>
        </w:rPr>
        <w:t xml:space="preserve"> всего населения Хойникского района в 2020 году (46,76, Тпр=+0,93%) выше среднеобластного значения показателя (42,02 на 1000 населения); детского населения в возрасте 0-14 лет (34,30, Тпр=+2,49%) - выше среднеобластного значения показателя (18,92 на 1000 населения); взрослых в возрасте 15 лет и старше (49,70, Тпр=+0,90%) -выше среднеобластного значения показателя (46,97 на 1000 населения).</w:t>
      </w:r>
    </w:p>
    <w:p w:rsidR="00D32954" w:rsidRDefault="00D32954" w:rsidP="0065256B">
      <w:pPr>
        <w:spacing w:after="0" w:line="240" w:lineRule="auto"/>
        <w:ind w:firstLine="709"/>
        <w:jc w:val="both"/>
        <w:rPr>
          <w:rFonts w:ascii="Times New Roman" w:hAnsi="Times New Roman" w:cs="Times New Roman"/>
          <w:sz w:val="28"/>
          <w:szCs w:val="28"/>
        </w:rPr>
      </w:pPr>
      <w:r w:rsidRPr="005C0316">
        <w:rPr>
          <w:rFonts w:ascii="Times New Roman" w:hAnsi="Times New Roman" w:cs="Times New Roman"/>
          <w:sz w:val="28"/>
          <w:szCs w:val="28"/>
        </w:rPr>
        <w:t>Первичная заболеваемость всего населения</w:t>
      </w:r>
      <w:r w:rsidR="000D1700">
        <w:rPr>
          <w:rFonts w:ascii="Times New Roman" w:hAnsi="Times New Roman" w:cs="Times New Roman"/>
          <w:sz w:val="28"/>
          <w:szCs w:val="28"/>
        </w:rPr>
        <w:t xml:space="preserve"> </w:t>
      </w:r>
      <w:r w:rsidRPr="00241AD2">
        <w:rPr>
          <w:rFonts w:ascii="Times New Roman" w:hAnsi="Times New Roman" w:cs="Times New Roman"/>
          <w:b/>
          <w:bCs/>
          <w:i/>
          <w:iCs/>
          <w:sz w:val="28"/>
          <w:szCs w:val="28"/>
        </w:rPr>
        <w:t>инфекционными болезнями</w:t>
      </w:r>
      <w:r>
        <w:rPr>
          <w:rFonts w:ascii="Times New Roman" w:hAnsi="Times New Roman" w:cs="Times New Roman"/>
          <w:sz w:val="28"/>
          <w:szCs w:val="28"/>
        </w:rPr>
        <w:t xml:space="preserve"> (62,70, Тпр</w:t>
      </w:r>
      <w:r w:rsidR="000D1700">
        <w:rPr>
          <w:rFonts w:ascii="Times New Roman" w:hAnsi="Times New Roman" w:cs="Times New Roman"/>
          <w:sz w:val="28"/>
          <w:szCs w:val="28"/>
        </w:rPr>
        <w:t xml:space="preserve"> </w:t>
      </w:r>
      <w:r w:rsidRPr="004B0086">
        <w:rPr>
          <w:rFonts w:ascii="Times New Roman" w:hAnsi="Times New Roman" w:cs="Times New Roman"/>
          <w:sz w:val="28"/>
          <w:szCs w:val="28"/>
        </w:rPr>
        <w:t>за 2011-2020 годы</w:t>
      </w:r>
      <w:r>
        <w:rPr>
          <w:rFonts w:ascii="Times New Roman" w:hAnsi="Times New Roman" w:cs="Times New Roman"/>
          <w:sz w:val="28"/>
          <w:szCs w:val="28"/>
        </w:rPr>
        <w:t xml:space="preserve"> равен +3,18%, для взрослых старше 15 лет +6,47%), </w:t>
      </w:r>
      <w:r w:rsidRPr="00270F6F">
        <w:rPr>
          <w:rFonts w:ascii="Times New Roman" w:hAnsi="Times New Roman" w:cs="Times New Roman"/>
          <w:sz w:val="28"/>
          <w:szCs w:val="28"/>
        </w:rPr>
        <w:t>болезнями органов дыхания</w:t>
      </w:r>
      <w:r>
        <w:rPr>
          <w:rFonts w:ascii="Times New Roman" w:hAnsi="Times New Roman" w:cs="Times New Roman"/>
          <w:sz w:val="28"/>
          <w:szCs w:val="28"/>
        </w:rPr>
        <w:t xml:space="preserve"> (294,18, Тпр</w:t>
      </w:r>
      <w:r w:rsidR="000D1700">
        <w:rPr>
          <w:rFonts w:ascii="Times New Roman" w:hAnsi="Times New Roman" w:cs="Times New Roman"/>
          <w:sz w:val="28"/>
          <w:szCs w:val="28"/>
        </w:rPr>
        <w:t xml:space="preserve"> </w:t>
      </w:r>
      <w:r w:rsidRPr="004B0086">
        <w:rPr>
          <w:rFonts w:ascii="Times New Roman" w:hAnsi="Times New Roman" w:cs="Times New Roman"/>
          <w:sz w:val="28"/>
          <w:szCs w:val="28"/>
        </w:rPr>
        <w:t>за 2011-2020 годы</w:t>
      </w:r>
      <w:r>
        <w:rPr>
          <w:rFonts w:ascii="Times New Roman" w:hAnsi="Times New Roman" w:cs="Times New Roman"/>
          <w:sz w:val="28"/>
          <w:szCs w:val="28"/>
        </w:rPr>
        <w:t xml:space="preserve"> равен -2,20%) в 2020 году - ниже среднеобластного показателя (</w:t>
      </w:r>
      <w:r w:rsidRPr="005520A6">
        <w:rPr>
          <w:rFonts w:ascii="Times New Roman" w:hAnsi="Times New Roman" w:cs="Times New Roman"/>
          <w:sz w:val="28"/>
          <w:szCs w:val="28"/>
        </w:rPr>
        <w:t xml:space="preserve">91,42 </w:t>
      </w:r>
      <w:r>
        <w:rPr>
          <w:rFonts w:ascii="Times New Roman" w:hAnsi="Times New Roman" w:cs="Times New Roman"/>
          <w:sz w:val="28"/>
          <w:szCs w:val="28"/>
        </w:rPr>
        <w:t xml:space="preserve">и </w:t>
      </w:r>
      <w:r w:rsidRPr="005520A6">
        <w:rPr>
          <w:rFonts w:ascii="Times New Roman" w:hAnsi="Times New Roman" w:cs="Times New Roman"/>
          <w:sz w:val="28"/>
          <w:szCs w:val="28"/>
        </w:rPr>
        <w:t>424,05 на 1000 населения</w:t>
      </w:r>
      <w:r>
        <w:rPr>
          <w:rFonts w:ascii="Times New Roman" w:hAnsi="Times New Roman" w:cs="Times New Roman"/>
          <w:sz w:val="28"/>
          <w:szCs w:val="28"/>
        </w:rPr>
        <w:t xml:space="preserve"> соответственно), как и в других  возрастных группах.</w:t>
      </w:r>
    </w:p>
    <w:p w:rsidR="00D32954" w:rsidRDefault="00D32954" w:rsidP="0065256B">
      <w:pPr>
        <w:spacing w:after="0" w:line="240" w:lineRule="auto"/>
        <w:ind w:firstLine="709"/>
        <w:jc w:val="both"/>
        <w:rPr>
          <w:rFonts w:ascii="Times New Roman" w:hAnsi="Times New Roman" w:cs="Times New Roman"/>
          <w:sz w:val="28"/>
          <w:szCs w:val="28"/>
        </w:rPr>
      </w:pPr>
      <w:r w:rsidRPr="00BA45DC">
        <w:rPr>
          <w:rFonts w:ascii="Times New Roman" w:hAnsi="Times New Roman" w:cs="Times New Roman"/>
          <w:b/>
          <w:bCs/>
          <w:i/>
          <w:iCs/>
          <w:sz w:val="28"/>
          <w:szCs w:val="28"/>
        </w:rPr>
        <w:t>В структуре общей заболеваемости</w:t>
      </w:r>
      <w:r>
        <w:rPr>
          <w:rFonts w:ascii="Times New Roman" w:hAnsi="Times New Roman" w:cs="Times New Roman"/>
          <w:sz w:val="28"/>
          <w:szCs w:val="28"/>
        </w:rPr>
        <w:t xml:space="preserve"> населения района в 2020 году преобладали</w:t>
      </w:r>
      <w:r w:rsidR="008902F5">
        <w:rPr>
          <w:rFonts w:ascii="Times New Roman" w:hAnsi="Times New Roman" w:cs="Times New Roman"/>
          <w:sz w:val="28"/>
          <w:szCs w:val="28"/>
        </w:rPr>
        <w:t xml:space="preserve"> </w:t>
      </w:r>
      <w:r>
        <w:rPr>
          <w:rFonts w:ascii="Times New Roman" w:hAnsi="Times New Roman" w:cs="Times New Roman"/>
          <w:sz w:val="28"/>
          <w:szCs w:val="28"/>
        </w:rPr>
        <w:t>б</w:t>
      </w:r>
      <w:r w:rsidR="00261025">
        <w:rPr>
          <w:rFonts w:ascii="Times New Roman" w:hAnsi="Times New Roman" w:cs="Times New Roman"/>
          <w:sz w:val="28"/>
          <w:szCs w:val="28"/>
        </w:rPr>
        <w:t>олезни органов дыхания (19,37%</w:t>
      </w:r>
      <w:r>
        <w:rPr>
          <w:rFonts w:ascii="Times New Roman" w:hAnsi="Times New Roman" w:cs="Times New Roman"/>
          <w:sz w:val="28"/>
          <w:szCs w:val="28"/>
        </w:rPr>
        <w:t>) и болезни системы кровообращения (18,05%), болезни мочеполовой (7,88%) и костно-мышечной системы (7,73%).</w:t>
      </w:r>
    </w:p>
    <w:p w:rsidR="00D32954" w:rsidRDefault="00D32954" w:rsidP="006525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структуре общей заболеваемости детей 0-14 лет преобладали болезни органов дыхания (52,30%), врожденные аномалии (6,97%), болезни глаза (5,50%), инфекционные и паразитарные болезни (5,27%), болезни костно-мышечной системы (5,02%).</w:t>
      </w:r>
    </w:p>
    <w:p w:rsidR="00D32954" w:rsidRPr="007E2154" w:rsidRDefault="00D32954" w:rsidP="0065256B">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В структуре общей заболеваемости взрослых 15 лет и старше преобладали болезни системы кровообращения (21,18%), болезни органов дыхания (13,13%), болезни мочеполовой системы (9,09%), болезни глаза (8,45%), болезни костно-мышечной системы (8,24%).</w:t>
      </w:r>
    </w:p>
    <w:p w:rsidR="00D32954" w:rsidRDefault="00D32954" w:rsidP="0065256B">
      <w:pPr>
        <w:pStyle w:val="Default"/>
        <w:ind w:firstLine="709"/>
        <w:jc w:val="both"/>
        <w:rPr>
          <w:b/>
          <w:bCs/>
          <w:sz w:val="28"/>
          <w:szCs w:val="28"/>
        </w:rPr>
      </w:pPr>
      <w:r w:rsidRPr="00BA45DC">
        <w:rPr>
          <w:b/>
          <w:bCs/>
          <w:i/>
          <w:iCs/>
          <w:sz w:val="28"/>
          <w:szCs w:val="28"/>
        </w:rPr>
        <w:t>В структуре первичной заболеваемости</w:t>
      </w:r>
      <w:r>
        <w:rPr>
          <w:sz w:val="28"/>
          <w:szCs w:val="28"/>
        </w:rPr>
        <w:t xml:space="preserve"> населения района в 2020 году преобладали болезни органов дыхания (41,74%, в 2019 году – 42,44%), инфекционные и паразитарные болезни (8,90%, в 2019 году – 2,67%) и внешние причины (8,70%, в 2019 году – 10,71%).</w:t>
      </w:r>
    </w:p>
    <w:p w:rsidR="00D32954" w:rsidRDefault="00D32954" w:rsidP="0065256B">
      <w:pPr>
        <w:pStyle w:val="Default"/>
        <w:ind w:firstLine="709"/>
        <w:jc w:val="both"/>
        <w:rPr>
          <w:b/>
          <w:bCs/>
          <w:sz w:val="28"/>
          <w:szCs w:val="28"/>
        </w:rPr>
      </w:pPr>
      <w:r>
        <w:rPr>
          <w:sz w:val="28"/>
          <w:szCs w:val="28"/>
        </w:rPr>
        <w:t xml:space="preserve">В структуре первичной заболеваемости детей 0-14 лет преобладали болезни органов дыхания (65,27%, </w:t>
      </w:r>
      <w:bookmarkStart w:id="11" w:name="_Hlk86848189"/>
      <w:r>
        <w:rPr>
          <w:sz w:val="28"/>
          <w:szCs w:val="28"/>
        </w:rPr>
        <w:t xml:space="preserve">в 2019 году – </w:t>
      </w:r>
      <w:bookmarkEnd w:id="11"/>
      <w:r>
        <w:rPr>
          <w:sz w:val="28"/>
          <w:szCs w:val="28"/>
        </w:rPr>
        <w:t>67,05%), инфекционные и паразитарные болезни (6,88%, в 2019 году –5,35%) и внешние причины (4,51%, в 2019 году –5,57%).</w:t>
      </w:r>
    </w:p>
    <w:p w:rsidR="00D32954" w:rsidRDefault="00D32954" w:rsidP="0065256B">
      <w:pPr>
        <w:pStyle w:val="Default"/>
        <w:ind w:firstLine="709"/>
        <w:jc w:val="both"/>
        <w:rPr>
          <w:b/>
          <w:bCs/>
          <w:sz w:val="28"/>
          <w:szCs w:val="28"/>
        </w:rPr>
      </w:pPr>
      <w:r>
        <w:rPr>
          <w:sz w:val="28"/>
          <w:szCs w:val="28"/>
        </w:rPr>
        <w:t>В структуре первичной заболеваемости взрослых 15 лет и старше преобладали болезни органов дыхания (32,05%, в 2019 году –28,99%), внешние причины (10,43%, в 2019 году –13,52%), инфекционные и паразитарные болезни (9,73%, в 2019 году –1,20%), болезни глаза (8,61%, в 2019 году – 9,76%) и болезни костно-мышечной системы (8,02%, в 2019 году – 9,49%).</w:t>
      </w:r>
    </w:p>
    <w:p w:rsidR="00D32954" w:rsidRDefault="00D32954" w:rsidP="0065256B">
      <w:pPr>
        <w:pStyle w:val="Default"/>
        <w:jc w:val="both"/>
        <w:rPr>
          <w:b/>
          <w:bCs/>
          <w:sz w:val="28"/>
          <w:szCs w:val="28"/>
        </w:rPr>
      </w:pPr>
    </w:p>
    <w:p w:rsidR="00D32954" w:rsidRPr="00276286" w:rsidRDefault="00D32954" w:rsidP="0065256B">
      <w:pPr>
        <w:pStyle w:val="Default"/>
        <w:jc w:val="both"/>
        <w:rPr>
          <w:i/>
          <w:iCs/>
          <w:sz w:val="28"/>
          <w:szCs w:val="28"/>
        </w:rPr>
      </w:pPr>
      <w:bookmarkStart w:id="12" w:name="_Hlk87007718"/>
      <w:r w:rsidRPr="00276286">
        <w:rPr>
          <w:i/>
          <w:iCs/>
          <w:sz w:val="28"/>
          <w:szCs w:val="28"/>
        </w:rPr>
        <w:t>Выводы:</w:t>
      </w:r>
      <w:bookmarkStart w:id="13" w:name="_Hlk86667099"/>
      <w:r w:rsidR="008902F5" w:rsidRPr="00276286">
        <w:rPr>
          <w:i/>
          <w:iCs/>
          <w:sz w:val="28"/>
          <w:szCs w:val="28"/>
        </w:rPr>
        <w:t xml:space="preserve"> </w:t>
      </w:r>
      <w:r w:rsidRPr="00276286">
        <w:rPr>
          <w:i/>
          <w:iCs/>
          <w:sz w:val="28"/>
          <w:szCs w:val="28"/>
        </w:rPr>
        <w:t>на фоне умеренной тенденции к снижению показателей заболеваемости всего населения и детей 0-14 лет, и стабильной динамики – взрослого населения в возрасте 15 лет и старше (за последние десять лет)</w:t>
      </w:r>
    </w:p>
    <w:p w:rsidR="00D32954" w:rsidRPr="008E44B2" w:rsidRDefault="00D32954" w:rsidP="0065256B">
      <w:pPr>
        <w:pStyle w:val="Default"/>
        <w:jc w:val="both"/>
        <w:rPr>
          <w:i/>
          <w:iCs/>
          <w:sz w:val="28"/>
          <w:szCs w:val="28"/>
        </w:rPr>
      </w:pPr>
      <w:r w:rsidRPr="00276286">
        <w:rPr>
          <w:i/>
          <w:iCs/>
          <w:sz w:val="28"/>
          <w:szCs w:val="28"/>
        </w:rPr>
        <w:t xml:space="preserve">в 2020 году отмечен рост показателей общей и первичной заболеваемости по сравнению с 2019 годом, для всего населения за счет возрастной группы </w:t>
      </w:r>
      <w:r w:rsidRPr="00276286">
        <w:rPr>
          <w:i/>
          <w:iCs/>
          <w:sz w:val="28"/>
          <w:szCs w:val="28"/>
        </w:rPr>
        <w:lastRenderedPageBreak/>
        <w:t>взрослые в возрасте 15 лет и старше. Произошло изменение в структуре первичной заболеваемости (также для всего населения и взрослых в возрасте 15 лет и старше – увеличился удельный вес инфекционных и паразитарных болезней (на втором месте по значимости).</w:t>
      </w:r>
      <w:bookmarkEnd w:id="13"/>
      <w:r w:rsidR="00F51184">
        <w:rPr>
          <w:i/>
          <w:iCs/>
          <w:sz w:val="28"/>
          <w:szCs w:val="28"/>
        </w:rPr>
        <w:t xml:space="preserve"> </w:t>
      </w:r>
      <w:r>
        <w:rPr>
          <w:i/>
          <w:iCs/>
          <w:sz w:val="28"/>
          <w:szCs w:val="28"/>
        </w:rPr>
        <w:t>Д</w:t>
      </w:r>
      <w:r w:rsidRPr="009953A0">
        <w:rPr>
          <w:i/>
          <w:iCs/>
          <w:sz w:val="28"/>
          <w:szCs w:val="28"/>
        </w:rPr>
        <w:t>инамика показателя заболеваемости характеризует неустойчивое состояние здоровья населения и среды обитания.</w:t>
      </w:r>
    </w:p>
    <w:bookmarkEnd w:id="12"/>
    <w:p w:rsidR="00D32954" w:rsidRDefault="00D32954" w:rsidP="0065256B">
      <w:pPr>
        <w:pStyle w:val="Default"/>
        <w:jc w:val="both"/>
        <w:rPr>
          <w:b/>
          <w:bCs/>
          <w:sz w:val="28"/>
          <w:szCs w:val="28"/>
        </w:rPr>
      </w:pPr>
    </w:p>
    <w:p w:rsidR="00D32954" w:rsidRDefault="00D32954" w:rsidP="0065256B">
      <w:pPr>
        <w:pStyle w:val="Default"/>
        <w:jc w:val="both"/>
        <w:rPr>
          <w:b/>
          <w:bCs/>
          <w:i/>
          <w:iCs/>
          <w:sz w:val="28"/>
          <w:szCs w:val="28"/>
        </w:rPr>
      </w:pPr>
      <w:r w:rsidRPr="00793248">
        <w:rPr>
          <w:b/>
          <w:bCs/>
          <w:i/>
          <w:iCs/>
          <w:sz w:val="28"/>
          <w:szCs w:val="28"/>
        </w:rPr>
        <w:t>Заболеваемость с временной утратой трудоспособности</w:t>
      </w:r>
    </w:p>
    <w:p w:rsidR="00D32954" w:rsidRDefault="00D32954" w:rsidP="0065256B">
      <w:pPr>
        <w:pStyle w:val="Default"/>
        <w:ind w:firstLine="709"/>
        <w:jc w:val="both"/>
        <w:rPr>
          <w:sz w:val="28"/>
          <w:szCs w:val="28"/>
        </w:rPr>
      </w:pPr>
      <w:bookmarkStart w:id="14" w:name="_Hlk87007904"/>
      <w:r>
        <w:rPr>
          <w:sz w:val="28"/>
          <w:szCs w:val="28"/>
        </w:rPr>
        <w:t xml:space="preserve">По результатам </w:t>
      </w:r>
      <w:r w:rsidRPr="007F48EA">
        <w:rPr>
          <w:sz w:val="28"/>
          <w:szCs w:val="28"/>
        </w:rPr>
        <w:t>анализ</w:t>
      </w:r>
      <w:r>
        <w:rPr>
          <w:sz w:val="28"/>
          <w:szCs w:val="28"/>
        </w:rPr>
        <w:t>а</w:t>
      </w:r>
      <w:r w:rsidRPr="007F48EA">
        <w:rPr>
          <w:sz w:val="28"/>
          <w:szCs w:val="28"/>
        </w:rPr>
        <w:t xml:space="preserve"> за 2020 год по дням и случаям на 100 работающих, длительности случая по административным территориям Гомельской области</w:t>
      </w:r>
      <w:r>
        <w:rPr>
          <w:sz w:val="28"/>
          <w:szCs w:val="28"/>
        </w:rPr>
        <w:t>,</w:t>
      </w:r>
      <w:r w:rsidR="00744CA5">
        <w:rPr>
          <w:sz w:val="28"/>
          <w:szCs w:val="28"/>
        </w:rPr>
        <w:t xml:space="preserve"> </w:t>
      </w:r>
      <w:r>
        <w:rPr>
          <w:sz w:val="28"/>
          <w:szCs w:val="28"/>
        </w:rPr>
        <w:t xml:space="preserve">в Хойникском районе были зарегистрированы показатели, превышающие среднеобластной уровень </w:t>
      </w:r>
      <w:bookmarkEnd w:id="14"/>
      <w:r>
        <w:rPr>
          <w:sz w:val="28"/>
          <w:szCs w:val="28"/>
        </w:rPr>
        <w:t>(табл. 2).</w:t>
      </w:r>
    </w:p>
    <w:p w:rsidR="00D32954" w:rsidRPr="007F48EA" w:rsidRDefault="00D32954" w:rsidP="0065256B">
      <w:pPr>
        <w:pStyle w:val="Default"/>
        <w:ind w:firstLine="709"/>
        <w:jc w:val="both"/>
        <w:rPr>
          <w:sz w:val="28"/>
          <w:szCs w:val="28"/>
        </w:rPr>
      </w:pPr>
    </w:p>
    <w:p w:rsidR="00D32954" w:rsidRPr="007F48EA" w:rsidRDefault="00D32954" w:rsidP="0065256B">
      <w:pPr>
        <w:pStyle w:val="Default"/>
        <w:jc w:val="center"/>
        <w:rPr>
          <w:sz w:val="28"/>
          <w:szCs w:val="28"/>
        </w:rPr>
      </w:pPr>
      <w:r w:rsidRPr="007F48EA">
        <w:rPr>
          <w:sz w:val="28"/>
          <w:szCs w:val="28"/>
        </w:rPr>
        <w:t xml:space="preserve">Таблица </w:t>
      </w:r>
      <w:r>
        <w:rPr>
          <w:sz w:val="28"/>
          <w:szCs w:val="28"/>
        </w:rPr>
        <w:t>2</w:t>
      </w:r>
      <w:r w:rsidRPr="007F48EA">
        <w:rPr>
          <w:sz w:val="28"/>
          <w:szCs w:val="28"/>
        </w:rPr>
        <w:t>. Районы Гомельской области с превышением среднеобластного значения показателей заболеваемости с ВУТ в 2020 году</w:t>
      </w:r>
      <w:r>
        <w:rPr>
          <w:sz w:val="28"/>
          <w:szCs w:val="28"/>
        </w:rPr>
        <w:br/>
      </w:r>
      <w:r w:rsidRPr="007F48EA">
        <w:rPr>
          <w:sz w:val="28"/>
          <w:szCs w:val="28"/>
        </w:rPr>
        <w:t>(с оценкой по шкале Ноткина).</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7"/>
        <w:gridCol w:w="1573"/>
        <w:gridCol w:w="1025"/>
        <w:gridCol w:w="1619"/>
        <w:gridCol w:w="1025"/>
        <w:gridCol w:w="1717"/>
        <w:gridCol w:w="1025"/>
      </w:tblGrid>
      <w:tr w:rsidR="00D32954" w:rsidRPr="00EC1C07">
        <w:trPr>
          <w:trHeight w:val="694"/>
        </w:trPr>
        <w:tc>
          <w:tcPr>
            <w:tcW w:w="859" w:type="pct"/>
            <w:vAlign w:val="center"/>
          </w:tcPr>
          <w:p w:rsidR="00D32954" w:rsidRPr="00EC1C07" w:rsidRDefault="00D32954" w:rsidP="0065256B">
            <w:pPr>
              <w:pStyle w:val="Default"/>
              <w:jc w:val="both"/>
            </w:pPr>
            <w:r w:rsidRPr="00EC1C07">
              <w:t>Территория</w:t>
            </w:r>
          </w:p>
        </w:tc>
        <w:tc>
          <w:tcPr>
            <w:tcW w:w="851" w:type="pct"/>
            <w:vAlign w:val="center"/>
          </w:tcPr>
          <w:p w:rsidR="00D32954" w:rsidRPr="009D393F" w:rsidRDefault="00D32954" w:rsidP="0065256B">
            <w:pPr>
              <w:pStyle w:val="Default"/>
              <w:jc w:val="center"/>
              <w:rPr>
                <w:i/>
                <w:iCs/>
              </w:rPr>
            </w:pPr>
            <w:r w:rsidRPr="00EC1C07">
              <w:t xml:space="preserve">Дни </w:t>
            </w:r>
            <w:r>
              <w:br/>
            </w:r>
            <w:r w:rsidRPr="00EC1C07">
              <w:t>на 100 работающих</w:t>
            </w:r>
          </w:p>
        </w:tc>
        <w:tc>
          <w:tcPr>
            <w:tcW w:w="548" w:type="pct"/>
            <w:vAlign w:val="center"/>
          </w:tcPr>
          <w:p w:rsidR="00D32954" w:rsidRPr="00EC1C07" w:rsidRDefault="00D32954" w:rsidP="0065256B">
            <w:pPr>
              <w:pStyle w:val="Default"/>
              <w:jc w:val="center"/>
            </w:pPr>
            <w:r>
              <w:t>р</w:t>
            </w:r>
            <w:r w:rsidRPr="00EC1C07">
              <w:t>анг</w:t>
            </w:r>
            <w:r>
              <w:t xml:space="preserve"> по области</w:t>
            </w:r>
          </w:p>
        </w:tc>
        <w:tc>
          <w:tcPr>
            <w:tcW w:w="892" w:type="pct"/>
            <w:vAlign w:val="center"/>
          </w:tcPr>
          <w:p w:rsidR="00D32954" w:rsidRPr="009D393F" w:rsidRDefault="00D32954" w:rsidP="0065256B">
            <w:pPr>
              <w:pStyle w:val="Default"/>
              <w:jc w:val="center"/>
              <w:rPr>
                <w:i/>
                <w:iCs/>
              </w:rPr>
            </w:pPr>
            <w:r w:rsidRPr="00EC1C07">
              <w:t>Случаи  на 100 работающих</w:t>
            </w:r>
          </w:p>
        </w:tc>
        <w:tc>
          <w:tcPr>
            <w:tcW w:w="548" w:type="pct"/>
            <w:vAlign w:val="center"/>
          </w:tcPr>
          <w:p w:rsidR="00D32954" w:rsidRPr="00EC1C07" w:rsidRDefault="00D32954" w:rsidP="0065256B">
            <w:pPr>
              <w:pStyle w:val="Default"/>
              <w:jc w:val="center"/>
            </w:pPr>
            <w:r>
              <w:t>р</w:t>
            </w:r>
            <w:r w:rsidRPr="00EC1C07">
              <w:t>анг</w:t>
            </w:r>
            <w:r>
              <w:t xml:space="preserve"> по области</w:t>
            </w:r>
          </w:p>
        </w:tc>
        <w:tc>
          <w:tcPr>
            <w:tcW w:w="943" w:type="pct"/>
            <w:vAlign w:val="center"/>
          </w:tcPr>
          <w:p w:rsidR="00D32954" w:rsidRPr="009D393F" w:rsidRDefault="00D32954" w:rsidP="0065256B">
            <w:pPr>
              <w:pStyle w:val="Default"/>
              <w:jc w:val="center"/>
              <w:rPr>
                <w:i/>
                <w:iCs/>
              </w:rPr>
            </w:pPr>
            <w:r w:rsidRPr="00EC1C07">
              <w:t>Длительность случая</w:t>
            </w:r>
          </w:p>
        </w:tc>
        <w:tc>
          <w:tcPr>
            <w:tcW w:w="358" w:type="pct"/>
            <w:vAlign w:val="center"/>
          </w:tcPr>
          <w:p w:rsidR="00D32954" w:rsidRPr="00EC1C07" w:rsidRDefault="00D32954" w:rsidP="0065256B">
            <w:pPr>
              <w:pStyle w:val="Default"/>
              <w:jc w:val="center"/>
            </w:pPr>
            <w:r>
              <w:t>р</w:t>
            </w:r>
            <w:r w:rsidRPr="00EC1C07">
              <w:t>анг</w:t>
            </w:r>
            <w:r>
              <w:t xml:space="preserve"> по области</w:t>
            </w:r>
          </w:p>
        </w:tc>
      </w:tr>
      <w:tr w:rsidR="00D32954" w:rsidRPr="00EC1C07">
        <w:trPr>
          <w:trHeight w:val="474"/>
        </w:trPr>
        <w:tc>
          <w:tcPr>
            <w:tcW w:w="859" w:type="pct"/>
            <w:vAlign w:val="center"/>
          </w:tcPr>
          <w:p w:rsidR="00D32954" w:rsidRPr="00EC1C07" w:rsidRDefault="00D32954" w:rsidP="0065256B">
            <w:pPr>
              <w:pStyle w:val="Default"/>
              <w:jc w:val="both"/>
            </w:pPr>
            <w:r w:rsidRPr="00EC1C07">
              <w:t>Хойникский район</w:t>
            </w:r>
          </w:p>
        </w:tc>
        <w:tc>
          <w:tcPr>
            <w:tcW w:w="851" w:type="pct"/>
            <w:vAlign w:val="center"/>
          </w:tcPr>
          <w:p w:rsidR="00D32954" w:rsidRPr="00EC1C07" w:rsidRDefault="00D32954" w:rsidP="0065256B">
            <w:pPr>
              <w:pStyle w:val="Default"/>
              <w:jc w:val="center"/>
            </w:pPr>
            <w:r w:rsidRPr="00EC1C07">
              <w:t>911,95</w:t>
            </w:r>
          </w:p>
          <w:p w:rsidR="00D32954" w:rsidRPr="00EC1C07" w:rsidRDefault="00D32954" w:rsidP="0065256B">
            <w:pPr>
              <w:pStyle w:val="Default"/>
              <w:jc w:val="center"/>
            </w:pPr>
            <w:r w:rsidRPr="009D393F">
              <w:rPr>
                <w:i/>
                <w:iCs/>
              </w:rPr>
              <w:t>средний</w:t>
            </w:r>
          </w:p>
        </w:tc>
        <w:tc>
          <w:tcPr>
            <w:tcW w:w="548" w:type="pct"/>
            <w:vAlign w:val="center"/>
          </w:tcPr>
          <w:p w:rsidR="00D32954" w:rsidRPr="00EC1C07" w:rsidRDefault="00D32954" w:rsidP="0065256B">
            <w:pPr>
              <w:pStyle w:val="Default"/>
              <w:jc w:val="center"/>
            </w:pPr>
            <w:r w:rsidRPr="00EC1C07">
              <w:t>4</w:t>
            </w:r>
          </w:p>
        </w:tc>
        <w:tc>
          <w:tcPr>
            <w:tcW w:w="892" w:type="pct"/>
            <w:vAlign w:val="center"/>
          </w:tcPr>
          <w:p w:rsidR="00D32954" w:rsidRPr="00EC1C07" w:rsidRDefault="00D32954" w:rsidP="0065256B">
            <w:pPr>
              <w:pStyle w:val="Default"/>
              <w:jc w:val="center"/>
            </w:pPr>
            <w:r w:rsidRPr="00EC1C07">
              <w:t>70,35</w:t>
            </w:r>
          </w:p>
          <w:p w:rsidR="00D32954" w:rsidRPr="009D393F" w:rsidRDefault="00D32954" w:rsidP="0065256B">
            <w:pPr>
              <w:pStyle w:val="Default"/>
              <w:jc w:val="center"/>
              <w:rPr>
                <w:i/>
                <w:iCs/>
              </w:rPr>
            </w:pPr>
            <w:r w:rsidRPr="009D393F">
              <w:rPr>
                <w:i/>
                <w:iCs/>
              </w:rPr>
              <w:t>ниже среднего</w:t>
            </w:r>
          </w:p>
        </w:tc>
        <w:tc>
          <w:tcPr>
            <w:tcW w:w="548" w:type="pct"/>
            <w:vAlign w:val="center"/>
          </w:tcPr>
          <w:p w:rsidR="00D32954" w:rsidRPr="00EC1C07" w:rsidRDefault="00D32954" w:rsidP="0065256B">
            <w:pPr>
              <w:pStyle w:val="Default"/>
              <w:jc w:val="center"/>
            </w:pPr>
            <w:r w:rsidRPr="00EC1C07">
              <w:t>3</w:t>
            </w:r>
          </w:p>
        </w:tc>
        <w:tc>
          <w:tcPr>
            <w:tcW w:w="943" w:type="pct"/>
            <w:vAlign w:val="center"/>
          </w:tcPr>
          <w:p w:rsidR="00D32954" w:rsidRPr="00EC1C07" w:rsidRDefault="00D32954" w:rsidP="0065256B">
            <w:pPr>
              <w:pStyle w:val="Default"/>
              <w:jc w:val="center"/>
            </w:pPr>
            <w:r w:rsidRPr="00EC1C07">
              <w:t>12,96</w:t>
            </w:r>
          </w:p>
        </w:tc>
        <w:tc>
          <w:tcPr>
            <w:tcW w:w="358" w:type="pct"/>
            <w:vAlign w:val="center"/>
          </w:tcPr>
          <w:p w:rsidR="00D32954" w:rsidRPr="00EC1C07" w:rsidRDefault="00D32954" w:rsidP="0065256B">
            <w:pPr>
              <w:pStyle w:val="Default"/>
              <w:jc w:val="center"/>
            </w:pPr>
            <w:r w:rsidRPr="00EC1C07">
              <w:t>6</w:t>
            </w:r>
          </w:p>
        </w:tc>
      </w:tr>
      <w:tr w:rsidR="00D32954" w:rsidRPr="00EC1C07">
        <w:trPr>
          <w:trHeight w:val="341"/>
        </w:trPr>
        <w:tc>
          <w:tcPr>
            <w:tcW w:w="859" w:type="pct"/>
            <w:vAlign w:val="center"/>
          </w:tcPr>
          <w:p w:rsidR="00D32954" w:rsidRPr="00EC1C07" w:rsidRDefault="00D32954" w:rsidP="0065256B">
            <w:pPr>
              <w:pStyle w:val="Default"/>
              <w:jc w:val="both"/>
            </w:pPr>
            <w:r w:rsidRPr="00EC1C07">
              <w:t>Гомельская область</w:t>
            </w:r>
          </w:p>
        </w:tc>
        <w:tc>
          <w:tcPr>
            <w:tcW w:w="851" w:type="pct"/>
            <w:vAlign w:val="center"/>
          </w:tcPr>
          <w:p w:rsidR="00D32954" w:rsidRPr="00EC1C07" w:rsidRDefault="00D32954" w:rsidP="0065256B">
            <w:pPr>
              <w:pStyle w:val="Default"/>
              <w:jc w:val="center"/>
            </w:pPr>
            <w:r w:rsidRPr="00EC1C07">
              <w:t>640,44</w:t>
            </w:r>
          </w:p>
          <w:p w:rsidR="00D32954" w:rsidRPr="00EC1C07" w:rsidRDefault="00D32954" w:rsidP="0065256B">
            <w:pPr>
              <w:pStyle w:val="Default"/>
              <w:jc w:val="center"/>
            </w:pPr>
            <w:r w:rsidRPr="009D393F">
              <w:rPr>
                <w:i/>
                <w:iCs/>
              </w:rPr>
              <w:t>ниже среднего</w:t>
            </w:r>
          </w:p>
        </w:tc>
        <w:tc>
          <w:tcPr>
            <w:tcW w:w="548" w:type="pct"/>
            <w:vAlign w:val="center"/>
          </w:tcPr>
          <w:p w:rsidR="00D32954" w:rsidRPr="00EC1C07" w:rsidRDefault="00D32954" w:rsidP="0065256B">
            <w:pPr>
              <w:pStyle w:val="Default"/>
              <w:jc w:val="center"/>
            </w:pPr>
            <w:r w:rsidRPr="00EC1C07">
              <w:t>-</w:t>
            </w:r>
          </w:p>
        </w:tc>
        <w:tc>
          <w:tcPr>
            <w:tcW w:w="892" w:type="pct"/>
            <w:vAlign w:val="center"/>
          </w:tcPr>
          <w:p w:rsidR="00D32954" w:rsidRPr="00EC1C07" w:rsidRDefault="00D32954" w:rsidP="0065256B">
            <w:pPr>
              <w:pStyle w:val="Default"/>
              <w:jc w:val="center"/>
            </w:pPr>
            <w:r w:rsidRPr="00EC1C07">
              <w:t>66,5</w:t>
            </w:r>
          </w:p>
          <w:p w:rsidR="00D32954" w:rsidRPr="00EC1C07" w:rsidRDefault="00D32954" w:rsidP="0065256B">
            <w:pPr>
              <w:pStyle w:val="Default"/>
              <w:jc w:val="center"/>
            </w:pPr>
            <w:r w:rsidRPr="009D393F">
              <w:rPr>
                <w:i/>
                <w:iCs/>
              </w:rPr>
              <w:t>ниже среднего</w:t>
            </w:r>
          </w:p>
        </w:tc>
        <w:tc>
          <w:tcPr>
            <w:tcW w:w="548" w:type="pct"/>
            <w:vAlign w:val="center"/>
          </w:tcPr>
          <w:p w:rsidR="00D32954" w:rsidRPr="00EC1C07" w:rsidRDefault="00D32954" w:rsidP="0065256B">
            <w:pPr>
              <w:pStyle w:val="Default"/>
              <w:jc w:val="center"/>
            </w:pPr>
            <w:r w:rsidRPr="00EC1C07">
              <w:t>-</w:t>
            </w:r>
          </w:p>
        </w:tc>
        <w:tc>
          <w:tcPr>
            <w:tcW w:w="943" w:type="pct"/>
            <w:vAlign w:val="center"/>
          </w:tcPr>
          <w:p w:rsidR="00D32954" w:rsidRPr="00EC1C07" w:rsidRDefault="00D32954" w:rsidP="0065256B">
            <w:pPr>
              <w:pStyle w:val="Default"/>
              <w:jc w:val="center"/>
            </w:pPr>
            <w:r w:rsidRPr="00EC1C07">
              <w:t>12,64</w:t>
            </w:r>
          </w:p>
        </w:tc>
        <w:tc>
          <w:tcPr>
            <w:tcW w:w="358" w:type="pct"/>
            <w:vAlign w:val="center"/>
          </w:tcPr>
          <w:p w:rsidR="00D32954" w:rsidRPr="00EC1C07" w:rsidRDefault="00D32954" w:rsidP="0065256B">
            <w:pPr>
              <w:pStyle w:val="Default"/>
              <w:jc w:val="center"/>
            </w:pPr>
            <w:r w:rsidRPr="00EC1C07">
              <w:t>-</w:t>
            </w:r>
          </w:p>
        </w:tc>
      </w:tr>
    </w:tbl>
    <w:p w:rsidR="00D32954" w:rsidRDefault="00D32954" w:rsidP="0065256B">
      <w:pPr>
        <w:pStyle w:val="Default"/>
        <w:jc w:val="both"/>
        <w:rPr>
          <w:i/>
          <w:iCs/>
          <w:sz w:val="28"/>
          <w:szCs w:val="28"/>
        </w:rPr>
      </w:pPr>
    </w:p>
    <w:p w:rsidR="00D32954" w:rsidRDefault="00D32954" w:rsidP="0065256B">
      <w:pPr>
        <w:pStyle w:val="Default"/>
        <w:ind w:firstLine="709"/>
        <w:jc w:val="both"/>
        <w:rPr>
          <w:sz w:val="28"/>
          <w:szCs w:val="28"/>
        </w:rPr>
      </w:pPr>
      <w:r>
        <w:rPr>
          <w:sz w:val="28"/>
          <w:szCs w:val="28"/>
        </w:rPr>
        <w:t>Темп прироста в 2020 году по сравнению с 2019 годом составил: по случаям +19,02% (по области +18,37%); по дням +21,11% (по области +27,69%).</w:t>
      </w:r>
    </w:p>
    <w:p w:rsidR="00D32954" w:rsidRPr="007F48EA" w:rsidRDefault="00D32954" w:rsidP="0065256B">
      <w:pPr>
        <w:pStyle w:val="Default"/>
        <w:ind w:firstLine="709"/>
        <w:jc w:val="both"/>
        <w:rPr>
          <w:sz w:val="28"/>
          <w:szCs w:val="28"/>
        </w:rPr>
      </w:pPr>
      <w:r>
        <w:rPr>
          <w:sz w:val="28"/>
          <w:szCs w:val="28"/>
        </w:rPr>
        <w:t>За 2015-2020 годы показатель заболеваемости с ВУТ (случаи на 100 работающих) характеризуется умеренной тенденцией к росту (Тпр=+3,99%), по области динамика показателя стабильна (Тпр=-0,37%); показатель (дни на 1</w:t>
      </w:r>
      <w:r w:rsidRPr="007F48EA">
        <w:rPr>
          <w:sz w:val="28"/>
          <w:szCs w:val="28"/>
        </w:rPr>
        <w:t>00 работающих</w:t>
      </w:r>
      <w:r>
        <w:rPr>
          <w:sz w:val="28"/>
          <w:szCs w:val="28"/>
        </w:rPr>
        <w:t>) – выраженной тенденцией к росту (Тпр=+5,01%), по области – умеренный рост (Тпр=+1,74%).</w:t>
      </w:r>
    </w:p>
    <w:p w:rsidR="00D32954" w:rsidRDefault="00D32954" w:rsidP="0065256B">
      <w:pPr>
        <w:pStyle w:val="Default"/>
        <w:jc w:val="both"/>
        <w:rPr>
          <w:i/>
          <w:iCs/>
          <w:sz w:val="28"/>
          <w:szCs w:val="28"/>
        </w:rPr>
      </w:pPr>
    </w:p>
    <w:p w:rsidR="00D32954" w:rsidRPr="009953A0" w:rsidRDefault="00D32954" w:rsidP="0065256B">
      <w:pPr>
        <w:pStyle w:val="Default"/>
        <w:jc w:val="both"/>
        <w:rPr>
          <w:i/>
          <w:iCs/>
          <w:sz w:val="28"/>
          <w:szCs w:val="28"/>
        </w:rPr>
      </w:pPr>
      <w:bookmarkStart w:id="15" w:name="_Hlk87007978"/>
      <w:r w:rsidRPr="007F48EA">
        <w:rPr>
          <w:i/>
          <w:iCs/>
          <w:sz w:val="28"/>
          <w:szCs w:val="28"/>
        </w:rPr>
        <w:t>Вывод:</w:t>
      </w:r>
      <w:r w:rsidR="008902F5">
        <w:rPr>
          <w:i/>
          <w:iCs/>
          <w:sz w:val="28"/>
          <w:szCs w:val="28"/>
        </w:rPr>
        <w:t xml:space="preserve"> </w:t>
      </w:r>
      <w:r w:rsidRPr="009953A0">
        <w:rPr>
          <w:i/>
          <w:iCs/>
          <w:sz w:val="28"/>
          <w:szCs w:val="28"/>
        </w:rPr>
        <w:t>динамика показателя заболеваемости с ВУТ характеризует неустойчивое состояние здоровья населения и среды обитания. Хойникский район (со смешанным типом ведения хозяйства) наряду со Светлогорским и Речицким (районы с преобладанием промышленного хозяйства), и Ельским (район с преобладанием сельского хозяйства) вносит наибольший вклад в заболеваемость с ВУТ по Гомельской области за 2020 год.</w:t>
      </w:r>
    </w:p>
    <w:bookmarkEnd w:id="15"/>
    <w:p w:rsidR="005E4F76" w:rsidRDefault="005E4F76" w:rsidP="0065256B">
      <w:pPr>
        <w:spacing w:after="0" w:line="240" w:lineRule="auto"/>
        <w:ind w:firstLine="709"/>
        <w:jc w:val="both"/>
        <w:rPr>
          <w:rFonts w:ascii="Times New Roman" w:hAnsi="Times New Roman" w:cs="Times New Roman"/>
          <w:sz w:val="28"/>
          <w:szCs w:val="28"/>
          <w:lang w:eastAsia="ru-RU"/>
        </w:rPr>
      </w:pPr>
    </w:p>
    <w:p w:rsidR="00340CA3" w:rsidRDefault="00340CA3" w:rsidP="0065256B">
      <w:pPr>
        <w:spacing w:after="0" w:line="240" w:lineRule="auto"/>
        <w:ind w:firstLine="709"/>
        <w:jc w:val="both"/>
        <w:rPr>
          <w:rFonts w:ascii="Times New Roman" w:hAnsi="Times New Roman" w:cs="Times New Roman"/>
          <w:sz w:val="28"/>
          <w:szCs w:val="28"/>
          <w:lang w:eastAsia="ru-RU"/>
        </w:rPr>
      </w:pPr>
      <w:r w:rsidRPr="006C37DD">
        <w:rPr>
          <w:rFonts w:ascii="Times New Roman" w:hAnsi="Times New Roman" w:cs="Times New Roman"/>
          <w:sz w:val="28"/>
          <w:szCs w:val="28"/>
          <w:lang w:eastAsia="ru-RU"/>
        </w:rPr>
        <w:t>В Хойникском районе на 2020 год имеется 11 учреждений общего среднего образования (4 городских, 7 сельских) с числом обучающихся 2502, и 11 дошкольных учреждений (5 городских, 6 сельских).</w:t>
      </w:r>
    </w:p>
    <w:p w:rsidR="00340CA3" w:rsidRPr="000A5B98" w:rsidRDefault="00340CA3" w:rsidP="0065256B">
      <w:pPr>
        <w:spacing w:after="0" w:line="240" w:lineRule="auto"/>
        <w:ind w:firstLine="709"/>
        <w:jc w:val="both"/>
        <w:rPr>
          <w:rFonts w:ascii="Times New Roman" w:hAnsi="Times New Roman" w:cs="Times New Roman"/>
          <w:sz w:val="28"/>
          <w:szCs w:val="28"/>
          <w:lang w:eastAsia="ru-RU"/>
        </w:rPr>
      </w:pPr>
      <w:r w:rsidRPr="000A5B98">
        <w:rPr>
          <w:rFonts w:ascii="Times New Roman" w:hAnsi="Times New Roman" w:cs="Times New Roman"/>
          <w:b/>
          <w:bCs/>
          <w:sz w:val="28"/>
          <w:szCs w:val="28"/>
          <w:lang w:eastAsia="ru-RU"/>
        </w:rPr>
        <w:lastRenderedPageBreak/>
        <w:t xml:space="preserve">Обеспечение мониторинга здоровья детей и подростков. </w:t>
      </w:r>
      <w:r>
        <w:rPr>
          <w:rFonts w:ascii="Times New Roman" w:hAnsi="Times New Roman" w:cs="Times New Roman"/>
          <w:sz w:val="28"/>
          <w:szCs w:val="28"/>
          <w:lang w:eastAsia="ru-RU"/>
        </w:rPr>
        <w:t>С</w:t>
      </w:r>
      <w:r w:rsidRPr="000A5B98">
        <w:rPr>
          <w:rFonts w:ascii="Times New Roman" w:hAnsi="Times New Roman" w:cs="Times New Roman"/>
          <w:sz w:val="28"/>
          <w:szCs w:val="28"/>
          <w:lang w:eastAsia="ru-RU"/>
        </w:rPr>
        <w:t>илами педиатрической службы ежегодно проводится углубленный медицинский осмотр (далее – осмотр) школьников с привлечением врачей-специалистов</w:t>
      </w:r>
      <w:r>
        <w:rPr>
          <w:rFonts w:ascii="Times New Roman" w:hAnsi="Times New Roman" w:cs="Times New Roman"/>
          <w:sz w:val="28"/>
          <w:szCs w:val="28"/>
          <w:lang w:eastAsia="ru-RU"/>
        </w:rPr>
        <w:t>. Результаты осмотра и врачебные рекомендации представляются в</w:t>
      </w:r>
      <w:r w:rsidRPr="000A5B98">
        <w:rPr>
          <w:rFonts w:ascii="Times New Roman" w:hAnsi="Times New Roman" w:cs="Times New Roman"/>
          <w:sz w:val="28"/>
          <w:szCs w:val="28"/>
          <w:lang w:eastAsia="ru-RU"/>
        </w:rPr>
        <w:t xml:space="preserve"> школы для формирования групп по физическому воспитанию, заполнению листков здоровья, проведению рассадки учащихся по учебным партам.</w:t>
      </w:r>
    </w:p>
    <w:p w:rsidR="00D32954" w:rsidRPr="008902F5" w:rsidRDefault="00D32954" w:rsidP="0065256B">
      <w:pPr>
        <w:spacing w:after="0" w:line="240" w:lineRule="auto"/>
        <w:ind w:firstLine="709"/>
        <w:jc w:val="both"/>
        <w:rPr>
          <w:rFonts w:ascii="Times New Roman" w:hAnsi="Times New Roman" w:cs="Times New Roman"/>
          <w:b/>
          <w:bCs/>
          <w:color w:val="000000"/>
          <w:sz w:val="28"/>
          <w:szCs w:val="28"/>
        </w:rPr>
      </w:pPr>
      <w:r w:rsidRPr="008902F5">
        <w:rPr>
          <w:rFonts w:ascii="Times New Roman" w:hAnsi="Times New Roman" w:cs="Times New Roman"/>
          <w:b/>
          <w:bCs/>
          <w:i/>
          <w:iCs/>
          <w:sz w:val="28"/>
          <w:szCs w:val="28"/>
        </w:rPr>
        <w:t>По результатам профилактических медицинских осмотров</w:t>
      </w:r>
      <w:r w:rsidR="008902F5" w:rsidRPr="008902F5">
        <w:rPr>
          <w:rFonts w:ascii="Times New Roman" w:hAnsi="Times New Roman" w:cs="Times New Roman"/>
          <w:b/>
          <w:bCs/>
          <w:i/>
          <w:iCs/>
          <w:sz w:val="28"/>
          <w:szCs w:val="28"/>
        </w:rPr>
        <w:t xml:space="preserve"> </w:t>
      </w:r>
      <w:r w:rsidRPr="008902F5">
        <w:rPr>
          <w:rFonts w:ascii="Times New Roman" w:hAnsi="Times New Roman" w:cs="Times New Roman"/>
          <w:b/>
          <w:bCs/>
          <w:i/>
          <w:iCs/>
          <w:sz w:val="28"/>
          <w:szCs w:val="28"/>
        </w:rPr>
        <w:t>детей</w:t>
      </w:r>
      <w:r w:rsidR="008902F5" w:rsidRPr="008902F5">
        <w:rPr>
          <w:rFonts w:ascii="Times New Roman" w:hAnsi="Times New Roman" w:cs="Times New Roman"/>
          <w:b/>
          <w:bCs/>
          <w:i/>
          <w:iCs/>
          <w:sz w:val="28"/>
          <w:szCs w:val="28"/>
        </w:rPr>
        <w:t xml:space="preserve"> </w:t>
      </w:r>
      <w:r w:rsidRPr="008902F5">
        <w:rPr>
          <w:rFonts w:ascii="Times New Roman" w:hAnsi="Times New Roman" w:cs="Times New Roman"/>
          <w:sz w:val="28"/>
          <w:szCs w:val="28"/>
        </w:rPr>
        <w:t>в 2020 году к первой группе здоровья (здоровые дети) было отнесено</w:t>
      </w:r>
      <w:r w:rsidR="00540663">
        <w:rPr>
          <w:rFonts w:ascii="Times New Roman" w:hAnsi="Times New Roman" w:cs="Times New Roman"/>
          <w:sz w:val="28"/>
          <w:szCs w:val="28"/>
        </w:rPr>
        <w:t xml:space="preserve"> </w:t>
      </w:r>
      <w:r w:rsidRPr="008902F5">
        <w:rPr>
          <w:rFonts w:ascii="Times New Roman" w:hAnsi="Times New Roman" w:cs="Times New Roman"/>
          <w:sz w:val="28"/>
          <w:szCs w:val="28"/>
        </w:rPr>
        <w:t>16,0% осмотренных детей 0-17 лет, ко второй – 65,0%, к третьей – 16,0%, к четвертой – 3,0% (в 2019 году – 19,0%, 63,0%, 15,0% и 2,0% соответственно).</w:t>
      </w:r>
      <w:r w:rsidR="00540663">
        <w:rPr>
          <w:rFonts w:ascii="Times New Roman" w:hAnsi="Times New Roman" w:cs="Times New Roman"/>
          <w:sz w:val="28"/>
          <w:szCs w:val="28"/>
        </w:rPr>
        <w:t xml:space="preserve"> </w:t>
      </w:r>
      <w:r w:rsidRPr="008902F5">
        <w:rPr>
          <w:rFonts w:ascii="Times New Roman" w:hAnsi="Times New Roman" w:cs="Times New Roman"/>
          <w:sz w:val="28"/>
          <w:szCs w:val="28"/>
        </w:rPr>
        <w:t>В 2017 году к вышеуказанным группам здоровья были отнесены 29%, 59%, 11% и 2% детей соответственно.</w:t>
      </w:r>
    </w:p>
    <w:p w:rsidR="00D32954" w:rsidRDefault="00D32954" w:rsidP="0065256B">
      <w:pPr>
        <w:pStyle w:val="Default"/>
        <w:ind w:firstLine="709"/>
        <w:jc w:val="both"/>
        <w:rPr>
          <w:sz w:val="28"/>
          <w:szCs w:val="28"/>
        </w:rPr>
      </w:pPr>
      <w:r>
        <w:rPr>
          <w:sz w:val="28"/>
          <w:szCs w:val="28"/>
        </w:rPr>
        <w:t>Во всех возрастных группах отмечено снижение удельного веса детей, отнесенных к 1 группе здоровья (в возрасте 3-5 лет и 15-17 лет по сравнению с 2017 годом – на 16%), и рост удельного веса детей второй и третьей групп здоровья.</w:t>
      </w:r>
    </w:p>
    <w:p w:rsidR="00490102" w:rsidRPr="000A5B98" w:rsidRDefault="00490102" w:rsidP="0065256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0A5B98">
        <w:rPr>
          <w:rFonts w:ascii="Times New Roman" w:hAnsi="Times New Roman" w:cs="Times New Roman"/>
          <w:sz w:val="28"/>
          <w:szCs w:val="28"/>
          <w:lang w:eastAsia="ru-RU"/>
        </w:rPr>
        <w:t xml:space="preserve"> 20</w:t>
      </w:r>
      <w:r>
        <w:rPr>
          <w:rFonts w:ascii="Times New Roman" w:hAnsi="Times New Roman" w:cs="Times New Roman"/>
          <w:sz w:val="28"/>
          <w:szCs w:val="28"/>
          <w:lang w:eastAsia="ru-RU"/>
        </w:rPr>
        <w:t>20</w:t>
      </w:r>
      <w:r w:rsidRPr="000A5B98">
        <w:rPr>
          <w:rFonts w:ascii="Times New Roman" w:hAnsi="Times New Roman" w:cs="Times New Roman"/>
          <w:sz w:val="28"/>
          <w:szCs w:val="28"/>
          <w:lang w:eastAsia="ru-RU"/>
        </w:rPr>
        <w:t xml:space="preserve"> году в Хойникском районе на диспансерном учете состояли </w:t>
      </w:r>
      <w:r w:rsidRPr="00384E65">
        <w:rPr>
          <w:rFonts w:ascii="Times New Roman" w:hAnsi="Times New Roman" w:cs="Times New Roman"/>
          <w:sz w:val="28"/>
          <w:szCs w:val="28"/>
          <w:lang w:eastAsia="ru-RU"/>
        </w:rPr>
        <w:t>4525</w:t>
      </w:r>
      <w:r w:rsidRPr="000A5B98">
        <w:rPr>
          <w:rFonts w:ascii="Times New Roman" w:hAnsi="Times New Roman" w:cs="Times New Roman"/>
          <w:sz w:val="28"/>
          <w:szCs w:val="28"/>
          <w:lang w:eastAsia="ru-RU"/>
        </w:rPr>
        <w:t xml:space="preserve"> детей </w:t>
      </w:r>
      <w:r>
        <w:rPr>
          <w:rFonts w:ascii="Times New Roman" w:hAnsi="Times New Roman" w:cs="Times New Roman"/>
          <w:sz w:val="28"/>
          <w:szCs w:val="28"/>
          <w:lang w:eastAsia="ru-RU"/>
        </w:rPr>
        <w:t xml:space="preserve">от 0 </w:t>
      </w:r>
      <w:r w:rsidRPr="000A5B98">
        <w:rPr>
          <w:rFonts w:ascii="Times New Roman" w:hAnsi="Times New Roman" w:cs="Times New Roman"/>
          <w:sz w:val="28"/>
          <w:szCs w:val="28"/>
          <w:lang w:eastAsia="ru-RU"/>
        </w:rPr>
        <w:t>до 17 лет</w:t>
      </w:r>
      <w:r>
        <w:rPr>
          <w:rFonts w:ascii="Times New Roman" w:hAnsi="Times New Roman" w:cs="Times New Roman"/>
          <w:sz w:val="28"/>
          <w:szCs w:val="28"/>
          <w:lang w:eastAsia="ru-RU"/>
        </w:rPr>
        <w:t xml:space="preserve">. Распределение состоящих на диспансерном учете детей по возрастам отражено в таблице </w:t>
      </w:r>
      <w:r w:rsidR="005B382C">
        <w:rPr>
          <w:rFonts w:ascii="Times New Roman" w:hAnsi="Times New Roman" w:cs="Times New Roman"/>
          <w:sz w:val="28"/>
          <w:szCs w:val="28"/>
          <w:lang w:eastAsia="ru-RU"/>
        </w:rPr>
        <w:t>3</w:t>
      </w:r>
      <w:r w:rsidRPr="000A5B98">
        <w:rPr>
          <w:rFonts w:ascii="Times New Roman" w:hAnsi="Times New Roman" w:cs="Times New Roman"/>
          <w:sz w:val="28"/>
          <w:szCs w:val="28"/>
          <w:lang w:eastAsia="ru-RU"/>
        </w:rPr>
        <w:t>.</w:t>
      </w:r>
    </w:p>
    <w:p w:rsidR="005B382C" w:rsidRDefault="005B382C" w:rsidP="005B382C">
      <w:pPr>
        <w:spacing w:after="0" w:line="240" w:lineRule="auto"/>
        <w:ind w:firstLine="709"/>
        <w:jc w:val="center"/>
        <w:rPr>
          <w:rFonts w:ascii="Times New Roman" w:hAnsi="Times New Roman" w:cs="Times New Roman"/>
          <w:sz w:val="28"/>
          <w:szCs w:val="28"/>
          <w:lang w:eastAsia="ru-RU"/>
        </w:rPr>
      </w:pPr>
    </w:p>
    <w:p w:rsidR="00490102" w:rsidRPr="005B382C" w:rsidRDefault="00490102" w:rsidP="005B382C">
      <w:pPr>
        <w:spacing w:after="0" w:line="240" w:lineRule="auto"/>
        <w:ind w:firstLine="709"/>
        <w:jc w:val="center"/>
        <w:rPr>
          <w:rFonts w:ascii="Times New Roman" w:hAnsi="Times New Roman" w:cs="Times New Roman"/>
          <w:sz w:val="28"/>
          <w:szCs w:val="28"/>
          <w:lang w:eastAsia="ru-RU"/>
        </w:rPr>
      </w:pPr>
      <w:r w:rsidRPr="005B382C">
        <w:rPr>
          <w:rFonts w:ascii="Times New Roman" w:hAnsi="Times New Roman" w:cs="Times New Roman"/>
          <w:sz w:val="28"/>
          <w:szCs w:val="28"/>
          <w:lang w:eastAsia="ru-RU"/>
        </w:rPr>
        <w:t xml:space="preserve">Таблица </w:t>
      </w:r>
      <w:r w:rsidR="005B382C" w:rsidRPr="005B382C">
        <w:rPr>
          <w:rFonts w:ascii="Times New Roman" w:hAnsi="Times New Roman" w:cs="Times New Roman"/>
          <w:sz w:val="28"/>
          <w:szCs w:val="28"/>
          <w:lang w:eastAsia="ru-RU"/>
        </w:rPr>
        <w:t>3</w:t>
      </w:r>
      <w:r w:rsidR="005B382C">
        <w:rPr>
          <w:rFonts w:ascii="Times New Roman" w:hAnsi="Times New Roman" w:cs="Times New Roman"/>
          <w:sz w:val="28"/>
          <w:szCs w:val="28"/>
          <w:lang w:eastAsia="ru-RU"/>
        </w:rPr>
        <w:t xml:space="preserve">. </w:t>
      </w:r>
      <w:r w:rsidRPr="005B382C">
        <w:rPr>
          <w:rFonts w:ascii="Times New Roman" w:hAnsi="Times New Roman" w:cs="Times New Roman"/>
          <w:sz w:val="28"/>
          <w:szCs w:val="28"/>
          <w:lang w:eastAsia="ru-RU"/>
        </w:rPr>
        <w:t xml:space="preserve">Количество детей, состоящих на диспансерном учете </w:t>
      </w:r>
      <w:r w:rsidR="005B382C">
        <w:rPr>
          <w:rFonts w:ascii="Times New Roman" w:hAnsi="Times New Roman" w:cs="Times New Roman"/>
          <w:sz w:val="28"/>
          <w:szCs w:val="28"/>
          <w:lang w:eastAsia="ru-RU"/>
        </w:rPr>
        <w:br/>
      </w:r>
      <w:r w:rsidRPr="005B382C">
        <w:rPr>
          <w:rFonts w:ascii="Times New Roman" w:hAnsi="Times New Roman" w:cs="Times New Roman"/>
          <w:sz w:val="28"/>
          <w:szCs w:val="28"/>
          <w:lang w:eastAsia="ru-RU"/>
        </w:rPr>
        <w:t>в 2020 году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3"/>
        <w:gridCol w:w="1841"/>
        <w:gridCol w:w="820"/>
        <w:gridCol w:w="944"/>
        <w:gridCol w:w="873"/>
        <w:gridCol w:w="894"/>
        <w:gridCol w:w="802"/>
        <w:gridCol w:w="761"/>
        <w:gridCol w:w="1469"/>
      </w:tblGrid>
      <w:tr w:rsidR="00490102" w:rsidRPr="000A5B98" w:rsidTr="00DC32FE">
        <w:tc>
          <w:tcPr>
            <w:tcW w:w="1273" w:type="dxa"/>
            <w:vMerge w:val="restart"/>
          </w:tcPr>
          <w:p w:rsidR="00490102" w:rsidRDefault="00490102" w:rsidP="0065256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Год</w:t>
            </w:r>
          </w:p>
        </w:tc>
        <w:tc>
          <w:tcPr>
            <w:tcW w:w="1841" w:type="dxa"/>
            <w:vMerge w:val="restart"/>
          </w:tcPr>
          <w:p w:rsidR="00490102" w:rsidRPr="000A5B98" w:rsidRDefault="00490102" w:rsidP="0065256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Состоит на диспансерном учете детей всего (</w:t>
            </w:r>
            <w:r w:rsidRPr="000A5B98">
              <w:rPr>
                <w:rFonts w:ascii="Times New Roman" w:hAnsi="Times New Roman" w:cs="Times New Roman"/>
                <w:sz w:val="24"/>
                <w:szCs w:val="24"/>
                <w:lang w:eastAsia="ru-RU"/>
              </w:rPr>
              <w:t>0-17 лет</w:t>
            </w:r>
            <w:r>
              <w:rPr>
                <w:rFonts w:ascii="Times New Roman" w:hAnsi="Times New Roman" w:cs="Times New Roman"/>
                <w:sz w:val="24"/>
                <w:szCs w:val="24"/>
                <w:lang w:eastAsia="ru-RU"/>
              </w:rPr>
              <w:t>)</w:t>
            </w:r>
          </w:p>
        </w:tc>
        <w:tc>
          <w:tcPr>
            <w:tcW w:w="6563" w:type="dxa"/>
            <w:gridSpan w:val="7"/>
          </w:tcPr>
          <w:p w:rsidR="00490102" w:rsidRPr="000A5B98" w:rsidRDefault="00490102" w:rsidP="0065256B">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в</w:t>
            </w:r>
            <w:r w:rsidRPr="000A5B98">
              <w:rPr>
                <w:rFonts w:ascii="Times New Roman" w:hAnsi="Times New Roman" w:cs="Times New Roman"/>
                <w:sz w:val="24"/>
                <w:szCs w:val="24"/>
                <w:lang w:eastAsia="ru-RU"/>
              </w:rPr>
              <w:t xml:space="preserve"> том числе в возрасте</w:t>
            </w:r>
            <w:r>
              <w:rPr>
                <w:rFonts w:ascii="Times New Roman" w:hAnsi="Times New Roman" w:cs="Times New Roman"/>
                <w:sz w:val="24"/>
                <w:szCs w:val="24"/>
                <w:lang w:eastAsia="ru-RU"/>
              </w:rPr>
              <w:t>:</w:t>
            </w:r>
          </w:p>
        </w:tc>
      </w:tr>
      <w:tr w:rsidR="00490102" w:rsidRPr="000A5B98" w:rsidTr="00DC32FE">
        <w:tc>
          <w:tcPr>
            <w:tcW w:w="1273" w:type="dxa"/>
            <w:vMerge/>
          </w:tcPr>
          <w:p w:rsidR="00490102" w:rsidRPr="000A5B98" w:rsidRDefault="00490102" w:rsidP="0065256B">
            <w:pPr>
              <w:spacing w:after="0" w:line="240" w:lineRule="auto"/>
              <w:jc w:val="both"/>
              <w:rPr>
                <w:rFonts w:ascii="Times New Roman" w:hAnsi="Times New Roman" w:cs="Times New Roman"/>
                <w:sz w:val="24"/>
                <w:szCs w:val="24"/>
                <w:lang w:eastAsia="ru-RU"/>
              </w:rPr>
            </w:pPr>
          </w:p>
        </w:tc>
        <w:tc>
          <w:tcPr>
            <w:tcW w:w="1841" w:type="dxa"/>
            <w:vMerge/>
          </w:tcPr>
          <w:p w:rsidR="00490102" w:rsidRPr="000A5B98" w:rsidRDefault="00490102" w:rsidP="0065256B">
            <w:pPr>
              <w:spacing w:after="0" w:line="240" w:lineRule="auto"/>
              <w:jc w:val="both"/>
              <w:rPr>
                <w:rFonts w:ascii="Times New Roman" w:hAnsi="Times New Roman" w:cs="Times New Roman"/>
                <w:sz w:val="24"/>
                <w:szCs w:val="24"/>
                <w:lang w:eastAsia="ru-RU"/>
              </w:rPr>
            </w:pPr>
          </w:p>
        </w:tc>
        <w:tc>
          <w:tcPr>
            <w:tcW w:w="820" w:type="dxa"/>
            <w:vMerge w:val="restart"/>
          </w:tcPr>
          <w:p w:rsidR="00490102" w:rsidRPr="000A5B98" w:rsidRDefault="00490102" w:rsidP="0065256B">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0 - </w:t>
            </w:r>
            <w:r w:rsidRPr="000A5B98">
              <w:rPr>
                <w:rFonts w:ascii="Times New Roman" w:hAnsi="Times New Roman" w:cs="Times New Roman"/>
                <w:sz w:val="24"/>
                <w:szCs w:val="24"/>
                <w:lang w:eastAsia="ru-RU"/>
              </w:rPr>
              <w:t xml:space="preserve">1 </w:t>
            </w:r>
            <w:r>
              <w:rPr>
                <w:rFonts w:ascii="Times New Roman" w:hAnsi="Times New Roman" w:cs="Times New Roman"/>
                <w:sz w:val="24"/>
                <w:szCs w:val="24"/>
                <w:lang w:eastAsia="ru-RU"/>
              </w:rPr>
              <w:t>год</w:t>
            </w:r>
          </w:p>
        </w:tc>
        <w:tc>
          <w:tcPr>
            <w:tcW w:w="944" w:type="dxa"/>
            <w:vMerge w:val="restart"/>
          </w:tcPr>
          <w:p w:rsidR="00490102"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 xml:space="preserve">1-4 </w:t>
            </w:r>
          </w:p>
          <w:p w:rsidR="00490102" w:rsidRPr="000A5B98"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года</w:t>
            </w:r>
          </w:p>
        </w:tc>
        <w:tc>
          <w:tcPr>
            <w:tcW w:w="873" w:type="dxa"/>
            <w:vMerge w:val="restart"/>
          </w:tcPr>
          <w:p w:rsidR="00490102"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 xml:space="preserve">5-9 </w:t>
            </w:r>
          </w:p>
          <w:p w:rsidR="00490102" w:rsidRPr="000A5B98"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лет</w:t>
            </w:r>
          </w:p>
        </w:tc>
        <w:tc>
          <w:tcPr>
            <w:tcW w:w="894" w:type="dxa"/>
            <w:vMerge w:val="restart"/>
          </w:tcPr>
          <w:p w:rsidR="00490102" w:rsidRPr="000A5B98"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10-13 лет</w:t>
            </w:r>
          </w:p>
        </w:tc>
        <w:tc>
          <w:tcPr>
            <w:tcW w:w="802" w:type="dxa"/>
            <w:vMerge w:val="restart"/>
          </w:tcPr>
          <w:p w:rsidR="00490102"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 xml:space="preserve">14 </w:t>
            </w:r>
          </w:p>
          <w:p w:rsidR="00490102" w:rsidRPr="000A5B98"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лет</w:t>
            </w:r>
          </w:p>
        </w:tc>
        <w:tc>
          <w:tcPr>
            <w:tcW w:w="2230" w:type="dxa"/>
            <w:gridSpan w:val="2"/>
          </w:tcPr>
          <w:p w:rsidR="00490102" w:rsidRPr="000A5B98"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15-17 лет</w:t>
            </w:r>
          </w:p>
        </w:tc>
      </w:tr>
      <w:tr w:rsidR="00490102" w:rsidRPr="000A5B98" w:rsidTr="00DC32FE">
        <w:tc>
          <w:tcPr>
            <w:tcW w:w="1273" w:type="dxa"/>
            <w:vMerge/>
          </w:tcPr>
          <w:p w:rsidR="00490102" w:rsidRPr="000A5B98" w:rsidRDefault="00490102" w:rsidP="0065256B">
            <w:pPr>
              <w:spacing w:after="0" w:line="240" w:lineRule="auto"/>
              <w:jc w:val="both"/>
              <w:rPr>
                <w:rFonts w:ascii="Times New Roman" w:hAnsi="Times New Roman" w:cs="Times New Roman"/>
                <w:sz w:val="24"/>
                <w:szCs w:val="24"/>
                <w:lang w:eastAsia="ru-RU"/>
              </w:rPr>
            </w:pPr>
          </w:p>
        </w:tc>
        <w:tc>
          <w:tcPr>
            <w:tcW w:w="1841" w:type="dxa"/>
            <w:vMerge/>
          </w:tcPr>
          <w:p w:rsidR="00490102" w:rsidRPr="000A5B98" w:rsidRDefault="00490102" w:rsidP="0065256B">
            <w:pPr>
              <w:spacing w:after="0" w:line="240" w:lineRule="auto"/>
              <w:jc w:val="both"/>
              <w:rPr>
                <w:rFonts w:ascii="Times New Roman" w:hAnsi="Times New Roman" w:cs="Times New Roman"/>
                <w:sz w:val="24"/>
                <w:szCs w:val="24"/>
                <w:lang w:eastAsia="ru-RU"/>
              </w:rPr>
            </w:pPr>
          </w:p>
        </w:tc>
        <w:tc>
          <w:tcPr>
            <w:tcW w:w="820" w:type="dxa"/>
            <w:vMerge/>
          </w:tcPr>
          <w:p w:rsidR="00490102" w:rsidRPr="000A5B98" w:rsidRDefault="00490102" w:rsidP="0065256B">
            <w:pPr>
              <w:spacing w:after="0" w:line="240" w:lineRule="auto"/>
              <w:jc w:val="center"/>
              <w:rPr>
                <w:rFonts w:ascii="Times New Roman" w:hAnsi="Times New Roman" w:cs="Times New Roman"/>
                <w:sz w:val="24"/>
                <w:szCs w:val="24"/>
                <w:lang w:eastAsia="ru-RU"/>
              </w:rPr>
            </w:pPr>
          </w:p>
        </w:tc>
        <w:tc>
          <w:tcPr>
            <w:tcW w:w="944" w:type="dxa"/>
            <w:vMerge/>
          </w:tcPr>
          <w:p w:rsidR="00490102" w:rsidRPr="000A5B98" w:rsidRDefault="00490102" w:rsidP="0065256B">
            <w:pPr>
              <w:spacing w:after="0" w:line="240" w:lineRule="auto"/>
              <w:jc w:val="center"/>
              <w:rPr>
                <w:rFonts w:ascii="Times New Roman" w:hAnsi="Times New Roman" w:cs="Times New Roman"/>
                <w:sz w:val="24"/>
                <w:szCs w:val="24"/>
                <w:lang w:eastAsia="ru-RU"/>
              </w:rPr>
            </w:pPr>
          </w:p>
        </w:tc>
        <w:tc>
          <w:tcPr>
            <w:tcW w:w="873" w:type="dxa"/>
            <w:vMerge/>
          </w:tcPr>
          <w:p w:rsidR="00490102" w:rsidRPr="000A5B98" w:rsidRDefault="00490102" w:rsidP="0065256B">
            <w:pPr>
              <w:spacing w:after="0" w:line="240" w:lineRule="auto"/>
              <w:jc w:val="center"/>
              <w:rPr>
                <w:rFonts w:ascii="Times New Roman" w:hAnsi="Times New Roman" w:cs="Times New Roman"/>
                <w:sz w:val="24"/>
                <w:szCs w:val="24"/>
                <w:lang w:eastAsia="ru-RU"/>
              </w:rPr>
            </w:pPr>
          </w:p>
        </w:tc>
        <w:tc>
          <w:tcPr>
            <w:tcW w:w="894" w:type="dxa"/>
            <w:vMerge/>
          </w:tcPr>
          <w:p w:rsidR="00490102" w:rsidRPr="000A5B98" w:rsidRDefault="00490102" w:rsidP="0065256B">
            <w:pPr>
              <w:spacing w:after="0" w:line="240" w:lineRule="auto"/>
              <w:jc w:val="center"/>
              <w:rPr>
                <w:rFonts w:ascii="Times New Roman" w:hAnsi="Times New Roman" w:cs="Times New Roman"/>
                <w:sz w:val="24"/>
                <w:szCs w:val="24"/>
                <w:lang w:eastAsia="ru-RU"/>
              </w:rPr>
            </w:pPr>
          </w:p>
        </w:tc>
        <w:tc>
          <w:tcPr>
            <w:tcW w:w="802" w:type="dxa"/>
            <w:vMerge/>
          </w:tcPr>
          <w:p w:rsidR="00490102" w:rsidRPr="000A5B98" w:rsidRDefault="00490102" w:rsidP="0065256B">
            <w:pPr>
              <w:spacing w:after="0" w:line="240" w:lineRule="auto"/>
              <w:jc w:val="center"/>
              <w:rPr>
                <w:rFonts w:ascii="Times New Roman" w:hAnsi="Times New Roman" w:cs="Times New Roman"/>
                <w:sz w:val="24"/>
                <w:szCs w:val="24"/>
                <w:lang w:eastAsia="ru-RU"/>
              </w:rPr>
            </w:pPr>
          </w:p>
        </w:tc>
        <w:tc>
          <w:tcPr>
            <w:tcW w:w="761" w:type="dxa"/>
          </w:tcPr>
          <w:p w:rsidR="00490102" w:rsidRPr="000A5B98"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всего</w:t>
            </w:r>
          </w:p>
        </w:tc>
        <w:tc>
          <w:tcPr>
            <w:tcW w:w="1469" w:type="dxa"/>
          </w:tcPr>
          <w:p w:rsidR="00490102" w:rsidRPr="000A5B98" w:rsidRDefault="00490102" w:rsidP="0065256B">
            <w:pPr>
              <w:spacing w:after="0" w:line="240" w:lineRule="auto"/>
              <w:rPr>
                <w:rFonts w:ascii="Times New Roman" w:hAnsi="Times New Roman" w:cs="Times New Roman"/>
                <w:sz w:val="24"/>
                <w:szCs w:val="24"/>
                <w:lang w:eastAsia="ru-RU"/>
              </w:rPr>
            </w:pPr>
            <w:r w:rsidRPr="000A5B98">
              <w:rPr>
                <w:rFonts w:ascii="Times New Roman" w:hAnsi="Times New Roman" w:cs="Times New Roman"/>
                <w:sz w:val="24"/>
                <w:szCs w:val="24"/>
                <w:lang w:eastAsia="ru-RU"/>
              </w:rPr>
              <w:t>из них юноши</w:t>
            </w:r>
          </w:p>
        </w:tc>
      </w:tr>
      <w:tr w:rsidR="00490102" w:rsidRPr="000A5B98" w:rsidTr="00DC32FE">
        <w:trPr>
          <w:trHeight w:val="197"/>
        </w:trPr>
        <w:tc>
          <w:tcPr>
            <w:tcW w:w="1273" w:type="dxa"/>
          </w:tcPr>
          <w:p w:rsidR="00490102" w:rsidRPr="001739AC" w:rsidRDefault="00490102" w:rsidP="00652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1841" w:type="dxa"/>
          </w:tcPr>
          <w:p w:rsidR="00490102" w:rsidRPr="000A5B98"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4493</w:t>
            </w:r>
          </w:p>
        </w:tc>
        <w:tc>
          <w:tcPr>
            <w:tcW w:w="820" w:type="dxa"/>
          </w:tcPr>
          <w:p w:rsidR="00490102" w:rsidRPr="000A5B98"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230</w:t>
            </w:r>
          </w:p>
        </w:tc>
        <w:tc>
          <w:tcPr>
            <w:tcW w:w="944" w:type="dxa"/>
          </w:tcPr>
          <w:p w:rsidR="00490102" w:rsidRPr="000A5B98"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983</w:t>
            </w:r>
          </w:p>
        </w:tc>
        <w:tc>
          <w:tcPr>
            <w:tcW w:w="873" w:type="dxa"/>
          </w:tcPr>
          <w:p w:rsidR="00490102" w:rsidRPr="000A5B98"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1223</w:t>
            </w:r>
          </w:p>
        </w:tc>
        <w:tc>
          <w:tcPr>
            <w:tcW w:w="894" w:type="dxa"/>
          </w:tcPr>
          <w:p w:rsidR="00490102" w:rsidRPr="000A5B98"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1041</w:t>
            </w:r>
          </w:p>
        </w:tc>
        <w:tc>
          <w:tcPr>
            <w:tcW w:w="802" w:type="dxa"/>
          </w:tcPr>
          <w:p w:rsidR="00490102" w:rsidRPr="000A5B98"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245</w:t>
            </w:r>
          </w:p>
        </w:tc>
        <w:tc>
          <w:tcPr>
            <w:tcW w:w="761" w:type="dxa"/>
          </w:tcPr>
          <w:p w:rsidR="00490102" w:rsidRPr="000A5B98"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771</w:t>
            </w:r>
          </w:p>
        </w:tc>
        <w:tc>
          <w:tcPr>
            <w:tcW w:w="1469" w:type="dxa"/>
          </w:tcPr>
          <w:p w:rsidR="00490102" w:rsidRPr="000A5B98" w:rsidRDefault="00490102" w:rsidP="0065256B">
            <w:pPr>
              <w:spacing w:after="0" w:line="240" w:lineRule="auto"/>
              <w:jc w:val="center"/>
              <w:rPr>
                <w:rFonts w:ascii="Times New Roman" w:hAnsi="Times New Roman" w:cs="Times New Roman"/>
                <w:sz w:val="24"/>
                <w:szCs w:val="24"/>
                <w:lang w:eastAsia="ru-RU"/>
              </w:rPr>
            </w:pPr>
            <w:r w:rsidRPr="000A5B98">
              <w:rPr>
                <w:rFonts w:ascii="Times New Roman" w:hAnsi="Times New Roman" w:cs="Times New Roman"/>
                <w:sz w:val="24"/>
                <w:szCs w:val="24"/>
                <w:lang w:eastAsia="ru-RU"/>
              </w:rPr>
              <w:t>386</w:t>
            </w:r>
          </w:p>
        </w:tc>
      </w:tr>
      <w:tr w:rsidR="00490102" w:rsidRPr="000A5B98" w:rsidTr="00DC32FE">
        <w:trPr>
          <w:trHeight w:val="197"/>
        </w:trPr>
        <w:tc>
          <w:tcPr>
            <w:tcW w:w="1273" w:type="dxa"/>
          </w:tcPr>
          <w:p w:rsidR="00490102" w:rsidRPr="001739AC" w:rsidRDefault="00490102" w:rsidP="00652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1841" w:type="dxa"/>
            <w:vAlign w:val="center"/>
          </w:tcPr>
          <w:p w:rsidR="00490102" w:rsidRPr="001739AC" w:rsidRDefault="00490102" w:rsidP="0065256B">
            <w:pPr>
              <w:spacing w:after="0" w:line="240" w:lineRule="auto"/>
              <w:jc w:val="center"/>
              <w:rPr>
                <w:rFonts w:ascii="Times New Roman" w:hAnsi="Times New Roman" w:cs="Times New Roman"/>
                <w:sz w:val="24"/>
                <w:szCs w:val="24"/>
                <w:lang w:eastAsia="ru-RU"/>
              </w:rPr>
            </w:pPr>
            <w:r w:rsidRPr="001739AC">
              <w:rPr>
                <w:rFonts w:ascii="Times New Roman" w:hAnsi="Times New Roman" w:cs="Times New Roman"/>
                <w:sz w:val="24"/>
                <w:szCs w:val="24"/>
              </w:rPr>
              <w:t>4525</w:t>
            </w:r>
          </w:p>
        </w:tc>
        <w:tc>
          <w:tcPr>
            <w:tcW w:w="820" w:type="dxa"/>
            <w:vAlign w:val="center"/>
          </w:tcPr>
          <w:p w:rsidR="00490102" w:rsidRPr="001739AC" w:rsidRDefault="00490102" w:rsidP="0065256B">
            <w:pPr>
              <w:spacing w:after="0" w:line="240" w:lineRule="auto"/>
              <w:jc w:val="center"/>
              <w:rPr>
                <w:rFonts w:ascii="Times New Roman" w:hAnsi="Times New Roman" w:cs="Times New Roman"/>
                <w:sz w:val="24"/>
                <w:szCs w:val="24"/>
              </w:rPr>
            </w:pPr>
            <w:r w:rsidRPr="001739AC">
              <w:rPr>
                <w:rFonts w:ascii="Times New Roman" w:hAnsi="Times New Roman" w:cs="Times New Roman"/>
                <w:sz w:val="24"/>
                <w:szCs w:val="24"/>
              </w:rPr>
              <w:t>185</w:t>
            </w:r>
          </w:p>
        </w:tc>
        <w:tc>
          <w:tcPr>
            <w:tcW w:w="944" w:type="dxa"/>
            <w:vAlign w:val="center"/>
          </w:tcPr>
          <w:p w:rsidR="00490102" w:rsidRPr="001739AC" w:rsidRDefault="00490102" w:rsidP="0065256B">
            <w:pPr>
              <w:spacing w:after="0" w:line="240" w:lineRule="auto"/>
              <w:jc w:val="center"/>
              <w:rPr>
                <w:rFonts w:ascii="Times New Roman" w:hAnsi="Times New Roman" w:cs="Times New Roman"/>
                <w:sz w:val="24"/>
                <w:szCs w:val="24"/>
              </w:rPr>
            </w:pPr>
            <w:r w:rsidRPr="001739AC">
              <w:rPr>
                <w:rFonts w:ascii="Times New Roman" w:hAnsi="Times New Roman" w:cs="Times New Roman"/>
                <w:sz w:val="24"/>
                <w:szCs w:val="24"/>
              </w:rPr>
              <w:t>976</w:t>
            </w:r>
          </w:p>
        </w:tc>
        <w:tc>
          <w:tcPr>
            <w:tcW w:w="873" w:type="dxa"/>
            <w:vAlign w:val="center"/>
          </w:tcPr>
          <w:p w:rsidR="00490102" w:rsidRPr="001739AC" w:rsidRDefault="00490102" w:rsidP="0065256B">
            <w:pPr>
              <w:spacing w:after="0" w:line="240" w:lineRule="auto"/>
              <w:jc w:val="center"/>
              <w:rPr>
                <w:rFonts w:ascii="Times New Roman" w:hAnsi="Times New Roman" w:cs="Times New Roman"/>
                <w:sz w:val="24"/>
                <w:szCs w:val="24"/>
              </w:rPr>
            </w:pPr>
            <w:r w:rsidRPr="001739AC">
              <w:rPr>
                <w:rFonts w:ascii="Times New Roman" w:hAnsi="Times New Roman" w:cs="Times New Roman"/>
                <w:sz w:val="24"/>
                <w:szCs w:val="24"/>
              </w:rPr>
              <w:t>1209</w:t>
            </w:r>
          </w:p>
        </w:tc>
        <w:tc>
          <w:tcPr>
            <w:tcW w:w="894" w:type="dxa"/>
            <w:vAlign w:val="center"/>
          </w:tcPr>
          <w:p w:rsidR="00490102" w:rsidRPr="001739AC" w:rsidRDefault="00490102" w:rsidP="0065256B">
            <w:pPr>
              <w:spacing w:after="0" w:line="240" w:lineRule="auto"/>
              <w:jc w:val="center"/>
              <w:rPr>
                <w:rFonts w:ascii="Times New Roman" w:hAnsi="Times New Roman" w:cs="Times New Roman"/>
                <w:sz w:val="24"/>
                <w:szCs w:val="24"/>
              </w:rPr>
            </w:pPr>
            <w:r w:rsidRPr="001739AC">
              <w:rPr>
                <w:rFonts w:ascii="Times New Roman" w:hAnsi="Times New Roman" w:cs="Times New Roman"/>
                <w:sz w:val="24"/>
                <w:szCs w:val="24"/>
              </w:rPr>
              <w:t>1027</w:t>
            </w:r>
          </w:p>
        </w:tc>
        <w:tc>
          <w:tcPr>
            <w:tcW w:w="802" w:type="dxa"/>
            <w:vAlign w:val="center"/>
          </w:tcPr>
          <w:p w:rsidR="00490102" w:rsidRPr="001739AC" w:rsidRDefault="00490102" w:rsidP="0065256B">
            <w:pPr>
              <w:spacing w:after="0" w:line="240" w:lineRule="auto"/>
              <w:jc w:val="center"/>
              <w:rPr>
                <w:rFonts w:ascii="Times New Roman" w:hAnsi="Times New Roman" w:cs="Times New Roman"/>
                <w:sz w:val="24"/>
                <w:szCs w:val="24"/>
              </w:rPr>
            </w:pPr>
            <w:r w:rsidRPr="001739AC">
              <w:rPr>
                <w:rFonts w:ascii="Times New Roman" w:hAnsi="Times New Roman" w:cs="Times New Roman"/>
                <w:sz w:val="24"/>
                <w:szCs w:val="24"/>
              </w:rPr>
              <w:t>253</w:t>
            </w:r>
          </w:p>
        </w:tc>
        <w:tc>
          <w:tcPr>
            <w:tcW w:w="761" w:type="dxa"/>
            <w:vAlign w:val="center"/>
          </w:tcPr>
          <w:p w:rsidR="00490102" w:rsidRPr="001739AC" w:rsidRDefault="00490102" w:rsidP="0065256B">
            <w:pPr>
              <w:spacing w:after="0" w:line="240" w:lineRule="auto"/>
              <w:jc w:val="center"/>
              <w:rPr>
                <w:rFonts w:ascii="Times New Roman" w:hAnsi="Times New Roman" w:cs="Times New Roman"/>
                <w:sz w:val="24"/>
                <w:szCs w:val="24"/>
              </w:rPr>
            </w:pPr>
            <w:r w:rsidRPr="001739AC">
              <w:rPr>
                <w:rFonts w:ascii="Times New Roman" w:hAnsi="Times New Roman" w:cs="Times New Roman"/>
                <w:sz w:val="24"/>
                <w:szCs w:val="24"/>
              </w:rPr>
              <w:t>875</w:t>
            </w:r>
          </w:p>
        </w:tc>
        <w:tc>
          <w:tcPr>
            <w:tcW w:w="1469" w:type="dxa"/>
            <w:vAlign w:val="center"/>
          </w:tcPr>
          <w:p w:rsidR="00490102" w:rsidRPr="001739AC" w:rsidRDefault="00490102" w:rsidP="0065256B">
            <w:pPr>
              <w:spacing w:after="0" w:line="240" w:lineRule="auto"/>
              <w:jc w:val="center"/>
              <w:rPr>
                <w:rFonts w:ascii="Times New Roman" w:hAnsi="Times New Roman" w:cs="Times New Roman"/>
                <w:sz w:val="24"/>
                <w:szCs w:val="24"/>
              </w:rPr>
            </w:pPr>
            <w:r w:rsidRPr="001739AC">
              <w:rPr>
                <w:rFonts w:ascii="Times New Roman" w:hAnsi="Times New Roman" w:cs="Times New Roman"/>
                <w:sz w:val="24"/>
                <w:szCs w:val="24"/>
              </w:rPr>
              <w:t>459</w:t>
            </w:r>
          </w:p>
        </w:tc>
      </w:tr>
    </w:tbl>
    <w:p w:rsidR="00490102" w:rsidRDefault="00490102" w:rsidP="0065256B">
      <w:pPr>
        <w:spacing w:after="0" w:line="240" w:lineRule="auto"/>
        <w:jc w:val="both"/>
        <w:rPr>
          <w:rFonts w:ascii="Times New Roman" w:hAnsi="Times New Roman" w:cs="Times New Roman"/>
          <w:sz w:val="28"/>
          <w:szCs w:val="28"/>
          <w:lang w:eastAsia="ru-RU"/>
        </w:rPr>
      </w:pPr>
    </w:p>
    <w:p w:rsidR="00490102" w:rsidRDefault="00490102" w:rsidP="0065256B">
      <w:pPr>
        <w:pStyle w:val="Default"/>
        <w:ind w:firstLine="709"/>
        <w:jc w:val="both"/>
        <w:rPr>
          <w:sz w:val="28"/>
          <w:szCs w:val="28"/>
        </w:rPr>
      </w:pPr>
      <w:r>
        <w:rPr>
          <w:sz w:val="28"/>
          <w:szCs w:val="28"/>
        </w:rPr>
        <w:t>Среди осмотренных школьников в возрасте 6-17 лет за 2015-2020 годы отмечен рост доли отнесенных к подготовительной группе по физкультуре (Тпр=+9,5%) и освобожденных от занятий физкультурой (Тпр=+2,8%).</w:t>
      </w:r>
    </w:p>
    <w:p w:rsidR="00490102" w:rsidRDefault="00490102" w:rsidP="0065256B">
      <w:pPr>
        <w:spacing w:after="0" w:line="240" w:lineRule="auto"/>
        <w:ind w:firstLine="709"/>
        <w:jc w:val="both"/>
        <w:rPr>
          <w:rFonts w:ascii="Times New Roman" w:hAnsi="Times New Roman" w:cs="Times New Roman"/>
          <w:sz w:val="28"/>
          <w:szCs w:val="28"/>
          <w:lang w:eastAsia="ru-RU"/>
        </w:rPr>
      </w:pPr>
    </w:p>
    <w:bookmarkStart w:id="16" w:name="_MON_1624423952"/>
    <w:bookmarkEnd w:id="16"/>
    <w:bookmarkStart w:id="17" w:name="_MON_1697620392"/>
    <w:bookmarkEnd w:id="17"/>
    <w:p w:rsidR="00490102" w:rsidRDefault="00490102" w:rsidP="0065256B">
      <w:pPr>
        <w:spacing w:after="0" w:line="240" w:lineRule="auto"/>
        <w:jc w:val="center"/>
        <w:rPr>
          <w:rFonts w:ascii="Times New Roman" w:hAnsi="Times New Roman" w:cs="Times New Roman"/>
          <w:sz w:val="28"/>
          <w:szCs w:val="28"/>
          <w:lang w:eastAsia="ru-RU"/>
        </w:rPr>
      </w:pPr>
      <w:r w:rsidRPr="009D393F">
        <w:rPr>
          <w:rFonts w:ascii="Times New Roman" w:hAnsi="Times New Roman" w:cs="Times New Roman"/>
          <w:noProof/>
          <w:sz w:val="28"/>
          <w:szCs w:val="28"/>
          <w:lang w:eastAsia="ru-RU"/>
        </w:rPr>
        <w:object w:dxaOrig="8554" w:dyaOrig="4647">
          <v:shape id="Объект 8" o:spid="_x0000_i1037" type="#_x0000_t75" style="width:447pt;height:267.75pt;visibility:visible" o:ole="">
            <v:imagedata r:id="rId23" o:title="" croptop="-3230f" cropbottom="-6642f" cropleft="-4405f" cropright="-38f"/>
            <o:lock v:ext="edit" aspectratio="f"/>
          </v:shape>
          <o:OLEObject Type="Embed" ProgID="Excel.Sheet.8" ShapeID="Объект 8" DrawAspect="Content" ObjectID="_1698500903" r:id="rId24"/>
        </w:object>
      </w:r>
    </w:p>
    <w:p w:rsidR="00490102" w:rsidRPr="00276286" w:rsidRDefault="00490102" w:rsidP="0065256B">
      <w:pPr>
        <w:spacing w:after="0" w:line="240" w:lineRule="auto"/>
        <w:jc w:val="center"/>
        <w:rPr>
          <w:rFonts w:ascii="Times New Roman" w:hAnsi="Times New Roman" w:cs="Times New Roman"/>
          <w:sz w:val="28"/>
          <w:szCs w:val="28"/>
          <w:lang w:eastAsia="ru-RU"/>
        </w:rPr>
      </w:pPr>
      <w:r w:rsidRPr="00276286">
        <w:rPr>
          <w:rFonts w:ascii="Times New Roman" w:hAnsi="Times New Roman" w:cs="Times New Roman"/>
          <w:sz w:val="28"/>
          <w:szCs w:val="28"/>
          <w:lang w:eastAsia="ru-RU"/>
        </w:rPr>
        <w:t>Рисунок 1</w:t>
      </w:r>
      <w:r w:rsidR="000D66A7">
        <w:rPr>
          <w:rFonts w:ascii="Times New Roman" w:hAnsi="Times New Roman" w:cs="Times New Roman"/>
          <w:sz w:val="28"/>
          <w:szCs w:val="28"/>
          <w:lang w:eastAsia="ru-RU"/>
        </w:rPr>
        <w:t>2</w:t>
      </w:r>
      <w:r w:rsidRPr="00276286">
        <w:rPr>
          <w:rFonts w:ascii="Times New Roman" w:hAnsi="Times New Roman" w:cs="Times New Roman"/>
          <w:sz w:val="28"/>
          <w:szCs w:val="28"/>
          <w:lang w:eastAsia="ru-RU"/>
        </w:rPr>
        <w:t xml:space="preserve">. Распределение школьников Хойникского района </w:t>
      </w:r>
      <w:r w:rsidR="00276286">
        <w:rPr>
          <w:rFonts w:ascii="Times New Roman" w:hAnsi="Times New Roman" w:cs="Times New Roman"/>
          <w:sz w:val="28"/>
          <w:szCs w:val="28"/>
          <w:lang w:eastAsia="ru-RU"/>
        </w:rPr>
        <w:br/>
      </w:r>
      <w:r w:rsidRPr="00276286">
        <w:rPr>
          <w:rFonts w:ascii="Times New Roman" w:hAnsi="Times New Roman" w:cs="Times New Roman"/>
          <w:sz w:val="28"/>
          <w:szCs w:val="28"/>
          <w:lang w:eastAsia="ru-RU"/>
        </w:rPr>
        <w:t>по медицинским группам для занятий физической культурой.</w:t>
      </w:r>
    </w:p>
    <w:p w:rsidR="00276286" w:rsidRPr="00276286" w:rsidRDefault="00276286" w:rsidP="0065256B">
      <w:pPr>
        <w:pStyle w:val="Default"/>
        <w:ind w:firstLine="709"/>
        <w:jc w:val="both"/>
        <w:rPr>
          <w:sz w:val="28"/>
          <w:szCs w:val="28"/>
        </w:rPr>
      </w:pPr>
    </w:p>
    <w:p w:rsidR="00D32954" w:rsidRDefault="00D32954" w:rsidP="0065256B">
      <w:pPr>
        <w:pStyle w:val="Default"/>
        <w:ind w:firstLine="709"/>
        <w:jc w:val="both"/>
        <w:rPr>
          <w:sz w:val="28"/>
          <w:szCs w:val="28"/>
        </w:rPr>
      </w:pPr>
      <w:r>
        <w:rPr>
          <w:sz w:val="28"/>
          <w:szCs w:val="28"/>
        </w:rPr>
        <w:t xml:space="preserve">Среди дошкольников 3-5 лет за 2015-2019 годы отмечен рост выявленных с понижением остроты зрения (Тпр=+17,68%) и осанки (Тпр=+8,5%), </w:t>
      </w:r>
      <w:r w:rsidRPr="00684E93">
        <w:rPr>
          <w:sz w:val="28"/>
          <w:szCs w:val="28"/>
        </w:rPr>
        <w:t>с заболеванием органов пищеварения</w:t>
      </w:r>
      <w:r>
        <w:rPr>
          <w:sz w:val="28"/>
          <w:szCs w:val="28"/>
        </w:rPr>
        <w:t xml:space="preserve"> (Тпр=+12,3%).</w:t>
      </w:r>
    </w:p>
    <w:p w:rsidR="001E53D9" w:rsidRPr="000A5B98" w:rsidRDefault="001E53D9" w:rsidP="0065256B">
      <w:pPr>
        <w:spacing w:after="0" w:line="240" w:lineRule="auto"/>
        <w:ind w:firstLine="709"/>
        <w:jc w:val="both"/>
        <w:rPr>
          <w:rFonts w:ascii="Times New Roman" w:hAnsi="Times New Roman" w:cs="Times New Roman"/>
          <w:sz w:val="28"/>
          <w:szCs w:val="28"/>
          <w:lang w:eastAsia="ru-RU"/>
        </w:rPr>
      </w:pPr>
      <w:r w:rsidRPr="00985FE3">
        <w:rPr>
          <w:rFonts w:ascii="Times New Roman" w:hAnsi="Times New Roman" w:cs="Times New Roman"/>
          <w:sz w:val="28"/>
          <w:szCs w:val="28"/>
          <w:lang w:eastAsia="ru-RU"/>
        </w:rPr>
        <w:t>В 20</w:t>
      </w:r>
      <w:r>
        <w:rPr>
          <w:rFonts w:ascii="Times New Roman" w:hAnsi="Times New Roman" w:cs="Times New Roman"/>
          <w:sz w:val="28"/>
          <w:szCs w:val="28"/>
          <w:lang w:eastAsia="ru-RU"/>
        </w:rPr>
        <w:t>20</w:t>
      </w:r>
      <w:r w:rsidRPr="00985FE3">
        <w:rPr>
          <w:rFonts w:ascii="Times New Roman" w:hAnsi="Times New Roman" w:cs="Times New Roman"/>
          <w:sz w:val="28"/>
          <w:szCs w:val="28"/>
          <w:lang w:eastAsia="ru-RU"/>
        </w:rPr>
        <w:t xml:space="preserve"> году наблюдается рост числа дошкольников с нарушением </w:t>
      </w:r>
      <w:r>
        <w:rPr>
          <w:rFonts w:ascii="Times New Roman" w:hAnsi="Times New Roman" w:cs="Times New Roman"/>
          <w:sz w:val="28"/>
          <w:szCs w:val="28"/>
          <w:lang w:eastAsia="ru-RU"/>
        </w:rPr>
        <w:t>речи</w:t>
      </w:r>
      <w:r w:rsidR="0072459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0072459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23,0 случаев на 1000 дошкольников</w:t>
      </w:r>
      <w:r w:rsidRPr="00985FE3">
        <w:rPr>
          <w:rFonts w:ascii="Times New Roman" w:hAnsi="Times New Roman" w:cs="Times New Roman"/>
          <w:sz w:val="28"/>
          <w:szCs w:val="28"/>
          <w:lang w:eastAsia="ru-RU"/>
        </w:rPr>
        <w:t xml:space="preserve"> (в 201</w:t>
      </w:r>
      <w:r>
        <w:rPr>
          <w:rFonts w:ascii="Times New Roman" w:hAnsi="Times New Roman" w:cs="Times New Roman"/>
          <w:sz w:val="28"/>
          <w:szCs w:val="28"/>
          <w:lang w:eastAsia="ru-RU"/>
        </w:rPr>
        <w:t>9</w:t>
      </w:r>
      <w:r w:rsidRPr="00985FE3">
        <w:rPr>
          <w:rFonts w:ascii="Times New Roman" w:hAnsi="Times New Roman" w:cs="Times New Roman"/>
          <w:sz w:val="28"/>
          <w:szCs w:val="28"/>
          <w:lang w:eastAsia="ru-RU"/>
        </w:rPr>
        <w:t xml:space="preserve"> году – </w:t>
      </w:r>
      <w:r>
        <w:rPr>
          <w:rFonts w:ascii="Times New Roman" w:hAnsi="Times New Roman" w:cs="Times New Roman"/>
          <w:sz w:val="28"/>
          <w:szCs w:val="28"/>
          <w:lang w:eastAsia="ru-RU"/>
        </w:rPr>
        <w:t>1,</w:t>
      </w:r>
      <w:r w:rsidRPr="00985FE3">
        <w:rPr>
          <w:rFonts w:ascii="Times New Roman" w:hAnsi="Times New Roman" w:cs="Times New Roman"/>
          <w:sz w:val="28"/>
          <w:szCs w:val="28"/>
          <w:lang w:eastAsia="ru-RU"/>
        </w:rPr>
        <w:t>3</w:t>
      </w:r>
      <w:r>
        <w:rPr>
          <w:rFonts w:ascii="Times New Roman" w:hAnsi="Times New Roman" w:cs="Times New Roman"/>
          <w:sz w:val="28"/>
          <w:szCs w:val="28"/>
          <w:lang w:eastAsia="ru-RU"/>
        </w:rPr>
        <w:t xml:space="preserve"> на 1000</w:t>
      </w:r>
      <w:r w:rsidRPr="00985FE3">
        <w:rPr>
          <w:rFonts w:ascii="Times New Roman" w:hAnsi="Times New Roman" w:cs="Times New Roman"/>
          <w:sz w:val="28"/>
          <w:szCs w:val="28"/>
          <w:lang w:eastAsia="ru-RU"/>
        </w:rPr>
        <w:t xml:space="preserve">), с </w:t>
      </w:r>
      <w:r>
        <w:rPr>
          <w:rFonts w:ascii="Times New Roman" w:hAnsi="Times New Roman" w:cs="Times New Roman"/>
          <w:sz w:val="28"/>
          <w:szCs w:val="28"/>
          <w:lang w:eastAsia="ru-RU"/>
        </w:rPr>
        <w:t>врожденными аномалиями развития</w:t>
      </w:r>
      <w:r w:rsidRPr="00985FE3">
        <w:rPr>
          <w:rFonts w:ascii="Times New Roman" w:hAnsi="Times New Roman" w:cs="Times New Roman"/>
          <w:sz w:val="28"/>
          <w:szCs w:val="28"/>
          <w:lang w:eastAsia="ru-RU"/>
        </w:rPr>
        <w:t xml:space="preserve"> – 1</w:t>
      </w:r>
      <w:r>
        <w:rPr>
          <w:rFonts w:ascii="Times New Roman" w:hAnsi="Times New Roman" w:cs="Times New Roman"/>
          <w:sz w:val="28"/>
          <w:szCs w:val="28"/>
          <w:lang w:eastAsia="ru-RU"/>
        </w:rPr>
        <w:t>29,1 случай на 1000 дошкольников</w:t>
      </w:r>
      <w:r w:rsidRPr="00985FE3">
        <w:rPr>
          <w:rFonts w:ascii="Times New Roman" w:hAnsi="Times New Roman" w:cs="Times New Roman"/>
          <w:sz w:val="28"/>
          <w:szCs w:val="28"/>
          <w:lang w:eastAsia="ru-RU"/>
        </w:rPr>
        <w:t xml:space="preserve"> (в 201</w:t>
      </w:r>
      <w:r>
        <w:rPr>
          <w:rFonts w:ascii="Times New Roman" w:hAnsi="Times New Roman" w:cs="Times New Roman"/>
          <w:sz w:val="28"/>
          <w:szCs w:val="28"/>
          <w:lang w:eastAsia="ru-RU"/>
        </w:rPr>
        <w:t>9</w:t>
      </w:r>
      <w:r w:rsidRPr="00985FE3">
        <w:rPr>
          <w:rFonts w:ascii="Times New Roman" w:hAnsi="Times New Roman" w:cs="Times New Roman"/>
          <w:sz w:val="28"/>
          <w:szCs w:val="28"/>
          <w:lang w:eastAsia="ru-RU"/>
        </w:rPr>
        <w:t xml:space="preserve"> году – </w:t>
      </w:r>
      <w:r>
        <w:rPr>
          <w:rFonts w:ascii="Times New Roman" w:hAnsi="Times New Roman" w:cs="Times New Roman"/>
          <w:sz w:val="28"/>
          <w:szCs w:val="28"/>
          <w:lang w:eastAsia="ru-RU"/>
        </w:rPr>
        <w:t>110,7 на 1000</w:t>
      </w:r>
      <w:r w:rsidRPr="00985FE3">
        <w:rPr>
          <w:rFonts w:ascii="Times New Roman" w:hAnsi="Times New Roman" w:cs="Times New Roman"/>
          <w:sz w:val="28"/>
          <w:szCs w:val="28"/>
          <w:lang w:eastAsia="ru-RU"/>
        </w:rPr>
        <w:t xml:space="preserve">), с </w:t>
      </w:r>
      <w:r>
        <w:rPr>
          <w:rFonts w:ascii="Times New Roman" w:hAnsi="Times New Roman" w:cs="Times New Roman"/>
          <w:sz w:val="28"/>
          <w:szCs w:val="28"/>
          <w:lang w:eastAsia="ru-RU"/>
        </w:rPr>
        <w:t>новообразованиями</w:t>
      </w:r>
      <w:r w:rsidRPr="00985FE3">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 xml:space="preserve">18,1 случай на 1000 </w:t>
      </w:r>
      <w:r w:rsidRPr="00985FE3">
        <w:rPr>
          <w:rFonts w:ascii="Times New Roman" w:hAnsi="Times New Roman" w:cs="Times New Roman"/>
          <w:sz w:val="28"/>
          <w:szCs w:val="28"/>
          <w:lang w:eastAsia="ru-RU"/>
        </w:rPr>
        <w:t>(в 201</w:t>
      </w:r>
      <w:r>
        <w:rPr>
          <w:rFonts w:ascii="Times New Roman" w:hAnsi="Times New Roman" w:cs="Times New Roman"/>
          <w:sz w:val="28"/>
          <w:szCs w:val="28"/>
          <w:lang w:eastAsia="ru-RU"/>
        </w:rPr>
        <w:t>9</w:t>
      </w:r>
      <w:r w:rsidRPr="00985FE3">
        <w:rPr>
          <w:rFonts w:ascii="Times New Roman" w:hAnsi="Times New Roman" w:cs="Times New Roman"/>
          <w:sz w:val="28"/>
          <w:szCs w:val="28"/>
          <w:lang w:eastAsia="ru-RU"/>
        </w:rPr>
        <w:t xml:space="preserve"> году –</w:t>
      </w:r>
      <w:r>
        <w:rPr>
          <w:rFonts w:ascii="Times New Roman" w:hAnsi="Times New Roman" w:cs="Times New Roman"/>
          <w:sz w:val="28"/>
          <w:szCs w:val="28"/>
          <w:lang w:eastAsia="ru-RU"/>
        </w:rPr>
        <w:t xml:space="preserve"> 16,7 на 1000</w:t>
      </w:r>
      <w:r w:rsidR="002210B3">
        <w:rPr>
          <w:rFonts w:ascii="Times New Roman" w:hAnsi="Times New Roman" w:cs="Times New Roman"/>
          <w:sz w:val="28"/>
          <w:szCs w:val="28"/>
          <w:lang w:eastAsia="ru-RU"/>
        </w:rPr>
        <w:t>)</w:t>
      </w:r>
      <w:r w:rsidRPr="00985FE3">
        <w:rPr>
          <w:rFonts w:ascii="Times New Roman" w:hAnsi="Times New Roman" w:cs="Times New Roman"/>
          <w:sz w:val="28"/>
          <w:szCs w:val="28"/>
          <w:lang w:eastAsia="ru-RU"/>
        </w:rPr>
        <w:t>.</w:t>
      </w:r>
    </w:p>
    <w:p w:rsidR="001E53D9" w:rsidRPr="000A5B98" w:rsidRDefault="001E53D9" w:rsidP="0065256B">
      <w:pPr>
        <w:spacing w:after="0" w:line="240" w:lineRule="auto"/>
        <w:ind w:firstLine="709"/>
        <w:jc w:val="both"/>
        <w:rPr>
          <w:rFonts w:ascii="Times New Roman" w:hAnsi="Times New Roman" w:cs="Times New Roman"/>
          <w:sz w:val="28"/>
          <w:szCs w:val="28"/>
          <w:lang w:eastAsia="ru-RU"/>
        </w:rPr>
      </w:pPr>
    </w:p>
    <w:p w:rsidR="00724590" w:rsidRDefault="00724590" w:rsidP="0065256B">
      <w:pPr>
        <w:spacing w:after="0" w:line="240" w:lineRule="auto"/>
        <w:ind w:firstLine="709"/>
        <w:jc w:val="both"/>
        <w:rPr>
          <w:rFonts w:ascii="Times New Roman" w:hAnsi="Times New Roman" w:cs="Times New Roman"/>
          <w:sz w:val="28"/>
          <w:szCs w:val="28"/>
          <w:lang w:eastAsia="ru-RU"/>
        </w:rPr>
      </w:pPr>
      <w:r w:rsidRPr="00AA4252">
        <w:rPr>
          <w:rFonts w:ascii="Times New Roman" w:hAnsi="Times New Roman" w:cs="Times New Roman"/>
          <w:sz w:val="28"/>
          <w:szCs w:val="28"/>
          <w:lang w:eastAsia="ru-RU"/>
        </w:rPr>
        <w:t>По результатам углубленного медицинского осмотра школьников Хойникского района в 20</w:t>
      </w:r>
      <w:r>
        <w:rPr>
          <w:rFonts w:ascii="Times New Roman" w:hAnsi="Times New Roman" w:cs="Times New Roman"/>
          <w:sz w:val="28"/>
          <w:szCs w:val="28"/>
          <w:lang w:eastAsia="ru-RU"/>
        </w:rPr>
        <w:t>20</w:t>
      </w:r>
      <w:r w:rsidRPr="00AA4252">
        <w:rPr>
          <w:rFonts w:ascii="Times New Roman" w:hAnsi="Times New Roman" w:cs="Times New Roman"/>
          <w:sz w:val="28"/>
          <w:szCs w:val="28"/>
          <w:lang w:eastAsia="ru-RU"/>
        </w:rPr>
        <w:t xml:space="preserve"> году наблюдается рост числа детей с </w:t>
      </w:r>
      <w:r>
        <w:rPr>
          <w:rFonts w:ascii="Times New Roman" w:hAnsi="Times New Roman" w:cs="Times New Roman"/>
          <w:sz w:val="28"/>
          <w:szCs w:val="28"/>
          <w:lang w:eastAsia="ru-RU"/>
        </w:rPr>
        <w:t>нарушением зрения в 10,6 раз</w:t>
      </w:r>
      <w:r w:rsidRPr="00AA4252">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181,5</w:t>
      </w:r>
      <w:r w:rsidRPr="00AA4252">
        <w:rPr>
          <w:rFonts w:ascii="Times New Roman" w:hAnsi="Times New Roman" w:cs="Times New Roman"/>
          <w:sz w:val="28"/>
          <w:szCs w:val="28"/>
          <w:lang w:eastAsia="ru-RU"/>
        </w:rPr>
        <w:t xml:space="preserve"> на 1000 </w:t>
      </w:r>
      <w:r>
        <w:rPr>
          <w:rFonts w:ascii="Times New Roman" w:hAnsi="Times New Roman" w:cs="Times New Roman"/>
          <w:sz w:val="28"/>
          <w:szCs w:val="28"/>
          <w:lang w:eastAsia="ru-RU"/>
        </w:rPr>
        <w:t>школьников</w:t>
      </w:r>
      <w:r w:rsidRPr="00AA4252">
        <w:rPr>
          <w:rFonts w:ascii="Times New Roman" w:hAnsi="Times New Roman" w:cs="Times New Roman"/>
          <w:sz w:val="28"/>
          <w:szCs w:val="28"/>
          <w:lang w:eastAsia="ru-RU"/>
        </w:rPr>
        <w:t xml:space="preserve"> (в 201</w:t>
      </w:r>
      <w:r>
        <w:rPr>
          <w:rFonts w:ascii="Times New Roman" w:hAnsi="Times New Roman" w:cs="Times New Roman"/>
          <w:sz w:val="28"/>
          <w:szCs w:val="28"/>
          <w:lang w:eastAsia="ru-RU"/>
        </w:rPr>
        <w:t>9</w:t>
      </w:r>
      <w:r w:rsidRPr="00AA4252">
        <w:rPr>
          <w:rFonts w:ascii="Times New Roman" w:hAnsi="Times New Roman" w:cs="Times New Roman"/>
          <w:sz w:val="28"/>
          <w:szCs w:val="28"/>
          <w:lang w:eastAsia="ru-RU"/>
        </w:rPr>
        <w:t xml:space="preserve"> году </w:t>
      </w:r>
      <w:r>
        <w:rPr>
          <w:rFonts w:ascii="Times New Roman" w:hAnsi="Times New Roman" w:cs="Times New Roman"/>
          <w:sz w:val="28"/>
          <w:szCs w:val="28"/>
          <w:lang w:eastAsia="ru-RU"/>
        </w:rPr>
        <w:t>–170,9</w:t>
      </w:r>
      <w:r w:rsidRPr="00AA4252">
        <w:rPr>
          <w:rFonts w:ascii="Times New Roman" w:hAnsi="Times New Roman" w:cs="Times New Roman"/>
          <w:sz w:val="28"/>
          <w:szCs w:val="28"/>
          <w:lang w:eastAsia="ru-RU"/>
        </w:rPr>
        <w:t xml:space="preserve">), с </w:t>
      </w:r>
      <w:r>
        <w:rPr>
          <w:rFonts w:ascii="Times New Roman" w:hAnsi="Times New Roman" w:cs="Times New Roman"/>
          <w:sz w:val="28"/>
          <w:szCs w:val="28"/>
          <w:lang w:eastAsia="ru-RU"/>
        </w:rPr>
        <w:t>нарушением речи – в 10,8</w:t>
      </w:r>
      <w:r w:rsidRPr="00AA4252">
        <w:rPr>
          <w:rFonts w:ascii="Times New Roman" w:hAnsi="Times New Roman" w:cs="Times New Roman"/>
          <w:sz w:val="28"/>
          <w:szCs w:val="28"/>
          <w:lang w:eastAsia="ru-RU"/>
        </w:rPr>
        <w:t xml:space="preserve"> (в 201</w:t>
      </w:r>
      <w:r>
        <w:rPr>
          <w:rFonts w:ascii="Times New Roman" w:hAnsi="Times New Roman" w:cs="Times New Roman"/>
          <w:sz w:val="28"/>
          <w:szCs w:val="28"/>
          <w:lang w:eastAsia="ru-RU"/>
        </w:rPr>
        <w:t>9</w:t>
      </w:r>
      <w:r w:rsidRPr="00AA4252">
        <w:rPr>
          <w:rFonts w:ascii="Times New Roman" w:hAnsi="Times New Roman" w:cs="Times New Roman"/>
          <w:sz w:val="28"/>
          <w:szCs w:val="28"/>
          <w:lang w:eastAsia="ru-RU"/>
        </w:rPr>
        <w:t xml:space="preserve"> году </w:t>
      </w:r>
      <w:r>
        <w:rPr>
          <w:rFonts w:ascii="Times New Roman" w:hAnsi="Times New Roman" w:cs="Times New Roman"/>
          <w:sz w:val="28"/>
          <w:szCs w:val="28"/>
          <w:lang w:eastAsia="ru-RU"/>
        </w:rPr>
        <w:t xml:space="preserve">–8,3), со сколиозом </w:t>
      </w:r>
      <w:r w:rsidRPr="00AA425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38</w:t>
      </w:r>
      <w:r w:rsidRPr="00AA4252">
        <w:rPr>
          <w:rFonts w:ascii="Times New Roman" w:hAnsi="Times New Roman" w:cs="Times New Roman"/>
          <w:sz w:val="28"/>
          <w:szCs w:val="28"/>
          <w:lang w:eastAsia="ru-RU"/>
        </w:rPr>
        <w:t>,</w:t>
      </w:r>
      <w:r>
        <w:rPr>
          <w:rFonts w:ascii="Times New Roman" w:hAnsi="Times New Roman" w:cs="Times New Roman"/>
          <w:sz w:val="28"/>
          <w:szCs w:val="28"/>
          <w:lang w:eastAsia="ru-RU"/>
        </w:rPr>
        <w:t>3</w:t>
      </w:r>
      <w:r w:rsidRPr="00AA4252">
        <w:rPr>
          <w:rFonts w:ascii="Times New Roman" w:hAnsi="Times New Roman" w:cs="Times New Roman"/>
          <w:sz w:val="28"/>
          <w:szCs w:val="28"/>
          <w:lang w:eastAsia="ru-RU"/>
        </w:rPr>
        <w:t xml:space="preserve"> (в 201</w:t>
      </w:r>
      <w:r>
        <w:rPr>
          <w:rFonts w:ascii="Times New Roman" w:hAnsi="Times New Roman" w:cs="Times New Roman"/>
          <w:sz w:val="28"/>
          <w:szCs w:val="28"/>
          <w:lang w:eastAsia="ru-RU"/>
        </w:rPr>
        <w:t>9</w:t>
      </w:r>
      <w:r w:rsidRPr="00AA4252">
        <w:rPr>
          <w:rFonts w:ascii="Times New Roman" w:hAnsi="Times New Roman" w:cs="Times New Roman"/>
          <w:sz w:val="28"/>
          <w:szCs w:val="28"/>
          <w:lang w:eastAsia="ru-RU"/>
        </w:rPr>
        <w:t xml:space="preserve"> году </w:t>
      </w:r>
      <w:r>
        <w:rPr>
          <w:rFonts w:ascii="Times New Roman" w:hAnsi="Times New Roman" w:cs="Times New Roman"/>
          <w:sz w:val="28"/>
          <w:szCs w:val="28"/>
          <w:lang w:eastAsia="ru-RU"/>
        </w:rPr>
        <w:t>–30,1</w:t>
      </w:r>
      <w:r w:rsidRPr="00AA4252">
        <w:rPr>
          <w:rFonts w:ascii="Times New Roman" w:hAnsi="Times New Roman" w:cs="Times New Roman"/>
          <w:sz w:val="28"/>
          <w:szCs w:val="28"/>
          <w:lang w:eastAsia="ru-RU"/>
        </w:rPr>
        <w:t>)</w:t>
      </w:r>
      <w:r>
        <w:rPr>
          <w:rFonts w:ascii="Times New Roman" w:hAnsi="Times New Roman" w:cs="Times New Roman"/>
          <w:sz w:val="28"/>
          <w:szCs w:val="28"/>
          <w:lang w:eastAsia="ru-RU"/>
        </w:rPr>
        <w:t>, с заболеваниями опорно-двигательного аппарата – 177,7 (в 2019 году – 147,5), с заболеваниями органов пищеварения – 557,2 (в 2019 году – 551,4), с врожденными аномалиями развития – 89,3 (в 2019 году – 48,3)</w:t>
      </w:r>
      <w:r w:rsidRPr="00AA4252">
        <w:rPr>
          <w:rFonts w:ascii="Times New Roman" w:hAnsi="Times New Roman" w:cs="Times New Roman"/>
          <w:sz w:val="28"/>
          <w:szCs w:val="28"/>
          <w:lang w:eastAsia="ru-RU"/>
        </w:rPr>
        <w:t xml:space="preserve"> (таблица 9, рисунок 11).</w:t>
      </w:r>
    </w:p>
    <w:p w:rsidR="00724590" w:rsidRDefault="00724590" w:rsidP="0065256B">
      <w:pPr>
        <w:pStyle w:val="Default"/>
        <w:ind w:firstLine="709"/>
        <w:jc w:val="both"/>
        <w:rPr>
          <w:sz w:val="28"/>
          <w:szCs w:val="28"/>
        </w:rPr>
      </w:pPr>
      <w:r>
        <w:rPr>
          <w:sz w:val="28"/>
          <w:szCs w:val="28"/>
        </w:rPr>
        <w:t xml:space="preserve">За 2015-2020 годы снизился удельный вес школьников с нарушением остроты зрения (Тпр=-3,1%) и осанки (Тпр=-6,7%), но увеличилась доля школьников со сколиозом (Тпр=+8,7%), </w:t>
      </w:r>
      <w:r w:rsidRPr="002F7288">
        <w:rPr>
          <w:sz w:val="28"/>
          <w:szCs w:val="28"/>
        </w:rPr>
        <w:t>с заболеваниями органов пищеварения</w:t>
      </w:r>
      <w:r>
        <w:t>(</w:t>
      </w:r>
      <w:r>
        <w:rPr>
          <w:sz w:val="28"/>
          <w:szCs w:val="28"/>
        </w:rPr>
        <w:t>Тпр=+7,3%).</w:t>
      </w:r>
    </w:p>
    <w:p w:rsidR="00724590" w:rsidRPr="002F7288" w:rsidRDefault="00724590" w:rsidP="0065256B">
      <w:pPr>
        <w:pStyle w:val="Default"/>
        <w:ind w:firstLine="709"/>
        <w:jc w:val="both"/>
        <w:rPr>
          <w:sz w:val="28"/>
          <w:szCs w:val="28"/>
        </w:rPr>
      </w:pPr>
      <w:r>
        <w:rPr>
          <w:sz w:val="28"/>
          <w:szCs w:val="28"/>
        </w:rPr>
        <w:t>По р</w:t>
      </w:r>
      <w:r w:rsidRPr="000B4FA1">
        <w:rPr>
          <w:sz w:val="28"/>
          <w:szCs w:val="28"/>
        </w:rPr>
        <w:t>езультат</w:t>
      </w:r>
      <w:r>
        <w:rPr>
          <w:sz w:val="28"/>
          <w:szCs w:val="28"/>
        </w:rPr>
        <w:t>ам</w:t>
      </w:r>
      <w:r w:rsidRPr="000B4FA1">
        <w:rPr>
          <w:sz w:val="28"/>
          <w:szCs w:val="28"/>
        </w:rPr>
        <w:t xml:space="preserve"> углубленного осмотра школьников Гомельской области за 2020 год</w:t>
      </w:r>
      <w:r>
        <w:rPr>
          <w:sz w:val="28"/>
          <w:szCs w:val="28"/>
        </w:rPr>
        <w:t>, показатель выявленных с пониженной остротой зрения (181,5 на 1000 осмотренных) выше, чем в среднем по области (148,9).</w:t>
      </w:r>
    </w:p>
    <w:p w:rsidR="00430C94" w:rsidRPr="000A5B98" w:rsidRDefault="00430C94" w:rsidP="0065256B">
      <w:pPr>
        <w:spacing w:after="0" w:line="240" w:lineRule="auto"/>
        <w:ind w:firstLine="709"/>
        <w:jc w:val="both"/>
        <w:rPr>
          <w:rFonts w:ascii="Times New Roman" w:hAnsi="Times New Roman" w:cs="Times New Roman"/>
          <w:sz w:val="28"/>
          <w:szCs w:val="28"/>
          <w:lang w:eastAsia="ru-RU"/>
        </w:rPr>
      </w:pPr>
    </w:p>
    <w:p w:rsidR="001E53D9" w:rsidRDefault="002210B3" w:rsidP="0065256B">
      <w:pPr>
        <w:spacing w:after="0" w:line="240" w:lineRule="auto"/>
        <w:jc w:val="center"/>
        <w:rPr>
          <w:rFonts w:ascii="Times New Roman" w:hAnsi="Times New Roman" w:cs="Times New Roman"/>
          <w:sz w:val="28"/>
          <w:szCs w:val="28"/>
          <w:lang w:eastAsia="ru-RU"/>
        </w:rPr>
      </w:pPr>
      <w:r>
        <w:rPr>
          <w:rFonts w:cs="Times New Roman"/>
          <w:noProof/>
          <w:lang w:eastAsia="ru-RU"/>
        </w:rPr>
        <w:lastRenderedPageBreak/>
        <w:pict>
          <v:shape id="Диаграмма 1" o:spid="_x0000_i1038" type="#_x0000_t75" style="width:420pt;height:246pt;visibility:visible">
            <v:imagedata r:id="rId25" o:title="" cropbottom="-45f"/>
            <o:lock v:ext="edit" aspectratio="f"/>
          </v:shape>
        </w:pict>
      </w:r>
    </w:p>
    <w:p w:rsidR="001E53D9" w:rsidRPr="00AD5C18" w:rsidRDefault="001E53D9" w:rsidP="0065256B">
      <w:pPr>
        <w:spacing w:after="0" w:line="240" w:lineRule="auto"/>
        <w:ind w:firstLine="284"/>
        <w:jc w:val="center"/>
        <w:rPr>
          <w:rFonts w:ascii="Times New Roman" w:hAnsi="Times New Roman" w:cs="Times New Roman"/>
          <w:sz w:val="28"/>
          <w:szCs w:val="28"/>
          <w:lang w:eastAsia="ru-RU"/>
        </w:rPr>
      </w:pPr>
      <w:r w:rsidRPr="00DA5DED">
        <w:rPr>
          <w:rFonts w:ascii="Times New Roman" w:hAnsi="Times New Roman" w:cs="Times New Roman"/>
          <w:sz w:val="28"/>
          <w:szCs w:val="28"/>
          <w:lang w:eastAsia="ru-RU"/>
        </w:rPr>
        <w:t>Рисунок 1</w:t>
      </w:r>
      <w:r w:rsidR="000D66A7">
        <w:rPr>
          <w:rFonts w:ascii="Times New Roman" w:hAnsi="Times New Roman" w:cs="Times New Roman"/>
          <w:sz w:val="28"/>
          <w:szCs w:val="28"/>
          <w:lang w:eastAsia="ru-RU"/>
        </w:rPr>
        <w:t>3</w:t>
      </w:r>
      <w:r w:rsidRPr="00DA5DED">
        <w:rPr>
          <w:rFonts w:ascii="Times New Roman" w:hAnsi="Times New Roman" w:cs="Times New Roman"/>
          <w:sz w:val="28"/>
          <w:szCs w:val="28"/>
          <w:lang w:eastAsia="ru-RU"/>
        </w:rPr>
        <w:t>. Распределение случаев выявления патологии у школьников Хойникского района</w:t>
      </w:r>
    </w:p>
    <w:p w:rsidR="00577C69" w:rsidRDefault="00577C69" w:rsidP="0065256B">
      <w:pPr>
        <w:spacing w:after="0" w:line="240" w:lineRule="auto"/>
        <w:ind w:firstLine="709"/>
        <w:jc w:val="both"/>
        <w:rPr>
          <w:rFonts w:ascii="Times New Roman" w:hAnsi="Times New Roman" w:cs="Times New Roman"/>
          <w:sz w:val="28"/>
          <w:szCs w:val="28"/>
          <w:lang w:eastAsia="ru-RU"/>
        </w:rPr>
      </w:pPr>
    </w:p>
    <w:p w:rsidR="00577C69" w:rsidRDefault="00577C69" w:rsidP="0065256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Э</w:t>
      </w:r>
      <w:r w:rsidRPr="000A5B98">
        <w:rPr>
          <w:rFonts w:ascii="Times New Roman" w:hAnsi="Times New Roman" w:cs="Times New Roman"/>
          <w:sz w:val="28"/>
          <w:szCs w:val="28"/>
          <w:lang w:eastAsia="ru-RU"/>
        </w:rPr>
        <w:t>ффективность мониторинга здоровья школьников недостаточная в силу наличи</w:t>
      </w:r>
      <w:r>
        <w:rPr>
          <w:rFonts w:ascii="Times New Roman" w:hAnsi="Times New Roman" w:cs="Times New Roman"/>
          <w:sz w:val="28"/>
          <w:szCs w:val="28"/>
          <w:lang w:eastAsia="ru-RU"/>
        </w:rPr>
        <w:t xml:space="preserve">я следующих системных проблем: </w:t>
      </w:r>
      <w:r w:rsidRPr="000A5B98">
        <w:rPr>
          <w:rFonts w:ascii="Times New Roman" w:hAnsi="Times New Roman" w:cs="Times New Roman"/>
          <w:sz w:val="28"/>
          <w:szCs w:val="28"/>
          <w:lang w:eastAsia="ru-RU"/>
        </w:rPr>
        <w:t>не в полном объеме используются лече</w:t>
      </w:r>
      <w:r>
        <w:rPr>
          <w:rFonts w:ascii="Times New Roman" w:hAnsi="Times New Roman" w:cs="Times New Roman"/>
          <w:sz w:val="28"/>
          <w:szCs w:val="28"/>
          <w:lang w:eastAsia="ru-RU"/>
        </w:rPr>
        <w:t>бно-оздоровительные технологии,</w:t>
      </w:r>
      <w:r w:rsidRPr="000A5B98">
        <w:rPr>
          <w:rFonts w:ascii="Times New Roman" w:hAnsi="Times New Roman" w:cs="Times New Roman"/>
          <w:sz w:val="28"/>
          <w:szCs w:val="28"/>
          <w:lang w:eastAsia="ru-RU"/>
        </w:rPr>
        <w:t xml:space="preserve"> воздействие которых обеспечивает восстановление физического здоровья детей;</w:t>
      </w:r>
      <w:r>
        <w:rPr>
          <w:rFonts w:ascii="Times New Roman" w:hAnsi="Times New Roman" w:cs="Times New Roman"/>
          <w:sz w:val="28"/>
          <w:szCs w:val="28"/>
          <w:lang w:eastAsia="ru-RU"/>
        </w:rPr>
        <w:t xml:space="preserve"> </w:t>
      </w:r>
      <w:r w:rsidRPr="000A5B98">
        <w:rPr>
          <w:rFonts w:ascii="Times New Roman" w:hAnsi="Times New Roman" w:cs="Times New Roman"/>
          <w:sz w:val="28"/>
          <w:szCs w:val="28"/>
          <w:lang w:eastAsia="ru-RU"/>
        </w:rPr>
        <w:t xml:space="preserve">не проводится работа по </w:t>
      </w:r>
      <w:r>
        <w:rPr>
          <w:rFonts w:ascii="Times New Roman" w:hAnsi="Times New Roman" w:cs="Times New Roman"/>
          <w:sz w:val="28"/>
          <w:szCs w:val="28"/>
          <w:lang w:eastAsia="ru-RU"/>
        </w:rPr>
        <w:t xml:space="preserve">организации </w:t>
      </w:r>
      <w:r w:rsidRPr="000A5B98">
        <w:rPr>
          <w:rFonts w:ascii="Times New Roman" w:hAnsi="Times New Roman" w:cs="Times New Roman"/>
          <w:sz w:val="28"/>
          <w:szCs w:val="28"/>
          <w:lang w:eastAsia="ru-RU"/>
        </w:rPr>
        <w:t>индивидуальных реабилитационных мероприятий, направленных на восстановление здоро</w:t>
      </w:r>
      <w:r>
        <w:rPr>
          <w:rFonts w:ascii="Times New Roman" w:hAnsi="Times New Roman" w:cs="Times New Roman"/>
          <w:sz w:val="28"/>
          <w:szCs w:val="28"/>
          <w:lang w:eastAsia="ru-RU"/>
        </w:rPr>
        <w:t>вья, психологического статуса и</w:t>
      </w:r>
      <w:r w:rsidRPr="000A5B98">
        <w:rPr>
          <w:rFonts w:ascii="Times New Roman" w:hAnsi="Times New Roman" w:cs="Times New Roman"/>
          <w:sz w:val="28"/>
          <w:szCs w:val="28"/>
          <w:lang w:eastAsia="ru-RU"/>
        </w:rPr>
        <w:t xml:space="preserve"> работоспособности ребенка.</w:t>
      </w:r>
    </w:p>
    <w:p w:rsidR="00577C69" w:rsidRPr="000A5B98" w:rsidRDefault="00577C69" w:rsidP="0065256B">
      <w:pPr>
        <w:spacing w:after="0" w:line="240" w:lineRule="auto"/>
        <w:ind w:firstLine="709"/>
        <w:jc w:val="both"/>
        <w:rPr>
          <w:rFonts w:ascii="Times New Roman" w:hAnsi="Times New Roman" w:cs="Times New Roman"/>
          <w:sz w:val="28"/>
          <w:szCs w:val="28"/>
          <w:lang w:eastAsia="ru-RU"/>
        </w:rPr>
      </w:pPr>
      <w:r w:rsidRPr="000A5B98">
        <w:rPr>
          <w:rFonts w:ascii="Times New Roman" w:hAnsi="Times New Roman" w:cs="Times New Roman"/>
          <w:sz w:val="28"/>
          <w:szCs w:val="28"/>
          <w:lang w:eastAsia="ru-RU"/>
        </w:rPr>
        <w:t xml:space="preserve">В настоящее время для детей в большинстве общеобразовательных учреждений характерны психоэмоциональное напряжение, сокращение продолжительности сна, длительное снижение двигательной активности и времени пребывания на свежем воздухе, а также нарушения </w:t>
      </w:r>
      <w:r>
        <w:rPr>
          <w:rFonts w:ascii="Times New Roman" w:hAnsi="Times New Roman" w:cs="Times New Roman"/>
          <w:sz w:val="28"/>
          <w:szCs w:val="28"/>
          <w:lang w:eastAsia="ru-RU"/>
        </w:rPr>
        <w:t>в режиме дня и качестве питания, что</w:t>
      </w:r>
      <w:r w:rsidRPr="000A5B98">
        <w:rPr>
          <w:rFonts w:ascii="Times New Roman" w:hAnsi="Times New Roman" w:cs="Times New Roman"/>
          <w:sz w:val="28"/>
          <w:szCs w:val="28"/>
          <w:lang w:eastAsia="ru-RU"/>
        </w:rPr>
        <w:t xml:space="preserve"> негативно сказывается на функционировании нервной, сердечно-сосудистой, эндокринной, иммунной и других систем растущего организма и способствует формированию не только функциональных расстройств, но и хронической патологии.</w:t>
      </w:r>
    </w:p>
    <w:p w:rsidR="001E53D9" w:rsidRPr="000A5B98" w:rsidRDefault="001E53D9" w:rsidP="0065256B">
      <w:pPr>
        <w:spacing w:after="0" w:line="240" w:lineRule="auto"/>
        <w:ind w:firstLine="709"/>
        <w:jc w:val="both"/>
        <w:rPr>
          <w:rFonts w:ascii="Times New Roman" w:hAnsi="Times New Roman" w:cs="Times New Roman"/>
          <w:sz w:val="28"/>
          <w:szCs w:val="28"/>
          <w:lang w:eastAsia="ru-RU"/>
        </w:rPr>
      </w:pPr>
    </w:p>
    <w:p w:rsidR="008A6F8B" w:rsidRDefault="008A6F8B" w:rsidP="0065256B">
      <w:pPr>
        <w:spacing w:after="0" w:line="240" w:lineRule="auto"/>
        <w:rPr>
          <w:rFonts w:ascii="Times New Roman" w:hAnsi="Times New Roman" w:cs="Times New Roman"/>
          <w:b/>
          <w:bCs/>
          <w:sz w:val="28"/>
          <w:szCs w:val="28"/>
        </w:rPr>
      </w:pPr>
    </w:p>
    <w:p w:rsidR="00D32954" w:rsidRPr="008A6F8B" w:rsidRDefault="00D32954" w:rsidP="0065256B">
      <w:pPr>
        <w:spacing w:after="0" w:line="240" w:lineRule="auto"/>
        <w:rPr>
          <w:rFonts w:ascii="Times New Roman" w:hAnsi="Times New Roman" w:cs="Times New Roman"/>
          <w:b/>
          <w:bCs/>
          <w:i/>
          <w:iCs/>
          <w:sz w:val="28"/>
          <w:szCs w:val="28"/>
        </w:rPr>
      </w:pPr>
      <w:r w:rsidRPr="008A6F8B">
        <w:rPr>
          <w:rFonts w:ascii="Times New Roman" w:hAnsi="Times New Roman" w:cs="Times New Roman"/>
          <w:b/>
          <w:bCs/>
          <w:i/>
          <w:iCs/>
          <w:sz w:val="28"/>
          <w:szCs w:val="28"/>
        </w:rPr>
        <w:t>Инвалидность населения.</w:t>
      </w:r>
    </w:p>
    <w:p w:rsidR="00D32954" w:rsidRDefault="00D32954" w:rsidP="0065256B">
      <w:pPr>
        <w:pStyle w:val="Default"/>
        <w:ind w:firstLine="709"/>
        <w:jc w:val="both"/>
        <w:rPr>
          <w:sz w:val="28"/>
          <w:szCs w:val="28"/>
        </w:rPr>
      </w:pPr>
      <w:r w:rsidRPr="00DF7DF5">
        <w:rPr>
          <w:sz w:val="28"/>
          <w:szCs w:val="28"/>
        </w:rPr>
        <w:t>В 2020 году</w:t>
      </w:r>
      <w:r w:rsidR="00CC17CC">
        <w:rPr>
          <w:sz w:val="28"/>
          <w:szCs w:val="28"/>
        </w:rPr>
        <w:t xml:space="preserve"> </w:t>
      </w:r>
      <w:r>
        <w:rPr>
          <w:sz w:val="28"/>
          <w:szCs w:val="28"/>
        </w:rPr>
        <w:t xml:space="preserve">показатель первичной инвалидности всего населения района составил 96,3 на 10 тысяч населения, что на 23,1% выше, чем в 2019 году (78,2 </w:t>
      </w:r>
      <w:bookmarkStart w:id="18" w:name="_Hlk86928283"/>
      <w:r>
        <w:rPr>
          <w:sz w:val="28"/>
          <w:szCs w:val="28"/>
        </w:rPr>
        <w:t>на 10 тысяч населения</w:t>
      </w:r>
      <w:bookmarkEnd w:id="18"/>
      <w:r>
        <w:rPr>
          <w:sz w:val="28"/>
          <w:szCs w:val="28"/>
        </w:rPr>
        <w:t>).Прирост показателя по сравнению с 2019 годом – наибольший в области (</w:t>
      </w:r>
      <w:r w:rsidRPr="0072732E">
        <w:rPr>
          <w:sz w:val="28"/>
          <w:szCs w:val="28"/>
        </w:rPr>
        <w:t>+28,9%</w:t>
      </w:r>
      <w:r>
        <w:rPr>
          <w:sz w:val="28"/>
          <w:szCs w:val="28"/>
        </w:rPr>
        <w:t>).</w:t>
      </w:r>
    </w:p>
    <w:p w:rsidR="00D32954" w:rsidRDefault="00D32954" w:rsidP="0065256B">
      <w:pPr>
        <w:pStyle w:val="Default"/>
        <w:ind w:firstLine="709"/>
        <w:jc w:val="both"/>
        <w:rPr>
          <w:b/>
          <w:bCs/>
          <w:sz w:val="28"/>
          <w:szCs w:val="28"/>
        </w:rPr>
      </w:pPr>
      <w:r>
        <w:rPr>
          <w:sz w:val="28"/>
          <w:szCs w:val="28"/>
        </w:rPr>
        <w:t xml:space="preserve">С 2017 года значения показателя в Хойникском районе стабильно выше, чем в среднем по области, для </w:t>
      </w:r>
      <w:r w:rsidRPr="0063151D">
        <w:rPr>
          <w:sz w:val="28"/>
          <w:szCs w:val="28"/>
          <w:lang w:eastAsia="ru-RU"/>
        </w:rPr>
        <w:t>населения трудоспособного возраста</w:t>
      </w:r>
      <w:r>
        <w:rPr>
          <w:sz w:val="28"/>
          <w:szCs w:val="28"/>
          <w:lang w:eastAsia="ru-RU"/>
        </w:rPr>
        <w:t xml:space="preserve"> – за весь период наблюдений (2011-2020 годы), для детей до 18 лет – с 2018 года.</w:t>
      </w:r>
    </w:p>
    <w:p w:rsidR="00D32954" w:rsidRPr="00F034D9" w:rsidRDefault="00D32954" w:rsidP="0065256B">
      <w:pPr>
        <w:spacing w:after="0" w:line="240" w:lineRule="auto"/>
        <w:ind w:firstLine="709"/>
        <w:jc w:val="both"/>
        <w:rPr>
          <w:rFonts w:ascii="Times New Roman" w:hAnsi="Times New Roman" w:cs="Times New Roman"/>
          <w:sz w:val="28"/>
          <w:szCs w:val="28"/>
        </w:rPr>
      </w:pPr>
      <w:r w:rsidRPr="00F034D9">
        <w:rPr>
          <w:rFonts w:ascii="Times New Roman" w:hAnsi="Times New Roman" w:cs="Times New Roman"/>
          <w:sz w:val="28"/>
          <w:szCs w:val="28"/>
        </w:rPr>
        <w:lastRenderedPageBreak/>
        <w:t xml:space="preserve">В 2020 году </w:t>
      </w:r>
      <w:r>
        <w:rPr>
          <w:rFonts w:ascii="Times New Roman" w:hAnsi="Times New Roman" w:cs="Times New Roman"/>
          <w:sz w:val="28"/>
          <w:szCs w:val="28"/>
        </w:rPr>
        <w:t xml:space="preserve">значение </w:t>
      </w:r>
      <w:r w:rsidRPr="00F034D9">
        <w:rPr>
          <w:rFonts w:ascii="Times New Roman" w:hAnsi="Times New Roman" w:cs="Times New Roman"/>
          <w:sz w:val="28"/>
          <w:szCs w:val="28"/>
        </w:rPr>
        <w:t xml:space="preserve">показателя </w:t>
      </w:r>
      <w:r w:rsidRPr="007A7615">
        <w:rPr>
          <w:rFonts w:ascii="Times New Roman" w:hAnsi="Times New Roman" w:cs="Times New Roman"/>
          <w:sz w:val="28"/>
          <w:szCs w:val="28"/>
        </w:rPr>
        <w:t xml:space="preserve">первичной инвалидности </w:t>
      </w:r>
      <w:r w:rsidRPr="005D60B4">
        <w:rPr>
          <w:rFonts w:ascii="Times New Roman" w:hAnsi="Times New Roman" w:cs="Times New Roman"/>
          <w:sz w:val="28"/>
          <w:szCs w:val="28"/>
          <w:lang w:eastAsia="ru-RU"/>
        </w:rPr>
        <w:t>населения трудоспособного возраста</w:t>
      </w:r>
      <w:r>
        <w:rPr>
          <w:rFonts w:ascii="Times New Roman" w:hAnsi="Times New Roman" w:cs="Times New Roman"/>
          <w:sz w:val="28"/>
          <w:szCs w:val="28"/>
        </w:rPr>
        <w:t xml:space="preserve"> (</w:t>
      </w:r>
      <w:r w:rsidRPr="005D60B4">
        <w:rPr>
          <w:rFonts w:ascii="Times New Roman" w:hAnsi="Times New Roman" w:cs="Times New Roman"/>
          <w:sz w:val="28"/>
          <w:szCs w:val="28"/>
          <w:lang w:eastAsia="ru-RU"/>
        </w:rPr>
        <w:t>83,3 на 10 тысяч населения трудоспособного возраста</w:t>
      </w:r>
      <w:r>
        <w:rPr>
          <w:rFonts w:ascii="Times New Roman" w:hAnsi="Times New Roman" w:cs="Times New Roman"/>
          <w:sz w:val="28"/>
          <w:szCs w:val="28"/>
        </w:rPr>
        <w:t xml:space="preserve">) и детей до 18 лет </w:t>
      </w:r>
      <w:r w:rsidRPr="00F034D9">
        <w:rPr>
          <w:rFonts w:ascii="Times New Roman" w:hAnsi="Times New Roman" w:cs="Times New Roman"/>
          <w:sz w:val="28"/>
          <w:szCs w:val="28"/>
        </w:rPr>
        <w:t>в Хойникском</w:t>
      </w:r>
      <w:r w:rsidR="00CC17CC">
        <w:rPr>
          <w:rFonts w:ascii="Times New Roman" w:hAnsi="Times New Roman" w:cs="Times New Roman"/>
          <w:sz w:val="28"/>
          <w:szCs w:val="28"/>
        </w:rPr>
        <w:t xml:space="preserve"> </w:t>
      </w:r>
      <w:r>
        <w:rPr>
          <w:rFonts w:ascii="Times New Roman" w:hAnsi="Times New Roman" w:cs="Times New Roman"/>
          <w:sz w:val="28"/>
          <w:szCs w:val="28"/>
        </w:rPr>
        <w:t xml:space="preserve">районе </w:t>
      </w:r>
      <w:r w:rsidRPr="00F034D9">
        <w:rPr>
          <w:rFonts w:ascii="Times New Roman" w:hAnsi="Times New Roman" w:cs="Times New Roman"/>
          <w:sz w:val="28"/>
          <w:szCs w:val="28"/>
        </w:rPr>
        <w:t>(58,3 на 10 тысяч детей до 18 лет)</w:t>
      </w:r>
      <w:r>
        <w:rPr>
          <w:rFonts w:ascii="Times New Roman" w:hAnsi="Times New Roman" w:cs="Times New Roman"/>
          <w:sz w:val="28"/>
          <w:szCs w:val="28"/>
        </w:rPr>
        <w:t xml:space="preserve"> являются наибольшими в области.</w:t>
      </w:r>
    </w:p>
    <w:p w:rsidR="00D32954" w:rsidRPr="0063151D" w:rsidRDefault="00D32954" w:rsidP="0065256B">
      <w:pPr>
        <w:spacing w:after="0" w:line="240" w:lineRule="auto"/>
        <w:ind w:firstLine="709"/>
        <w:jc w:val="both"/>
        <w:rPr>
          <w:rFonts w:ascii="Times New Roman" w:hAnsi="Times New Roman" w:cs="Times New Roman"/>
          <w:color w:val="000000"/>
          <w:sz w:val="28"/>
          <w:szCs w:val="28"/>
          <w:lang w:eastAsia="ru-RU"/>
        </w:rPr>
      </w:pPr>
      <w:r w:rsidRPr="0063151D">
        <w:rPr>
          <w:rFonts w:ascii="Times New Roman" w:hAnsi="Times New Roman" w:cs="Times New Roman"/>
          <w:color w:val="000000"/>
          <w:sz w:val="28"/>
          <w:szCs w:val="28"/>
          <w:lang w:eastAsia="ru-RU"/>
        </w:rPr>
        <w:t xml:space="preserve">Показатель первичной инвалидности населения </w:t>
      </w:r>
      <w:r>
        <w:rPr>
          <w:rFonts w:ascii="Times New Roman" w:hAnsi="Times New Roman" w:cs="Times New Roman"/>
          <w:color w:val="000000"/>
          <w:sz w:val="28"/>
          <w:szCs w:val="28"/>
          <w:lang w:eastAsia="ru-RU"/>
        </w:rPr>
        <w:t>района</w:t>
      </w:r>
      <w:r w:rsidRPr="0063151D">
        <w:rPr>
          <w:rFonts w:ascii="Times New Roman" w:hAnsi="Times New Roman" w:cs="Times New Roman"/>
          <w:color w:val="000000"/>
          <w:sz w:val="28"/>
          <w:szCs w:val="28"/>
          <w:lang w:eastAsia="ru-RU"/>
        </w:rPr>
        <w:t xml:space="preserve"> за 20</w:t>
      </w:r>
      <w:r>
        <w:rPr>
          <w:rFonts w:ascii="Times New Roman" w:hAnsi="Times New Roman" w:cs="Times New Roman"/>
          <w:color w:val="000000"/>
          <w:sz w:val="28"/>
          <w:szCs w:val="28"/>
          <w:lang w:eastAsia="ru-RU"/>
        </w:rPr>
        <w:t>11</w:t>
      </w:r>
      <w:r w:rsidRPr="0063151D">
        <w:rPr>
          <w:rFonts w:ascii="Times New Roman" w:hAnsi="Times New Roman" w:cs="Times New Roman"/>
          <w:color w:val="000000"/>
          <w:sz w:val="28"/>
          <w:szCs w:val="28"/>
          <w:lang w:eastAsia="ru-RU"/>
        </w:rPr>
        <w:t xml:space="preserve">-2019 годы характеризуется следующим </w:t>
      </w:r>
      <w:r w:rsidRPr="007B68E4">
        <w:rPr>
          <w:rFonts w:ascii="Times New Roman" w:hAnsi="Times New Roman" w:cs="Times New Roman"/>
          <w:i/>
          <w:iCs/>
          <w:color w:val="000000"/>
          <w:sz w:val="28"/>
          <w:szCs w:val="28"/>
          <w:lang w:eastAsia="ru-RU"/>
        </w:rPr>
        <w:t>т</w:t>
      </w:r>
      <w:r w:rsidRPr="0063151D">
        <w:rPr>
          <w:rFonts w:ascii="Times New Roman" w:hAnsi="Times New Roman" w:cs="Times New Roman"/>
          <w:i/>
          <w:iCs/>
          <w:color w:val="000000"/>
          <w:sz w:val="28"/>
          <w:szCs w:val="28"/>
          <w:lang w:eastAsia="ru-RU"/>
        </w:rPr>
        <w:t>емпом среднегодового прироста:</w:t>
      </w:r>
    </w:p>
    <w:p w:rsidR="00D32954" w:rsidRPr="0063151D" w:rsidRDefault="00D32954" w:rsidP="0065256B">
      <w:pPr>
        <w:spacing w:after="0" w:line="240" w:lineRule="auto"/>
        <w:ind w:firstLine="851"/>
        <w:jc w:val="both"/>
        <w:rPr>
          <w:rFonts w:ascii="Times New Roman" w:hAnsi="Times New Roman" w:cs="Times New Roman"/>
          <w:color w:val="000000"/>
          <w:sz w:val="28"/>
          <w:szCs w:val="28"/>
          <w:lang w:eastAsia="ru-RU"/>
        </w:rPr>
      </w:pPr>
      <w:r w:rsidRPr="0063151D">
        <w:rPr>
          <w:rFonts w:ascii="Times New Roman" w:hAnsi="Times New Roman" w:cs="Times New Roman"/>
          <w:color w:val="000000"/>
          <w:sz w:val="28"/>
          <w:szCs w:val="28"/>
          <w:lang w:eastAsia="ru-RU"/>
        </w:rPr>
        <w:t>всего населения (Тпр=+</w:t>
      </w:r>
      <w:r>
        <w:rPr>
          <w:rFonts w:ascii="Times New Roman" w:hAnsi="Times New Roman" w:cs="Times New Roman"/>
          <w:color w:val="000000"/>
          <w:sz w:val="28"/>
          <w:szCs w:val="28"/>
          <w:lang w:eastAsia="ru-RU"/>
        </w:rPr>
        <w:t>10,2</w:t>
      </w:r>
      <w:r w:rsidRPr="0063151D">
        <w:rPr>
          <w:rFonts w:ascii="Times New Roman" w:hAnsi="Times New Roman" w:cs="Times New Roman"/>
          <w:color w:val="000000"/>
          <w:sz w:val="28"/>
          <w:szCs w:val="28"/>
          <w:lang w:eastAsia="ru-RU"/>
        </w:rPr>
        <w:t xml:space="preserve">%) – </w:t>
      </w:r>
      <w:r>
        <w:rPr>
          <w:rFonts w:ascii="Times New Roman" w:hAnsi="Times New Roman" w:cs="Times New Roman"/>
          <w:color w:val="000000"/>
          <w:sz w:val="28"/>
          <w:szCs w:val="28"/>
          <w:lang w:eastAsia="ru-RU"/>
        </w:rPr>
        <w:t>выраж</w:t>
      </w:r>
      <w:r w:rsidRPr="0063151D">
        <w:rPr>
          <w:rFonts w:ascii="Times New Roman" w:hAnsi="Times New Roman" w:cs="Times New Roman"/>
          <w:color w:val="000000"/>
          <w:sz w:val="28"/>
          <w:szCs w:val="28"/>
          <w:lang w:eastAsia="ru-RU"/>
        </w:rPr>
        <w:t>енная тенденция к росту;</w:t>
      </w:r>
    </w:p>
    <w:p w:rsidR="00D32954" w:rsidRPr="0063151D" w:rsidRDefault="00D32954" w:rsidP="0065256B">
      <w:pPr>
        <w:spacing w:after="0" w:line="240" w:lineRule="auto"/>
        <w:ind w:firstLine="851"/>
        <w:jc w:val="both"/>
        <w:rPr>
          <w:rFonts w:ascii="Times New Roman" w:hAnsi="Times New Roman" w:cs="Times New Roman"/>
          <w:color w:val="000000"/>
          <w:sz w:val="28"/>
          <w:szCs w:val="28"/>
          <w:lang w:eastAsia="ru-RU"/>
        </w:rPr>
      </w:pPr>
      <w:r w:rsidRPr="0063151D">
        <w:rPr>
          <w:rFonts w:ascii="Times New Roman" w:hAnsi="Times New Roman" w:cs="Times New Roman"/>
          <w:color w:val="000000"/>
          <w:sz w:val="28"/>
          <w:szCs w:val="28"/>
          <w:lang w:eastAsia="ru-RU"/>
        </w:rPr>
        <w:t>населения трудоспособного возраста (Тпр=+2,</w:t>
      </w:r>
      <w:r>
        <w:rPr>
          <w:rFonts w:ascii="Times New Roman" w:hAnsi="Times New Roman" w:cs="Times New Roman"/>
          <w:color w:val="000000"/>
          <w:sz w:val="28"/>
          <w:szCs w:val="28"/>
          <w:lang w:eastAsia="ru-RU"/>
        </w:rPr>
        <w:t>2</w:t>
      </w:r>
      <w:r w:rsidRPr="0063151D">
        <w:rPr>
          <w:rFonts w:ascii="Times New Roman" w:hAnsi="Times New Roman" w:cs="Times New Roman"/>
          <w:color w:val="000000"/>
          <w:sz w:val="28"/>
          <w:szCs w:val="28"/>
          <w:lang w:eastAsia="ru-RU"/>
        </w:rPr>
        <w:t>%) – умеренная тенденция к росту;</w:t>
      </w:r>
    </w:p>
    <w:p w:rsidR="00D32954" w:rsidRPr="0063151D" w:rsidRDefault="00D32954" w:rsidP="0065256B">
      <w:pPr>
        <w:spacing w:after="0" w:line="240" w:lineRule="auto"/>
        <w:ind w:firstLine="851"/>
        <w:jc w:val="both"/>
        <w:rPr>
          <w:rFonts w:ascii="Times New Roman" w:hAnsi="Times New Roman" w:cs="Times New Roman"/>
          <w:color w:val="000000"/>
          <w:sz w:val="28"/>
          <w:szCs w:val="28"/>
          <w:lang w:eastAsia="ru-RU"/>
        </w:rPr>
      </w:pPr>
      <w:r w:rsidRPr="0063151D">
        <w:rPr>
          <w:rFonts w:ascii="Times New Roman" w:hAnsi="Times New Roman" w:cs="Times New Roman"/>
          <w:color w:val="000000"/>
          <w:sz w:val="28"/>
          <w:szCs w:val="28"/>
          <w:lang w:eastAsia="ru-RU"/>
        </w:rPr>
        <w:t>детского населения в возрасте до 18 лет (Тпр=+</w:t>
      </w:r>
      <w:r>
        <w:rPr>
          <w:rFonts w:ascii="Times New Roman" w:hAnsi="Times New Roman" w:cs="Times New Roman"/>
          <w:color w:val="000000"/>
          <w:sz w:val="28"/>
          <w:szCs w:val="28"/>
          <w:lang w:eastAsia="ru-RU"/>
        </w:rPr>
        <w:t>18,0</w:t>
      </w:r>
      <w:r w:rsidRPr="0063151D">
        <w:rPr>
          <w:rFonts w:ascii="Times New Roman" w:hAnsi="Times New Roman" w:cs="Times New Roman"/>
          <w:color w:val="000000"/>
          <w:sz w:val="28"/>
          <w:szCs w:val="28"/>
          <w:lang w:eastAsia="ru-RU"/>
        </w:rPr>
        <w:t xml:space="preserve">%) – </w:t>
      </w:r>
      <w:r>
        <w:rPr>
          <w:rFonts w:ascii="Times New Roman" w:hAnsi="Times New Roman" w:cs="Times New Roman"/>
          <w:color w:val="000000"/>
          <w:sz w:val="28"/>
          <w:szCs w:val="28"/>
          <w:lang w:eastAsia="ru-RU"/>
        </w:rPr>
        <w:t>выраж</w:t>
      </w:r>
      <w:r w:rsidRPr="0063151D">
        <w:rPr>
          <w:rFonts w:ascii="Times New Roman" w:hAnsi="Times New Roman" w:cs="Times New Roman"/>
          <w:color w:val="000000"/>
          <w:sz w:val="28"/>
          <w:szCs w:val="28"/>
          <w:lang w:eastAsia="ru-RU"/>
        </w:rPr>
        <w:t>енная тенденция к росту</w:t>
      </w:r>
      <w:r>
        <w:rPr>
          <w:rFonts w:ascii="Times New Roman" w:hAnsi="Times New Roman" w:cs="Times New Roman"/>
          <w:color w:val="000000"/>
          <w:sz w:val="28"/>
          <w:szCs w:val="28"/>
          <w:lang w:eastAsia="ru-RU"/>
        </w:rPr>
        <w:t>.</w:t>
      </w:r>
    </w:p>
    <w:p w:rsidR="00D32954" w:rsidRDefault="00D32954" w:rsidP="0065256B">
      <w:pPr>
        <w:spacing w:after="0" w:line="240" w:lineRule="auto"/>
        <w:ind w:firstLine="709"/>
        <w:jc w:val="both"/>
        <w:rPr>
          <w:rFonts w:ascii="Times New Roman" w:hAnsi="Times New Roman" w:cs="Times New Roman"/>
          <w:sz w:val="28"/>
          <w:szCs w:val="28"/>
        </w:rPr>
      </w:pPr>
      <w:r w:rsidRPr="00F94534">
        <w:rPr>
          <w:rFonts w:ascii="Times New Roman" w:hAnsi="Times New Roman" w:cs="Times New Roman"/>
          <w:sz w:val="28"/>
          <w:szCs w:val="28"/>
        </w:rPr>
        <w:t xml:space="preserve">За 2011-2019 годы в целом по области и на большей части ее территории </w:t>
      </w:r>
      <w:r>
        <w:rPr>
          <w:rFonts w:ascii="Times New Roman" w:hAnsi="Times New Roman" w:cs="Times New Roman"/>
          <w:sz w:val="28"/>
          <w:szCs w:val="28"/>
        </w:rPr>
        <w:t xml:space="preserve">также </w:t>
      </w:r>
      <w:r w:rsidRPr="00F94534">
        <w:rPr>
          <w:rFonts w:ascii="Times New Roman" w:hAnsi="Times New Roman" w:cs="Times New Roman"/>
          <w:sz w:val="28"/>
          <w:szCs w:val="28"/>
        </w:rPr>
        <w:t xml:space="preserve">наблюдается выраженный рост инвалидизации </w:t>
      </w:r>
      <w:r>
        <w:rPr>
          <w:rFonts w:ascii="Times New Roman" w:hAnsi="Times New Roman" w:cs="Times New Roman"/>
          <w:sz w:val="28"/>
          <w:szCs w:val="28"/>
        </w:rPr>
        <w:t xml:space="preserve">как всего населения (Тпр=+4,4%), так и </w:t>
      </w:r>
      <w:r w:rsidRPr="0063151D">
        <w:rPr>
          <w:rFonts w:ascii="Times New Roman" w:hAnsi="Times New Roman" w:cs="Times New Roman"/>
          <w:color w:val="000000"/>
          <w:sz w:val="28"/>
          <w:szCs w:val="28"/>
          <w:lang w:eastAsia="ru-RU"/>
        </w:rPr>
        <w:t xml:space="preserve">населения трудоспособного возраста </w:t>
      </w:r>
      <w:r>
        <w:rPr>
          <w:rFonts w:ascii="Times New Roman" w:hAnsi="Times New Roman" w:cs="Times New Roman"/>
          <w:color w:val="000000"/>
          <w:sz w:val="28"/>
          <w:szCs w:val="28"/>
          <w:lang w:eastAsia="ru-RU"/>
        </w:rPr>
        <w:t xml:space="preserve">(Тпр=+2,2%) и </w:t>
      </w:r>
      <w:r w:rsidRPr="00F94534">
        <w:rPr>
          <w:rFonts w:ascii="Times New Roman" w:hAnsi="Times New Roman" w:cs="Times New Roman"/>
          <w:sz w:val="28"/>
          <w:szCs w:val="28"/>
        </w:rPr>
        <w:t xml:space="preserve">детского населения (Тпр=+5,7%). </w:t>
      </w:r>
    </w:p>
    <w:p w:rsidR="00D32954" w:rsidRDefault="00D32954" w:rsidP="0065256B">
      <w:pPr>
        <w:spacing w:after="0" w:line="240" w:lineRule="auto"/>
        <w:ind w:firstLine="709"/>
        <w:jc w:val="both"/>
        <w:rPr>
          <w:rFonts w:ascii="Times New Roman" w:hAnsi="Times New Roman" w:cs="Times New Roman"/>
          <w:sz w:val="28"/>
          <w:szCs w:val="28"/>
          <w:lang w:eastAsia="ru-RU"/>
        </w:rPr>
      </w:pPr>
      <w:r w:rsidRPr="007B68E4">
        <w:rPr>
          <w:rFonts w:ascii="Times New Roman" w:hAnsi="Times New Roman" w:cs="Times New Roman"/>
          <w:color w:val="000000"/>
          <w:sz w:val="28"/>
          <w:szCs w:val="28"/>
          <w:lang w:eastAsia="ru-RU"/>
        </w:rPr>
        <w:t xml:space="preserve">Значение фонового уровня (2013-2019 годы) </w:t>
      </w:r>
      <w:r w:rsidRPr="00F034D9">
        <w:rPr>
          <w:rFonts w:ascii="Times New Roman" w:hAnsi="Times New Roman" w:cs="Times New Roman"/>
          <w:sz w:val="28"/>
          <w:szCs w:val="28"/>
        </w:rPr>
        <w:t xml:space="preserve">показателя </w:t>
      </w:r>
      <w:r w:rsidRPr="007A7615">
        <w:rPr>
          <w:rFonts w:ascii="Times New Roman" w:hAnsi="Times New Roman" w:cs="Times New Roman"/>
          <w:sz w:val="28"/>
          <w:szCs w:val="28"/>
        </w:rPr>
        <w:t xml:space="preserve">первичной инвалидности </w:t>
      </w:r>
      <w:r>
        <w:rPr>
          <w:rFonts w:ascii="Times New Roman" w:hAnsi="Times New Roman" w:cs="Times New Roman"/>
          <w:sz w:val="28"/>
          <w:szCs w:val="28"/>
        </w:rPr>
        <w:t xml:space="preserve">всего </w:t>
      </w:r>
      <w:r w:rsidRPr="005D60B4">
        <w:rPr>
          <w:rFonts w:ascii="Times New Roman" w:hAnsi="Times New Roman" w:cs="Times New Roman"/>
          <w:sz w:val="28"/>
          <w:szCs w:val="28"/>
          <w:lang w:eastAsia="ru-RU"/>
        </w:rPr>
        <w:t xml:space="preserve">населения </w:t>
      </w:r>
      <w:r w:rsidRPr="007B68E4">
        <w:rPr>
          <w:rFonts w:ascii="Times New Roman" w:hAnsi="Times New Roman" w:cs="Times New Roman"/>
          <w:color w:val="000000"/>
          <w:sz w:val="28"/>
          <w:szCs w:val="28"/>
          <w:lang w:eastAsia="ru-RU"/>
        </w:rPr>
        <w:t xml:space="preserve">составило </w:t>
      </w:r>
      <w:r w:rsidRPr="007B68E4">
        <w:rPr>
          <w:rFonts w:ascii="Times New Roman" w:hAnsi="Times New Roman" w:cs="Times New Roman"/>
          <w:sz w:val="28"/>
          <w:szCs w:val="28"/>
          <w:lang w:eastAsia="ru-RU"/>
        </w:rPr>
        <w:t>68,3 на 10 тысяч населения (седьмое ранговое место в области по убыванию значения показателя) выше среднеобластного (65,1).</w:t>
      </w:r>
      <w:r>
        <w:rPr>
          <w:rFonts w:ascii="Times New Roman" w:hAnsi="Times New Roman" w:cs="Times New Roman"/>
          <w:sz w:val="28"/>
          <w:szCs w:val="28"/>
          <w:lang w:eastAsia="ru-RU"/>
        </w:rPr>
        <w:t xml:space="preserve"> Значения фоновых показателей для </w:t>
      </w:r>
      <w:r w:rsidRPr="005D60B4">
        <w:rPr>
          <w:rFonts w:ascii="Times New Roman" w:hAnsi="Times New Roman" w:cs="Times New Roman"/>
          <w:sz w:val="28"/>
          <w:szCs w:val="28"/>
          <w:lang w:eastAsia="ru-RU"/>
        </w:rPr>
        <w:t>населения трудоспособного возраста(59,6)</w:t>
      </w:r>
      <w:r>
        <w:rPr>
          <w:rFonts w:ascii="Times New Roman" w:hAnsi="Times New Roman" w:cs="Times New Roman"/>
          <w:sz w:val="28"/>
          <w:szCs w:val="28"/>
          <w:lang w:eastAsia="ru-RU"/>
        </w:rPr>
        <w:t xml:space="preserve"> и детей до 18 лет </w:t>
      </w:r>
      <w:r w:rsidRPr="00F034D9">
        <w:rPr>
          <w:rFonts w:ascii="Times New Roman" w:hAnsi="Times New Roman" w:cs="Times New Roman"/>
          <w:sz w:val="28"/>
          <w:szCs w:val="28"/>
        </w:rPr>
        <w:t>(25,2)</w:t>
      </w:r>
      <w:r>
        <w:rPr>
          <w:rFonts w:ascii="Times New Roman" w:hAnsi="Times New Roman" w:cs="Times New Roman"/>
          <w:sz w:val="28"/>
          <w:szCs w:val="28"/>
          <w:lang w:eastAsia="ru-RU"/>
        </w:rPr>
        <w:t>были одними из наиболее высоких в области</w:t>
      </w:r>
    </w:p>
    <w:p w:rsidR="00D32954" w:rsidRDefault="00D32954" w:rsidP="0065256B">
      <w:pPr>
        <w:spacing w:after="0" w:line="240" w:lineRule="auto"/>
        <w:ind w:firstLine="851"/>
        <w:jc w:val="both"/>
        <w:rPr>
          <w:rFonts w:ascii="Times New Roman" w:hAnsi="Times New Roman" w:cs="Times New Roman"/>
          <w:sz w:val="28"/>
          <w:szCs w:val="28"/>
          <w:lang w:eastAsia="ru-RU"/>
        </w:rPr>
      </w:pPr>
      <w:r w:rsidRPr="0063151D">
        <w:rPr>
          <w:rFonts w:ascii="Times New Roman" w:hAnsi="Times New Roman" w:cs="Times New Roman"/>
          <w:i/>
          <w:iCs/>
          <w:sz w:val="28"/>
          <w:szCs w:val="28"/>
          <w:lang w:eastAsia="ru-RU"/>
        </w:rPr>
        <w:t>Прирост показателей 2020 года</w:t>
      </w:r>
      <w:r w:rsidRPr="0063151D">
        <w:rPr>
          <w:rFonts w:ascii="Times New Roman" w:hAnsi="Times New Roman" w:cs="Times New Roman"/>
          <w:sz w:val="28"/>
          <w:szCs w:val="28"/>
          <w:lang w:eastAsia="ru-RU"/>
        </w:rPr>
        <w:t xml:space="preserve"> по отношению к фоновому показателю, рассчитанному за 2013-2019 годы, для всего населения равен </w:t>
      </w:r>
      <w:r w:rsidRPr="0063151D">
        <w:rPr>
          <w:rFonts w:ascii="Times New Roman" w:hAnsi="Times New Roman" w:cs="Times New Roman"/>
          <w:sz w:val="28"/>
          <w:szCs w:val="28"/>
          <w:lang w:eastAsia="ru-RU"/>
        </w:rPr>
        <w:br/>
      </w:r>
      <w:r>
        <w:rPr>
          <w:rFonts w:ascii="Times New Roman" w:hAnsi="Times New Roman" w:cs="Times New Roman"/>
          <w:sz w:val="28"/>
          <w:szCs w:val="28"/>
          <w:lang w:eastAsia="ru-RU"/>
        </w:rPr>
        <w:t>+41,0</w:t>
      </w:r>
      <w:r w:rsidRPr="0063151D">
        <w:rPr>
          <w:rFonts w:ascii="Times New Roman" w:hAnsi="Times New Roman" w:cs="Times New Roman"/>
          <w:sz w:val="28"/>
          <w:szCs w:val="28"/>
          <w:lang w:eastAsia="ru-RU"/>
        </w:rPr>
        <w:t xml:space="preserve">%, для </w:t>
      </w:r>
      <w:r w:rsidRPr="0063151D">
        <w:rPr>
          <w:rFonts w:ascii="Times New Roman" w:hAnsi="Times New Roman" w:cs="Times New Roman"/>
          <w:color w:val="000000"/>
          <w:sz w:val="28"/>
          <w:szCs w:val="28"/>
          <w:lang w:eastAsia="ru-RU"/>
        </w:rPr>
        <w:t xml:space="preserve">населения трудоспособного возраста </w:t>
      </w:r>
      <w:r w:rsidRPr="0063151D">
        <w:rPr>
          <w:rFonts w:ascii="Times New Roman" w:hAnsi="Times New Roman" w:cs="Times New Roman"/>
          <w:sz w:val="28"/>
          <w:szCs w:val="28"/>
          <w:lang w:eastAsia="ru-RU"/>
        </w:rPr>
        <w:t>+</w:t>
      </w:r>
      <w:r>
        <w:rPr>
          <w:rFonts w:ascii="Times New Roman" w:hAnsi="Times New Roman" w:cs="Times New Roman"/>
          <w:sz w:val="28"/>
          <w:szCs w:val="28"/>
          <w:lang w:eastAsia="ru-RU"/>
        </w:rPr>
        <w:t>39,8</w:t>
      </w:r>
      <w:r w:rsidRPr="0063151D">
        <w:rPr>
          <w:rFonts w:ascii="Times New Roman" w:hAnsi="Times New Roman" w:cs="Times New Roman"/>
          <w:sz w:val="28"/>
          <w:szCs w:val="28"/>
          <w:lang w:eastAsia="ru-RU"/>
        </w:rPr>
        <w:t>%, для детского населения до 18 лет +</w:t>
      </w:r>
      <w:r>
        <w:rPr>
          <w:rFonts w:ascii="Times New Roman" w:hAnsi="Times New Roman" w:cs="Times New Roman"/>
          <w:sz w:val="28"/>
          <w:szCs w:val="28"/>
          <w:lang w:eastAsia="ru-RU"/>
        </w:rPr>
        <w:t>131,0</w:t>
      </w:r>
      <w:r w:rsidRPr="0063151D">
        <w:rPr>
          <w:rFonts w:ascii="Times New Roman" w:hAnsi="Times New Roman" w:cs="Times New Roman"/>
          <w:sz w:val="28"/>
          <w:szCs w:val="28"/>
          <w:lang w:eastAsia="ru-RU"/>
        </w:rPr>
        <w:t>%</w:t>
      </w:r>
      <w:r>
        <w:rPr>
          <w:rFonts w:ascii="Times New Roman" w:hAnsi="Times New Roman" w:cs="Times New Roman"/>
          <w:sz w:val="28"/>
          <w:szCs w:val="28"/>
          <w:lang w:eastAsia="ru-RU"/>
        </w:rPr>
        <w:t>.</w:t>
      </w:r>
    </w:p>
    <w:p w:rsidR="00D32954" w:rsidRPr="0063151D" w:rsidRDefault="00D32954" w:rsidP="0065256B">
      <w:pPr>
        <w:spacing w:after="0" w:line="240" w:lineRule="auto"/>
        <w:ind w:firstLine="709"/>
        <w:jc w:val="both"/>
        <w:rPr>
          <w:rFonts w:ascii="Times New Roman" w:hAnsi="Times New Roman" w:cs="Times New Roman"/>
          <w:sz w:val="28"/>
          <w:szCs w:val="28"/>
          <w:lang w:eastAsia="ru-RU"/>
        </w:rPr>
      </w:pPr>
    </w:p>
    <w:p w:rsidR="00D32954" w:rsidRPr="00CC17CC" w:rsidRDefault="00D32954" w:rsidP="0065256B">
      <w:pPr>
        <w:pStyle w:val="Default"/>
        <w:jc w:val="both"/>
        <w:rPr>
          <w:i/>
          <w:iCs/>
          <w:sz w:val="28"/>
          <w:szCs w:val="28"/>
          <w:lang w:eastAsia="ru-RU"/>
        </w:rPr>
      </w:pPr>
      <w:r w:rsidRPr="00CC17CC">
        <w:rPr>
          <w:i/>
          <w:iCs/>
          <w:sz w:val="28"/>
          <w:szCs w:val="28"/>
          <w:lang w:eastAsia="ru-RU"/>
        </w:rPr>
        <w:t>Вывод: в</w:t>
      </w:r>
      <w:r w:rsidR="00CC17CC" w:rsidRPr="00CC17CC">
        <w:rPr>
          <w:i/>
          <w:iCs/>
          <w:sz w:val="28"/>
          <w:szCs w:val="28"/>
          <w:lang w:eastAsia="ru-RU"/>
        </w:rPr>
        <w:t xml:space="preserve"> </w:t>
      </w:r>
      <w:r w:rsidRPr="00CC17CC">
        <w:rPr>
          <w:i/>
          <w:iCs/>
          <w:sz w:val="28"/>
          <w:szCs w:val="28"/>
        </w:rPr>
        <w:t>Хойникском районе в последние годы наблюдается общая тенденция к росту показателя первичной инвалидности, в том числе во всех возрастных группах, причем рост более выраженный, чем в среднем по области.</w:t>
      </w:r>
    </w:p>
    <w:p w:rsidR="00D32954" w:rsidRPr="005D60B4" w:rsidRDefault="00D32954" w:rsidP="0065256B">
      <w:pPr>
        <w:spacing w:after="0" w:line="240" w:lineRule="auto"/>
        <w:jc w:val="both"/>
        <w:rPr>
          <w:rFonts w:ascii="Times New Roman" w:hAnsi="Times New Roman" w:cs="Times New Roman"/>
          <w:sz w:val="28"/>
          <w:szCs w:val="28"/>
          <w:lang w:eastAsia="ru-RU"/>
        </w:rPr>
      </w:pPr>
    </w:p>
    <w:p w:rsidR="00D32954" w:rsidRPr="0072732E" w:rsidRDefault="00D32954" w:rsidP="0065256B">
      <w:pPr>
        <w:spacing w:after="0" w:line="240" w:lineRule="auto"/>
        <w:jc w:val="both"/>
        <w:rPr>
          <w:rFonts w:ascii="Times New Roman" w:hAnsi="Times New Roman" w:cs="Times New Roman"/>
          <w:color w:val="000000"/>
          <w:sz w:val="28"/>
          <w:szCs w:val="28"/>
        </w:rPr>
      </w:pPr>
    </w:p>
    <w:p w:rsidR="00D32954" w:rsidRPr="00F034D9" w:rsidRDefault="00D32954" w:rsidP="0065256B">
      <w:pPr>
        <w:spacing w:after="0" w:line="240" w:lineRule="auto"/>
        <w:jc w:val="both"/>
        <w:rPr>
          <w:rFonts w:ascii="Times New Roman" w:hAnsi="Times New Roman" w:cs="Times New Roman"/>
          <w:sz w:val="28"/>
          <w:szCs w:val="28"/>
        </w:rPr>
      </w:pPr>
    </w:p>
    <w:p w:rsidR="00D32954" w:rsidRPr="00F94534" w:rsidRDefault="00D32954" w:rsidP="0065256B">
      <w:pPr>
        <w:spacing w:after="0" w:line="240" w:lineRule="auto"/>
        <w:jc w:val="both"/>
        <w:rPr>
          <w:rFonts w:ascii="Times New Roman" w:hAnsi="Times New Roman" w:cs="Times New Roman"/>
          <w:sz w:val="28"/>
          <w:szCs w:val="28"/>
        </w:rPr>
      </w:pPr>
    </w:p>
    <w:p w:rsidR="00D32954" w:rsidRPr="005F6953" w:rsidRDefault="00D32954" w:rsidP="0065256B">
      <w:pPr>
        <w:spacing w:after="0" w:line="240" w:lineRule="auto"/>
        <w:jc w:val="both"/>
        <w:rPr>
          <w:rFonts w:ascii="Times New Roman" w:hAnsi="Times New Roman" w:cs="Times New Roman"/>
          <w:b/>
          <w:bCs/>
          <w:sz w:val="28"/>
          <w:szCs w:val="28"/>
        </w:rPr>
      </w:pPr>
      <w:r>
        <w:rPr>
          <w:rFonts w:cs="Times New Roman"/>
          <w:b/>
          <w:bCs/>
          <w:sz w:val="28"/>
          <w:szCs w:val="28"/>
        </w:rPr>
        <w:br w:type="page"/>
      </w:r>
      <w:r w:rsidRPr="005F6953">
        <w:rPr>
          <w:rFonts w:ascii="Times New Roman" w:hAnsi="Times New Roman" w:cs="Times New Roman"/>
          <w:b/>
          <w:bCs/>
          <w:sz w:val="28"/>
          <w:szCs w:val="28"/>
        </w:rPr>
        <w:lastRenderedPageBreak/>
        <w:t>3.2. Качество среды обитания по гигиеническим параметрам безопасности для здоровья населения</w:t>
      </w:r>
    </w:p>
    <w:p w:rsidR="00D32954" w:rsidRPr="005F6953" w:rsidRDefault="00D32954" w:rsidP="0065256B">
      <w:pPr>
        <w:pStyle w:val="Default"/>
        <w:jc w:val="both"/>
        <w:rPr>
          <w:b/>
          <w:bCs/>
          <w:sz w:val="28"/>
          <w:szCs w:val="28"/>
        </w:rPr>
      </w:pPr>
    </w:p>
    <w:p w:rsidR="00D32954" w:rsidRDefault="00D32954" w:rsidP="0065256B">
      <w:pPr>
        <w:spacing w:after="0" w:line="240" w:lineRule="auto"/>
        <w:jc w:val="both"/>
        <w:rPr>
          <w:rFonts w:ascii="Times New Roman" w:hAnsi="Times New Roman" w:cs="Times New Roman"/>
          <w:b/>
          <w:bCs/>
          <w:sz w:val="28"/>
          <w:szCs w:val="28"/>
          <w:lang w:eastAsia="ru-RU"/>
        </w:rPr>
      </w:pPr>
      <w:r w:rsidRPr="007B1B18">
        <w:rPr>
          <w:rFonts w:ascii="Times New Roman" w:hAnsi="Times New Roman" w:cs="Times New Roman"/>
          <w:b/>
          <w:bCs/>
          <w:sz w:val="28"/>
          <w:szCs w:val="28"/>
          <w:lang w:eastAsia="ru-RU"/>
        </w:rPr>
        <w:t>Состояние атмосферного воздуха</w:t>
      </w:r>
      <w:r w:rsidR="00393BB1">
        <w:rPr>
          <w:rFonts w:ascii="Times New Roman" w:hAnsi="Times New Roman" w:cs="Times New Roman"/>
          <w:b/>
          <w:bCs/>
          <w:sz w:val="28"/>
          <w:szCs w:val="28"/>
          <w:lang w:eastAsia="ru-RU"/>
        </w:rPr>
        <w:t>.</w:t>
      </w:r>
    </w:p>
    <w:p w:rsidR="00D32954" w:rsidRPr="00B82D01" w:rsidRDefault="00D32954" w:rsidP="0065256B">
      <w:pPr>
        <w:spacing w:after="0" w:line="240" w:lineRule="auto"/>
        <w:jc w:val="both"/>
        <w:rPr>
          <w:rFonts w:ascii="Times New Roman" w:hAnsi="Times New Roman" w:cs="Times New Roman"/>
          <w:sz w:val="28"/>
          <w:szCs w:val="28"/>
          <w:lang w:eastAsia="ru-RU"/>
        </w:rPr>
      </w:pPr>
      <w:r w:rsidRPr="00B82D01">
        <w:rPr>
          <w:rFonts w:ascii="Times New Roman" w:hAnsi="Times New Roman" w:cs="Times New Roman"/>
          <w:b/>
          <w:bCs/>
          <w:sz w:val="28"/>
          <w:szCs w:val="28"/>
          <w:lang w:eastAsia="ru-RU"/>
        </w:rPr>
        <w:tab/>
      </w:r>
      <w:r w:rsidRPr="00B82D01">
        <w:rPr>
          <w:rFonts w:ascii="Times New Roman" w:hAnsi="Times New Roman" w:cs="Times New Roman"/>
          <w:sz w:val="28"/>
          <w:szCs w:val="28"/>
          <w:lang w:eastAsia="ru-RU"/>
        </w:rPr>
        <w:t xml:space="preserve">На территории Хойникского района по состоянию на 2020 год загрязнение атмосферного воздуха не относится к приоритетным факторам среды обитания, влияющим на состояние здоровья. Основными источниками загрязнения являются котельные, наиболее мощные из которых работают на газовом топливе, а выброс вредных веществ маломощных котельных в атмосферу незначительный.  </w:t>
      </w:r>
    </w:p>
    <w:p w:rsidR="00D32954" w:rsidRPr="00B82D01" w:rsidRDefault="00D32954" w:rsidP="0065256B">
      <w:pPr>
        <w:spacing w:after="0" w:line="240" w:lineRule="auto"/>
        <w:ind w:firstLine="709"/>
        <w:jc w:val="both"/>
        <w:rPr>
          <w:rFonts w:ascii="Times New Roman" w:hAnsi="Times New Roman" w:cs="Times New Roman"/>
          <w:sz w:val="28"/>
          <w:szCs w:val="28"/>
          <w:lang w:eastAsia="ru-RU"/>
        </w:rPr>
      </w:pPr>
      <w:r w:rsidRPr="00B82D01">
        <w:rPr>
          <w:rFonts w:ascii="Times New Roman" w:hAnsi="Times New Roman" w:cs="Times New Roman"/>
          <w:sz w:val="28"/>
          <w:szCs w:val="28"/>
          <w:lang w:eastAsia="ru-RU"/>
        </w:rPr>
        <w:t>Объем валового выброса</w:t>
      </w:r>
      <w:r w:rsidR="00225F1C">
        <w:rPr>
          <w:rFonts w:ascii="Times New Roman" w:hAnsi="Times New Roman" w:cs="Times New Roman"/>
          <w:sz w:val="28"/>
          <w:szCs w:val="28"/>
          <w:lang w:eastAsia="ru-RU"/>
        </w:rPr>
        <w:t xml:space="preserve"> </w:t>
      </w:r>
      <w:r w:rsidRPr="00B82D01">
        <w:rPr>
          <w:rFonts w:ascii="Times New Roman" w:hAnsi="Times New Roman" w:cs="Times New Roman"/>
          <w:sz w:val="28"/>
          <w:szCs w:val="28"/>
          <w:lang w:eastAsia="ru-RU"/>
        </w:rPr>
        <w:t>загрязняющих</w:t>
      </w:r>
      <w:r w:rsidR="00225F1C">
        <w:rPr>
          <w:rFonts w:ascii="Times New Roman" w:hAnsi="Times New Roman" w:cs="Times New Roman"/>
          <w:sz w:val="28"/>
          <w:szCs w:val="28"/>
          <w:lang w:eastAsia="ru-RU"/>
        </w:rPr>
        <w:t xml:space="preserve"> </w:t>
      </w:r>
      <w:r w:rsidRPr="00B82D01">
        <w:rPr>
          <w:rFonts w:ascii="Times New Roman" w:hAnsi="Times New Roman" w:cs="Times New Roman"/>
          <w:sz w:val="28"/>
          <w:szCs w:val="28"/>
          <w:lang w:eastAsia="ru-RU"/>
        </w:rPr>
        <w:t xml:space="preserve">веществ в атмосферу от предприятий Хойникского района в 2020 году составил </w:t>
      </w:r>
      <w:r>
        <w:rPr>
          <w:rFonts w:ascii="Times New Roman" w:hAnsi="Times New Roman" w:cs="Times New Roman"/>
          <w:sz w:val="28"/>
          <w:szCs w:val="28"/>
          <w:lang w:eastAsia="ru-RU"/>
        </w:rPr>
        <w:t>0,9</w:t>
      </w:r>
      <w:r w:rsidRPr="00B82D01">
        <w:rPr>
          <w:rFonts w:ascii="Times New Roman" w:hAnsi="Times New Roman" w:cs="Times New Roman"/>
          <w:sz w:val="28"/>
          <w:szCs w:val="28"/>
          <w:lang w:eastAsia="ru-RU"/>
        </w:rPr>
        <w:t xml:space="preserve"> тыс</w:t>
      </w:r>
      <w:r>
        <w:rPr>
          <w:rFonts w:ascii="Times New Roman" w:hAnsi="Times New Roman" w:cs="Times New Roman"/>
          <w:sz w:val="28"/>
          <w:szCs w:val="28"/>
          <w:lang w:eastAsia="ru-RU"/>
        </w:rPr>
        <w:t>яч</w:t>
      </w:r>
      <w:r w:rsidRPr="00B82D01">
        <w:rPr>
          <w:rFonts w:ascii="Times New Roman" w:hAnsi="Times New Roman" w:cs="Times New Roman"/>
          <w:sz w:val="28"/>
          <w:szCs w:val="28"/>
          <w:lang w:eastAsia="ru-RU"/>
        </w:rPr>
        <w:t xml:space="preserve"> тонн.</w:t>
      </w:r>
    </w:p>
    <w:p w:rsidR="00D32954" w:rsidRDefault="00D32954" w:rsidP="0065256B">
      <w:pPr>
        <w:spacing w:after="0" w:line="240" w:lineRule="auto"/>
        <w:ind w:firstLine="709"/>
        <w:jc w:val="both"/>
        <w:rPr>
          <w:rFonts w:ascii="Times New Roman" w:hAnsi="Times New Roman" w:cs="Times New Roman"/>
          <w:sz w:val="28"/>
          <w:szCs w:val="28"/>
          <w:lang w:eastAsia="ru-RU"/>
        </w:rPr>
      </w:pPr>
      <w:r w:rsidRPr="00A34CD6">
        <w:rPr>
          <w:rFonts w:ascii="Times New Roman" w:hAnsi="Times New Roman" w:cs="Times New Roman"/>
          <w:sz w:val="28"/>
          <w:szCs w:val="28"/>
          <w:lang w:eastAsia="ru-RU"/>
        </w:rPr>
        <w:t xml:space="preserve">По данным Министерства природных ресурсов и охраны окружающей среды Республики Беларусь, </w:t>
      </w:r>
      <w:r>
        <w:rPr>
          <w:rFonts w:ascii="Times New Roman" w:hAnsi="Times New Roman" w:cs="Times New Roman"/>
          <w:sz w:val="28"/>
          <w:szCs w:val="28"/>
          <w:lang w:eastAsia="ru-RU"/>
        </w:rPr>
        <w:t xml:space="preserve">динамика показателя </w:t>
      </w:r>
      <w:r w:rsidRPr="00A34CD6">
        <w:rPr>
          <w:rFonts w:ascii="Times New Roman" w:hAnsi="Times New Roman" w:cs="Times New Roman"/>
          <w:sz w:val="28"/>
          <w:szCs w:val="28"/>
          <w:lang w:eastAsia="ru-RU"/>
        </w:rPr>
        <w:t>объем</w:t>
      </w:r>
      <w:r>
        <w:rPr>
          <w:rFonts w:ascii="Times New Roman" w:hAnsi="Times New Roman" w:cs="Times New Roman"/>
          <w:sz w:val="28"/>
          <w:szCs w:val="28"/>
          <w:lang w:eastAsia="ru-RU"/>
        </w:rPr>
        <w:t>а</w:t>
      </w:r>
      <w:r w:rsidRPr="00A34CD6">
        <w:rPr>
          <w:rFonts w:ascii="Times New Roman" w:hAnsi="Times New Roman" w:cs="Times New Roman"/>
          <w:sz w:val="28"/>
          <w:szCs w:val="28"/>
          <w:lang w:eastAsia="ru-RU"/>
        </w:rPr>
        <w:t xml:space="preserve"> выбросов загрязняющих веществ от стационарных источников на территории Хойникского района </w:t>
      </w:r>
      <w:r>
        <w:rPr>
          <w:rFonts w:ascii="Times New Roman" w:hAnsi="Times New Roman" w:cs="Times New Roman"/>
          <w:sz w:val="28"/>
          <w:szCs w:val="28"/>
          <w:lang w:eastAsia="ru-RU"/>
        </w:rPr>
        <w:t>за 2014-2020 годы практически отсутствует (Тпр=+0,9%</w:t>
      </w:r>
      <w:r w:rsidRPr="00A34CD6">
        <w:rPr>
          <w:rFonts w:ascii="Times New Roman" w:hAnsi="Times New Roman" w:cs="Times New Roman"/>
          <w:sz w:val="28"/>
          <w:szCs w:val="28"/>
          <w:lang w:eastAsia="ru-RU"/>
        </w:rPr>
        <w:t>)</w:t>
      </w:r>
      <w:r>
        <w:rPr>
          <w:rFonts w:ascii="Times New Roman" w:hAnsi="Times New Roman" w:cs="Times New Roman"/>
          <w:sz w:val="28"/>
          <w:szCs w:val="28"/>
          <w:lang w:eastAsia="ru-RU"/>
        </w:rPr>
        <w:t>, в среднем по области – умеренное снижение показателя (Тпр=-2,9%).</w:t>
      </w:r>
    </w:p>
    <w:p w:rsidR="00D32954" w:rsidRPr="00A34CD6" w:rsidRDefault="00D32954" w:rsidP="0065256B">
      <w:pPr>
        <w:spacing w:after="0" w:line="240" w:lineRule="auto"/>
        <w:ind w:firstLine="709"/>
        <w:jc w:val="both"/>
        <w:rPr>
          <w:rFonts w:ascii="Times New Roman" w:hAnsi="Times New Roman" w:cs="Times New Roman"/>
          <w:sz w:val="28"/>
          <w:szCs w:val="28"/>
          <w:lang w:eastAsia="ru-RU"/>
        </w:rPr>
      </w:pPr>
    </w:p>
    <w:p w:rsidR="00D32954" w:rsidRDefault="002210B3" w:rsidP="0065256B">
      <w:pPr>
        <w:pStyle w:val="af9"/>
        <w:jc w:val="both"/>
        <w:rPr>
          <w:sz w:val="28"/>
          <w:szCs w:val="28"/>
        </w:rPr>
      </w:pPr>
      <w:r>
        <w:rPr>
          <w:noProof/>
        </w:rPr>
        <w:pict>
          <v:shape id="Диаграмма 24" o:spid="_x0000_i1039" type="#_x0000_t75" style="width:468.75pt;height:258.75pt;visibility:visible">
            <v:imagedata r:id="rId26" o:title="" cropbottom="-13f"/>
            <o:lock v:ext="edit" aspectratio="f"/>
          </v:shape>
        </w:pict>
      </w:r>
    </w:p>
    <w:p w:rsidR="00D32954" w:rsidRDefault="00D32954" w:rsidP="0065256B">
      <w:pPr>
        <w:pStyle w:val="af9"/>
        <w:jc w:val="center"/>
        <w:rPr>
          <w:sz w:val="28"/>
          <w:szCs w:val="28"/>
        </w:rPr>
      </w:pPr>
      <w:r>
        <w:rPr>
          <w:sz w:val="28"/>
          <w:szCs w:val="28"/>
        </w:rPr>
        <w:t>Рисунок</w:t>
      </w:r>
      <w:r w:rsidR="00225F1C">
        <w:rPr>
          <w:sz w:val="28"/>
          <w:szCs w:val="28"/>
        </w:rPr>
        <w:t xml:space="preserve"> </w:t>
      </w:r>
      <w:r w:rsidR="0008026F">
        <w:rPr>
          <w:sz w:val="28"/>
          <w:szCs w:val="28"/>
        </w:rPr>
        <w:t>14.</w:t>
      </w:r>
      <w:r>
        <w:rPr>
          <w:sz w:val="28"/>
          <w:szCs w:val="28"/>
        </w:rPr>
        <w:t xml:space="preserve"> Динамика объема выбросов от стационарных источников </w:t>
      </w:r>
      <w:r>
        <w:rPr>
          <w:sz w:val="28"/>
          <w:szCs w:val="28"/>
        </w:rPr>
        <w:br/>
        <w:t>для территорий, где среднее значение объема выбросов от стационарных источников за 2014-2020 годы меньше 1</w:t>
      </w:r>
    </w:p>
    <w:p w:rsidR="00D32954" w:rsidRDefault="00D32954" w:rsidP="0065256B">
      <w:pPr>
        <w:pStyle w:val="af9"/>
        <w:jc w:val="both"/>
        <w:rPr>
          <w:sz w:val="28"/>
          <w:szCs w:val="28"/>
        </w:rPr>
      </w:pPr>
    </w:p>
    <w:p w:rsidR="00D32954" w:rsidRPr="00B06249" w:rsidRDefault="00D32954" w:rsidP="0065256B">
      <w:pPr>
        <w:spacing w:after="0" w:line="240" w:lineRule="auto"/>
        <w:ind w:firstLine="709"/>
        <w:jc w:val="both"/>
        <w:rPr>
          <w:rFonts w:ascii="Times New Roman" w:hAnsi="Times New Roman" w:cs="Times New Roman"/>
          <w:sz w:val="28"/>
          <w:szCs w:val="28"/>
          <w:lang w:eastAsia="ru-RU"/>
        </w:rPr>
      </w:pPr>
      <w:r w:rsidRPr="00B06249">
        <w:rPr>
          <w:rFonts w:ascii="Times New Roman" w:hAnsi="Times New Roman" w:cs="Times New Roman"/>
          <w:sz w:val="28"/>
          <w:szCs w:val="28"/>
          <w:lang w:eastAsia="ru-RU"/>
        </w:rPr>
        <w:t xml:space="preserve">Количество уловленных и обезвреженных веществ, загрязняющих атмосферный воздух, отходящих от стационарных источников, в 2020 голу составило </w:t>
      </w:r>
      <w:r>
        <w:rPr>
          <w:rFonts w:ascii="Times New Roman" w:hAnsi="Times New Roman" w:cs="Times New Roman"/>
          <w:sz w:val="28"/>
          <w:szCs w:val="28"/>
          <w:lang w:eastAsia="ru-RU"/>
        </w:rPr>
        <w:t>0,7 тысяч тонн</w:t>
      </w:r>
      <w:r w:rsidRPr="00B06249">
        <w:rPr>
          <w:rFonts w:ascii="Times New Roman" w:hAnsi="Times New Roman" w:cs="Times New Roman"/>
          <w:sz w:val="28"/>
          <w:szCs w:val="28"/>
          <w:lang w:eastAsia="ru-RU"/>
        </w:rPr>
        <w:t xml:space="preserve"> </w:t>
      </w:r>
      <w:r w:rsidRPr="005907B6">
        <w:rPr>
          <w:rFonts w:ascii="Times New Roman" w:hAnsi="Times New Roman" w:cs="Times New Roman"/>
          <w:sz w:val="28"/>
          <w:szCs w:val="28"/>
          <w:lang w:eastAsia="ru-RU"/>
        </w:rPr>
        <w:t xml:space="preserve">(табл. </w:t>
      </w:r>
      <w:r w:rsidR="005907B6">
        <w:rPr>
          <w:rFonts w:ascii="Times New Roman" w:hAnsi="Times New Roman" w:cs="Times New Roman"/>
          <w:sz w:val="28"/>
          <w:szCs w:val="28"/>
          <w:lang w:eastAsia="ru-RU"/>
        </w:rPr>
        <w:t>4).</w:t>
      </w:r>
      <w:r w:rsidRPr="00B06249">
        <w:rPr>
          <w:rFonts w:ascii="Times New Roman" w:hAnsi="Times New Roman" w:cs="Times New Roman"/>
          <w:sz w:val="28"/>
          <w:szCs w:val="28"/>
          <w:lang w:eastAsia="ru-RU"/>
        </w:rPr>
        <w:t xml:space="preserve"> </w:t>
      </w:r>
    </w:p>
    <w:p w:rsidR="00D32954" w:rsidRPr="00B82D01" w:rsidRDefault="00D32954" w:rsidP="0065256B">
      <w:pPr>
        <w:pStyle w:val="af9"/>
        <w:ind w:firstLine="709"/>
        <w:jc w:val="both"/>
        <w:rPr>
          <w:sz w:val="28"/>
          <w:szCs w:val="28"/>
        </w:rPr>
      </w:pPr>
      <w:r w:rsidRPr="00B82D01">
        <w:rPr>
          <w:sz w:val="28"/>
          <w:szCs w:val="28"/>
        </w:rPr>
        <w:t xml:space="preserve">Атмосферный воздух в районе контролируется на содержание пыли,  окиси углерода, аммиака, сернистого газа, окислов азота, формальдегида.  </w:t>
      </w:r>
    </w:p>
    <w:p w:rsidR="00D32954" w:rsidRPr="00B82D01" w:rsidRDefault="00D32954" w:rsidP="0065256B">
      <w:pPr>
        <w:spacing w:after="0" w:line="240" w:lineRule="auto"/>
        <w:ind w:firstLine="709"/>
        <w:jc w:val="both"/>
        <w:rPr>
          <w:rFonts w:ascii="Times New Roman" w:hAnsi="Times New Roman" w:cs="Times New Roman"/>
          <w:color w:val="FF0000"/>
          <w:sz w:val="28"/>
          <w:szCs w:val="28"/>
          <w:lang w:eastAsia="ru-RU"/>
        </w:rPr>
      </w:pPr>
      <w:r w:rsidRPr="00B82D01">
        <w:rPr>
          <w:rFonts w:ascii="Times New Roman" w:hAnsi="Times New Roman" w:cs="Times New Roman"/>
          <w:sz w:val="28"/>
          <w:szCs w:val="28"/>
          <w:lang w:eastAsia="ru-RU"/>
        </w:rPr>
        <w:lastRenderedPageBreak/>
        <w:t xml:space="preserve">В 2020 году в Хойникском районе проведено 492 исследований атмосферного воздуха. </w:t>
      </w:r>
      <w:r w:rsidRPr="00E36BB1">
        <w:rPr>
          <w:rFonts w:ascii="Times New Roman" w:hAnsi="Times New Roman" w:cs="Times New Roman"/>
          <w:sz w:val="28"/>
          <w:szCs w:val="28"/>
          <w:lang w:eastAsia="ru-RU"/>
        </w:rPr>
        <w:t>Превышения предельно допустимых концентраций (ПДК) вредных веществ на территории жилой застройки выявлено в 4 пробах, взятых по обращению граждан на пыль от дорожного покрытия по ул. Котовского в г. Хойники</w:t>
      </w:r>
      <w:r w:rsidRPr="00E36BB1">
        <w:rPr>
          <w:rFonts w:ascii="Times New Roman" w:hAnsi="Times New Roman" w:cs="Times New Roman"/>
          <w:color w:val="FF0000"/>
          <w:sz w:val="28"/>
          <w:szCs w:val="28"/>
          <w:lang w:eastAsia="ru-RU"/>
        </w:rPr>
        <w:t>.</w:t>
      </w:r>
    </w:p>
    <w:p w:rsidR="00D32954" w:rsidRPr="00B82D01" w:rsidRDefault="00D32954" w:rsidP="0065256B">
      <w:pPr>
        <w:spacing w:after="0" w:line="240" w:lineRule="auto"/>
        <w:ind w:firstLine="709"/>
        <w:jc w:val="both"/>
        <w:rPr>
          <w:rFonts w:ascii="Times New Roman" w:hAnsi="Times New Roman" w:cs="Times New Roman"/>
          <w:sz w:val="28"/>
          <w:szCs w:val="28"/>
          <w:lang w:eastAsia="ru-RU"/>
        </w:rPr>
      </w:pPr>
      <w:r w:rsidRPr="00B82D01">
        <w:rPr>
          <w:rFonts w:ascii="Times New Roman" w:hAnsi="Times New Roman" w:cs="Times New Roman"/>
          <w:sz w:val="28"/>
          <w:szCs w:val="28"/>
          <w:lang w:eastAsia="ru-RU"/>
        </w:rPr>
        <w:t>Качество атмосферного воздуха на территории района характеризуется как стабильное.</w:t>
      </w:r>
    </w:p>
    <w:p w:rsidR="00D32954" w:rsidRPr="008C4D3B" w:rsidRDefault="00D32954" w:rsidP="0065256B">
      <w:pPr>
        <w:spacing w:after="0" w:line="240" w:lineRule="auto"/>
        <w:rPr>
          <w:rFonts w:ascii="Times New Roman" w:hAnsi="Times New Roman" w:cs="Times New Roman"/>
          <w:sz w:val="28"/>
          <w:szCs w:val="28"/>
          <w:highlight w:val="cyan"/>
        </w:rPr>
      </w:pPr>
    </w:p>
    <w:p w:rsidR="00D32954" w:rsidRPr="009F1757" w:rsidRDefault="00D32954" w:rsidP="005907B6">
      <w:pPr>
        <w:spacing w:after="0" w:line="240" w:lineRule="auto"/>
        <w:rPr>
          <w:rFonts w:ascii="Times New Roman" w:hAnsi="Times New Roman" w:cs="Times New Roman"/>
          <w:sz w:val="28"/>
          <w:szCs w:val="28"/>
          <w:lang w:eastAsia="ru-RU"/>
        </w:rPr>
      </w:pPr>
      <w:r w:rsidRPr="005907B6">
        <w:rPr>
          <w:rFonts w:ascii="Times New Roman" w:hAnsi="Times New Roman" w:cs="Times New Roman"/>
          <w:sz w:val="28"/>
          <w:szCs w:val="28"/>
        </w:rPr>
        <w:t xml:space="preserve">Таблица </w:t>
      </w:r>
      <w:r w:rsidR="005907B6" w:rsidRPr="005907B6">
        <w:rPr>
          <w:rFonts w:ascii="Times New Roman" w:hAnsi="Times New Roman" w:cs="Times New Roman"/>
          <w:sz w:val="28"/>
          <w:szCs w:val="28"/>
        </w:rPr>
        <w:t>4</w:t>
      </w:r>
      <w:r w:rsidR="005907B6">
        <w:rPr>
          <w:rFonts w:ascii="Times New Roman" w:hAnsi="Times New Roman" w:cs="Times New Roman"/>
          <w:sz w:val="28"/>
          <w:szCs w:val="28"/>
        </w:rPr>
        <w:t xml:space="preserve">. </w:t>
      </w:r>
      <w:r w:rsidRPr="009F1757">
        <w:rPr>
          <w:rFonts w:ascii="Times New Roman" w:hAnsi="Times New Roman" w:cs="Times New Roman"/>
          <w:sz w:val="28"/>
          <w:szCs w:val="28"/>
        </w:rPr>
        <w:t xml:space="preserve">Выбросы </w:t>
      </w:r>
      <w:r w:rsidRPr="009F1757">
        <w:rPr>
          <w:rFonts w:ascii="Times New Roman" w:hAnsi="Times New Roman" w:cs="Times New Roman"/>
          <w:sz w:val="28"/>
          <w:szCs w:val="28"/>
          <w:lang w:eastAsia="ru-RU"/>
        </w:rPr>
        <w:t xml:space="preserve">загрязняющих веществ от стационарных источников </w:t>
      </w:r>
    </w:p>
    <w:p w:rsidR="00D32954" w:rsidRPr="009F1757" w:rsidRDefault="00D32954" w:rsidP="0065256B">
      <w:pPr>
        <w:spacing w:after="0" w:line="240" w:lineRule="auto"/>
        <w:jc w:val="center"/>
        <w:rPr>
          <w:rFonts w:ascii="Times New Roman" w:hAnsi="Times New Roman" w:cs="Times New Roman"/>
          <w:sz w:val="28"/>
          <w:szCs w:val="28"/>
        </w:rPr>
      </w:pPr>
      <w:r w:rsidRPr="009F1757">
        <w:rPr>
          <w:rFonts w:ascii="Times New Roman" w:hAnsi="Times New Roman" w:cs="Times New Roman"/>
          <w:sz w:val="28"/>
          <w:szCs w:val="28"/>
          <w:lang w:eastAsia="ru-RU"/>
        </w:rPr>
        <w:t>на территории Хойникского района, тысяч тонн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2"/>
        <w:gridCol w:w="1151"/>
        <w:gridCol w:w="1150"/>
        <w:gridCol w:w="1149"/>
        <w:gridCol w:w="1149"/>
        <w:gridCol w:w="1150"/>
        <w:gridCol w:w="1150"/>
        <w:gridCol w:w="1150"/>
      </w:tblGrid>
      <w:tr w:rsidR="00D32954" w:rsidRPr="00BD787A">
        <w:tc>
          <w:tcPr>
            <w:tcW w:w="1522" w:type="dxa"/>
            <w:vMerge w:val="restart"/>
          </w:tcPr>
          <w:p w:rsidR="00D32954" w:rsidRPr="00BD787A" w:rsidRDefault="00D32954" w:rsidP="0065256B">
            <w:pPr>
              <w:spacing w:after="0" w:line="240" w:lineRule="auto"/>
              <w:rPr>
                <w:rFonts w:ascii="Times New Roman" w:hAnsi="Times New Roman" w:cs="Times New Roman"/>
                <w:sz w:val="24"/>
                <w:szCs w:val="24"/>
                <w:lang w:eastAsia="ru-RU"/>
              </w:rPr>
            </w:pPr>
            <w:r w:rsidRPr="00BD787A">
              <w:rPr>
                <w:rFonts w:ascii="Times New Roman" w:hAnsi="Times New Roman" w:cs="Times New Roman"/>
                <w:sz w:val="24"/>
                <w:szCs w:val="24"/>
                <w:lang w:eastAsia="ru-RU"/>
              </w:rPr>
              <w:t>Показатель</w:t>
            </w:r>
          </w:p>
        </w:tc>
        <w:tc>
          <w:tcPr>
            <w:tcW w:w="8049" w:type="dxa"/>
            <w:gridSpan w:val="7"/>
          </w:tcPr>
          <w:p w:rsidR="00D32954" w:rsidRPr="00BD787A" w:rsidRDefault="00D32954" w:rsidP="0065256B">
            <w:pPr>
              <w:spacing w:after="0" w:line="240" w:lineRule="auto"/>
              <w:jc w:val="center"/>
              <w:rPr>
                <w:rFonts w:ascii="Times New Roman" w:hAnsi="Times New Roman" w:cs="Times New Roman"/>
                <w:sz w:val="24"/>
                <w:szCs w:val="24"/>
                <w:lang w:eastAsia="ru-RU"/>
              </w:rPr>
            </w:pPr>
            <w:r w:rsidRPr="00BD787A">
              <w:rPr>
                <w:rFonts w:ascii="Times New Roman" w:hAnsi="Times New Roman" w:cs="Times New Roman"/>
                <w:sz w:val="24"/>
                <w:szCs w:val="24"/>
                <w:lang w:eastAsia="ru-RU"/>
              </w:rPr>
              <w:t>годы</w:t>
            </w:r>
          </w:p>
        </w:tc>
      </w:tr>
      <w:tr w:rsidR="00D32954" w:rsidRPr="00BD787A">
        <w:tc>
          <w:tcPr>
            <w:tcW w:w="1522" w:type="dxa"/>
            <w:vMerge/>
          </w:tcPr>
          <w:p w:rsidR="00D32954" w:rsidRPr="00BD787A" w:rsidRDefault="00D32954" w:rsidP="0065256B">
            <w:pPr>
              <w:spacing w:after="0" w:line="240" w:lineRule="auto"/>
              <w:rPr>
                <w:rFonts w:ascii="Times New Roman" w:hAnsi="Times New Roman" w:cs="Times New Roman"/>
                <w:sz w:val="24"/>
                <w:szCs w:val="24"/>
                <w:lang w:eastAsia="ru-RU"/>
              </w:rPr>
            </w:pPr>
          </w:p>
        </w:tc>
        <w:tc>
          <w:tcPr>
            <w:tcW w:w="1151" w:type="dxa"/>
            <w:vAlign w:val="center"/>
          </w:tcPr>
          <w:p w:rsidR="00D32954" w:rsidRPr="00BD787A" w:rsidRDefault="00D32954" w:rsidP="0065256B">
            <w:pPr>
              <w:spacing w:after="0" w:line="240" w:lineRule="auto"/>
              <w:jc w:val="center"/>
              <w:rPr>
                <w:rFonts w:ascii="Times New Roman" w:hAnsi="Times New Roman" w:cs="Times New Roman"/>
                <w:sz w:val="24"/>
                <w:szCs w:val="24"/>
                <w:lang w:eastAsia="ru-RU"/>
              </w:rPr>
            </w:pPr>
            <w:r w:rsidRPr="00BD787A">
              <w:rPr>
                <w:rFonts w:ascii="Times New Roman" w:hAnsi="Times New Roman" w:cs="Times New Roman"/>
                <w:sz w:val="24"/>
                <w:szCs w:val="24"/>
              </w:rPr>
              <w:t>2014</w:t>
            </w:r>
          </w:p>
        </w:tc>
        <w:tc>
          <w:tcPr>
            <w:tcW w:w="1150" w:type="dxa"/>
            <w:vAlign w:val="center"/>
          </w:tcPr>
          <w:p w:rsidR="00D32954" w:rsidRPr="00BD787A" w:rsidRDefault="00D32954" w:rsidP="0065256B">
            <w:pPr>
              <w:spacing w:after="0" w:line="240" w:lineRule="auto"/>
              <w:jc w:val="both"/>
              <w:rPr>
                <w:rFonts w:ascii="Times New Roman" w:hAnsi="Times New Roman" w:cs="Times New Roman"/>
                <w:sz w:val="24"/>
                <w:szCs w:val="24"/>
              </w:rPr>
            </w:pPr>
            <w:r w:rsidRPr="00BD787A">
              <w:rPr>
                <w:rFonts w:ascii="Times New Roman" w:hAnsi="Times New Roman" w:cs="Times New Roman"/>
                <w:sz w:val="24"/>
                <w:szCs w:val="24"/>
              </w:rPr>
              <w:t>2015</w:t>
            </w:r>
          </w:p>
        </w:tc>
        <w:tc>
          <w:tcPr>
            <w:tcW w:w="1149" w:type="dxa"/>
            <w:vAlign w:val="bottom"/>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2016</w:t>
            </w:r>
          </w:p>
        </w:tc>
        <w:tc>
          <w:tcPr>
            <w:tcW w:w="1149" w:type="dxa"/>
            <w:vAlign w:val="center"/>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2017</w:t>
            </w:r>
          </w:p>
        </w:tc>
        <w:tc>
          <w:tcPr>
            <w:tcW w:w="1150" w:type="dxa"/>
            <w:vAlign w:val="bottom"/>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2018</w:t>
            </w:r>
          </w:p>
        </w:tc>
        <w:tc>
          <w:tcPr>
            <w:tcW w:w="1150" w:type="dxa"/>
            <w:vAlign w:val="center"/>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2019</w:t>
            </w:r>
          </w:p>
        </w:tc>
        <w:tc>
          <w:tcPr>
            <w:tcW w:w="1150" w:type="dxa"/>
            <w:vAlign w:val="bottom"/>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2020</w:t>
            </w:r>
          </w:p>
        </w:tc>
      </w:tr>
      <w:tr w:rsidR="00D32954" w:rsidRPr="00BD787A">
        <w:tc>
          <w:tcPr>
            <w:tcW w:w="1522" w:type="dxa"/>
          </w:tcPr>
          <w:p w:rsidR="00D32954" w:rsidRPr="00BD787A" w:rsidRDefault="00D32954" w:rsidP="0065256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Объем выброса</w:t>
            </w:r>
          </w:p>
        </w:tc>
        <w:tc>
          <w:tcPr>
            <w:tcW w:w="1151" w:type="dxa"/>
            <w:vAlign w:val="center"/>
          </w:tcPr>
          <w:p w:rsidR="00D32954" w:rsidRPr="00BD787A" w:rsidRDefault="00D32954" w:rsidP="0065256B">
            <w:pPr>
              <w:spacing w:after="0" w:line="240" w:lineRule="auto"/>
              <w:jc w:val="center"/>
              <w:rPr>
                <w:rFonts w:ascii="Times New Roman" w:hAnsi="Times New Roman" w:cs="Times New Roman"/>
                <w:sz w:val="24"/>
                <w:szCs w:val="24"/>
                <w:lang w:eastAsia="ru-RU"/>
              </w:rPr>
            </w:pPr>
            <w:r w:rsidRPr="00BD787A">
              <w:rPr>
                <w:rFonts w:ascii="Times New Roman" w:hAnsi="Times New Roman" w:cs="Times New Roman"/>
                <w:sz w:val="24"/>
                <w:szCs w:val="24"/>
              </w:rPr>
              <w:t>0,8</w:t>
            </w:r>
          </w:p>
        </w:tc>
        <w:tc>
          <w:tcPr>
            <w:tcW w:w="1150" w:type="dxa"/>
            <w:vAlign w:val="center"/>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1,1</w:t>
            </w:r>
          </w:p>
        </w:tc>
        <w:tc>
          <w:tcPr>
            <w:tcW w:w="1149" w:type="dxa"/>
            <w:vAlign w:val="center"/>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1,5</w:t>
            </w:r>
          </w:p>
        </w:tc>
        <w:tc>
          <w:tcPr>
            <w:tcW w:w="1149" w:type="dxa"/>
            <w:vAlign w:val="center"/>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1,6</w:t>
            </w:r>
          </w:p>
        </w:tc>
        <w:tc>
          <w:tcPr>
            <w:tcW w:w="1150" w:type="dxa"/>
            <w:vAlign w:val="center"/>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1,7</w:t>
            </w:r>
          </w:p>
        </w:tc>
        <w:tc>
          <w:tcPr>
            <w:tcW w:w="1150" w:type="dxa"/>
            <w:vAlign w:val="center"/>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1,0</w:t>
            </w:r>
          </w:p>
        </w:tc>
        <w:tc>
          <w:tcPr>
            <w:tcW w:w="1150" w:type="dxa"/>
            <w:vAlign w:val="center"/>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0,9</w:t>
            </w:r>
          </w:p>
        </w:tc>
      </w:tr>
      <w:tr w:rsidR="00D32954" w:rsidRPr="00BD787A">
        <w:tc>
          <w:tcPr>
            <w:tcW w:w="1522" w:type="dxa"/>
          </w:tcPr>
          <w:p w:rsidR="00D32954" w:rsidRPr="00BD787A" w:rsidRDefault="00D32954" w:rsidP="0065256B">
            <w:pPr>
              <w:spacing w:after="0" w:line="240" w:lineRule="auto"/>
              <w:rPr>
                <w:rFonts w:ascii="Times New Roman" w:hAnsi="Times New Roman" w:cs="Times New Roman"/>
                <w:sz w:val="24"/>
                <w:szCs w:val="24"/>
                <w:lang w:eastAsia="ru-RU"/>
              </w:rPr>
            </w:pPr>
            <w:r w:rsidRPr="00BD787A">
              <w:rPr>
                <w:rFonts w:ascii="Times New Roman" w:hAnsi="Times New Roman" w:cs="Times New Roman"/>
                <w:sz w:val="24"/>
                <w:szCs w:val="24"/>
                <w:lang w:eastAsia="ru-RU"/>
              </w:rPr>
              <w:t>Уловлено и обезврежено  веществ</w:t>
            </w:r>
          </w:p>
        </w:tc>
        <w:tc>
          <w:tcPr>
            <w:tcW w:w="1151" w:type="dxa"/>
            <w:vAlign w:val="center"/>
          </w:tcPr>
          <w:p w:rsidR="00D32954" w:rsidRPr="00BD787A" w:rsidRDefault="00D32954" w:rsidP="0065256B">
            <w:pPr>
              <w:spacing w:after="0" w:line="240" w:lineRule="auto"/>
              <w:jc w:val="center"/>
              <w:rPr>
                <w:rFonts w:ascii="Times New Roman" w:hAnsi="Times New Roman" w:cs="Times New Roman"/>
                <w:sz w:val="24"/>
                <w:szCs w:val="24"/>
                <w:lang w:eastAsia="ru-RU"/>
              </w:rPr>
            </w:pPr>
            <w:r w:rsidRPr="00BD787A">
              <w:rPr>
                <w:rFonts w:ascii="Times New Roman" w:hAnsi="Times New Roman" w:cs="Times New Roman"/>
                <w:sz w:val="24"/>
                <w:szCs w:val="24"/>
              </w:rPr>
              <w:t>0,3</w:t>
            </w:r>
          </w:p>
        </w:tc>
        <w:tc>
          <w:tcPr>
            <w:tcW w:w="1150" w:type="dxa"/>
            <w:vAlign w:val="center"/>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0,1</w:t>
            </w:r>
          </w:p>
        </w:tc>
        <w:tc>
          <w:tcPr>
            <w:tcW w:w="1149" w:type="dxa"/>
            <w:vAlign w:val="center"/>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0,2</w:t>
            </w:r>
          </w:p>
        </w:tc>
        <w:tc>
          <w:tcPr>
            <w:tcW w:w="1149" w:type="dxa"/>
            <w:vAlign w:val="center"/>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0,2</w:t>
            </w:r>
          </w:p>
        </w:tc>
        <w:tc>
          <w:tcPr>
            <w:tcW w:w="1150" w:type="dxa"/>
            <w:vAlign w:val="center"/>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1,3</w:t>
            </w:r>
          </w:p>
        </w:tc>
        <w:tc>
          <w:tcPr>
            <w:tcW w:w="1150" w:type="dxa"/>
            <w:vAlign w:val="center"/>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0,8</w:t>
            </w:r>
          </w:p>
        </w:tc>
        <w:tc>
          <w:tcPr>
            <w:tcW w:w="1150" w:type="dxa"/>
            <w:vAlign w:val="center"/>
          </w:tcPr>
          <w:p w:rsidR="00D32954" w:rsidRPr="00BD787A" w:rsidRDefault="00D32954" w:rsidP="0065256B">
            <w:pPr>
              <w:spacing w:after="0" w:line="240" w:lineRule="auto"/>
              <w:jc w:val="center"/>
              <w:rPr>
                <w:rFonts w:ascii="Times New Roman" w:hAnsi="Times New Roman" w:cs="Times New Roman"/>
                <w:sz w:val="24"/>
                <w:szCs w:val="24"/>
              </w:rPr>
            </w:pPr>
            <w:r w:rsidRPr="00BD787A">
              <w:rPr>
                <w:rFonts w:ascii="Times New Roman" w:hAnsi="Times New Roman" w:cs="Times New Roman"/>
                <w:sz w:val="24"/>
                <w:szCs w:val="24"/>
              </w:rPr>
              <w:t>0,7</w:t>
            </w:r>
          </w:p>
        </w:tc>
      </w:tr>
    </w:tbl>
    <w:p w:rsidR="00D32954" w:rsidRDefault="00D32954" w:rsidP="0065256B">
      <w:pPr>
        <w:spacing w:after="0" w:line="240" w:lineRule="auto"/>
        <w:ind w:firstLine="708"/>
        <w:jc w:val="both"/>
        <w:rPr>
          <w:rFonts w:ascii="Times New Roman" w:hAnsi="Times New Roman" w:cs="Times New Roman"/>
          <w:b/>
          <w:bCs/>
          <w:sz w:val="28"/>
          <w:szCs w:val="28"/>
          <w:highlight w:val="cyan"/>
          <w:lang w:eastAsia="ru-RU"/>
        </w:rPr>
      </w:pPr>
    </w:p>
    <w:p w:rsidR="00D32954" w:rsidRPr="008C4D3B" w:rsidRDefault="00D32954" w:rsidP="0065256B">
      <w:pPr>
        <w:spacing w:after="0" w:line="240" w:lineRule="auto"/>
        <w:ind w:firstLine="708"/>
        <w:jc w:val="both"/>
        <w:rPr>
          <w:rFonts w:ascii="Times New Roman" w:hAnsi="Times New Roman" w:cs="Times New Roman"/>
          <w:b/>
          <w:bCs/>
          <w:sz w:val="28"/>
          <w:szCs w:val="28"/>
          <w:highlight w:val="cyan"/>
          <w:lang w:eastAsia="ru-RU"/>
        </w:rPr>
      </w:pPr>
    </w:p>
    <w:p w:rsidR="00D32954" w:rsidRPr="003F4846" w:rsidRDefault="00D32954" w:rsidP="0065256B">
      <w:pPr>
        <w:spacing w:after="0" w:line="240" w:lineRule="auto"/>
        <w:jc w:val="both"/>
        <w:rPr>
          <w:rFonts w:ascii="Times New Roman" w:hAnsi="Times New Roman" w:cs="Times New Roman"/>
          <w:b/>
          <w:bCs/>
          <w:sz w:val="28"/>
          <w:szCs w:val="28"/>
          <w:lang w:eastAsia="ru-RU"/>
        </w:rPr>
      </w:pPr>
      <w:r w:rsidRPr="003F4846">
        <w:rPr>
          <w:rFonts w:ascii="Times New Roman" w:hAnsi="Times New Roman" w:cs="Times New Roman"/>
          <w:b/>
          <w:bCs/>
          <w:sz w:val="28"/>
          <w:szCs w:val="28"/>
          <w:lang w:eastAsia="ru-RU"/>
        </w:rPr>
        <w:t>Качество питьевой воды.</w:t>
      </w:r>
    </w:p>
    <w:p w:rsidR="00D32954" w:rsidRPr="00B82D01" w:rsidRDefault="00D32954" w:rsidP="0065256B">
      <w:pPr>
        <w:spacing w:after="0" w:line="240" w:lineRule="auto"/>
        <w:ind w:firstLine="709"/>
        <w:jc w:val="both"/>
        <w:rPr>
          <w:rFonts w:ascii="Times New Roman" w:hAnsi="Times New Roman" w:cs="Times New Roman"/>
          <w:sz w:val="28"/>
          <w:szCs w:val="28"/>
        </w:rPr>
      </w:pPr>
      <w:r w:rsidRPr="00B82D01">
        <w:rPr>
          <w:rFonts w:ascii="Times New Roman" w:hAnsi="Times New Roman" w:cs="Times New Roman"/>
          <w:sz w:val="28"/>
          <w:szCs w:val="28"/>
        </w:rPr>
        <w:t xml:space="preserve">Источником питьевого водоснабжения городских и сельских населенных пунктов, животноводческих ферм и комплексов, учреждений отдыха Хойникского района являются подземные воды. </w:t>
      </w:r>
    </w:p>
    <w:p w:rsidR="00550FED" w:rsidRDefault="00D32954" w:rsidP="0065256B">
      <w:pPr>
        <w:tabs>
          <w:tab w:val="left" w:pos="-2835"/>
        </w:tabs>
        <w:spacing w:after="0" w:line="240" w:lineRule="auto"/>
        <w:ind w:firstLine="709"/>
        <w:jc w:val="both"/>
        <w:rPr>
          <w:rFonts w:ascii="Times New Roman" w:hAnsi="Times New Roman" w:cs="Times New Roman"/>
          <w:sz w:val="28"/>
          <w:szCs w:val="28"/>
          <w:lang w:eastAsia="ru-RU"/>
        </w:rPr>
      </w:pPr>
      <w:r w:rsidRPr="00B82D01">
        <w:rPr>
          <w:rFonts w:ascii="Times New Roman" w:hAnsi="Times New Roman" w:cs="Times New Roman"/>
          <w:i/>
          <w:iCs/>
          <w:sz w:val="28"/>
          <w:szCs w:val="28"/>
        </w:rPr>
        <w:t>Централизованным хозяйственно-питьевым водоснабжением охвачено 98,7% населения района</w:t>
      </w:r>
      <w:r>
        <w:rPr>
          <w:rFonts w:ascii="Times New Roman" w:hAnsi="Times New Roman" w:cs="Times New Roman"/>
          <w:sz w:val="28"/>
          <w:szCs w:val="28"/>
          <w:lang w:eastAsia="ru-RU"/>
        </w:rPr>
        <w:t>.</w:t>
      </w:r>
      <w:r w:rsidR="00550FED">
        <w:rPr>
          <w:rFonts w:ascii="Times New Roman" w:hAnsi="Times New Roman" w:cs="Times New Roman"/>
          <w:sz w:val="28"/>
          <w:szCs w:val="28"/>
          <w:lang w:eastAsia="ru-RU"/>
        </w:rPr>
        <w:t xml:space="preserve"> </w:t>
      </w:r>
      <w:r w:rsidRPr="00B82D01">
        <w:rPr>
          <w:rFonts w:ascii="Times New Roman" w:hAnsi="Times New Roman" w:cs="Times New Roman"/>
          <w:sz w:val="28"/>
          <w:szCs w:val="28"/>
          <w:lang w:eastAsia="ru-RU"/>
        </w:rPr>
        <w:t>Обеспеченность городского населения водой из централизованных систем питьевого водоснабжения по итогам 2020 года составляет 100% от всего городского населения (в среднем по области – 99,3%, по республике - 98,5%).</w:t>
      </w:r>
      <w:r w:rsidR="00550FED">
        <w:rPr>
          <w:rFonts w:ascii="Times New Roman" w:hAnsi="Times New Roman" w:cs="Times New Roman"/>
          <w:sz w:val="28"/>
          <w:szCs w:val="28"/>
          <w:lang w:eastAsia="ru-RU"/>
        </w:rPr>
        <w:t xml:space="preserve"> </w:t>
      </w:r>
    </w:p>
    <w:p w:rsidR="00D32954" w:rsidRPr="008C4D3B" w:rsidRDefault="00D32954" w:rsidP="0065256B">
      <w:pPr>
        <w:tabs>
          <w:tab w:val="left" w:pos="-2835"/>
        </w:tabs>
        <w:spacing w:after="0" w:line="240" w:lineRule="auto"/>
        <w:ind w:firstLine="709"/>
        <w:jc w:val="both"/>
        <w:rPr>
          <w:rFonts w:ascii="Times New Roman" w:hAnsi="Times New Roman" w:cs="Times New Roman"/>
          <w:i/>
          <w:iCs/>
          <w:sz w:val="28"/>
          <w:szCs w:val="28"/>
          <w:highlight w:val="cyan"/>
        </w:rPr>
      </w:pPr>
      <w:r w:rsidRPr="00B82D01">
        <w:rPr>
          <w:rFonts w:ascii="Times New Roman" w:hAnsi="Times New Roman" w:cs="Times New Roman"/>
          <w:sz w:val="28"/>
          <w:szCs w:val="28"/>
          <w:lang w:eastAsia="ru-RU"/>
        </w:rPr>
        <w:t>Обеспеченность сельского населения водой из централизованных систем питьевого водоснабжения в Хойникском районе составило 94,8% (в среднем по области – 62%, по республике – 65,9%).</w:t>
      </w:r>
      <w:r w:rsidR="00550FED">
        <w:rPr>
          <w:rFonts w:ascii="Times New Roman" w:hAnsi="Times New Roman" w:cs="Times New Roman"/>
          <w:sz w:val="28"/>
          <w:szCs w:val="28"/>
          <w:lang w:eastAsia="ru-RU"/>
        </w:rPr>
        <w:t xml:space="preserve"> </w:t>
      </w:r>
      <w:r w:rsidRPr="00BE0F90">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сельских населенных пункта</w:t>
      </w:r>
      <w:r w:rsidRPr="00B82D01">
        <w:rPr>
          <w:rFonts w:ascii="Times New Roman" w:hAnsi="Times New Roman" w:cs="Times New Roman"/>
          <w:sz w:val="28"/>
          <w:szCs w:val="28"/>
          <w:lang w:eastAsia="ru-RU"/>
        </w:rPr>
        <w:t xml:space="preserve"> обеспечиваются водой из нецентрализованных источников – это 14 общественных колодцев.</w:t>
      </w:r>
    </w:p>
    <w:p w:rsidR="00D32954" w:rsidRPr="00B82D01" w:rsidRDefault="00D32954" w:rsidP="0065256B">
      <w:pPr>
        <w:tabs>
          <w:tab w:val="left" w:pos="-2835"/>
        </w:tabs>
        <w:spacing w:after="0" w:line="240" w:lineRule="auto"/>
        <w:ind w:firstLine="709"/>
        <w:jc w:val="both"/>
        <w:rPr>
          <w:rFonts w:ascii="Times New Roman" w:hAnsi="Times New Roman" w:cs="Times New Roman"/>
          <w:sz w:val="28"/>
          <w:szCs w:val="28"/>
        </w:rPr>
      </w:pPr>
      <w:r w:rsidRPr="00B82D01">
        <w:rPr>
          <w:rFonts w:ascii="Times New Roman" w:hAnsi="Times New Roman" w:cs="Times New Roman"/>
          <w:sz w:val="28"/>
          <w:szCs w:val="28"/>
        </w:rPr>
        <w:t>Основными водопотребителями в районе являются г. Хойники, агрогородки Велетин, Великий Бор, Глинище, Стреличево, Судково, Храпков и другие наиболее крупные населенные пункты, животноводческие комплексы и фермы, предприятия.</w:t>
      </w:r>
    </w:p>
    <w:p w:rsidR="00D32954" w:rsidRPr="00BE0F90" w:rsidRDefault="00D32954" w:rsidP="0065256B">
      <w:pPr>
        <w:spacing w:after="0" w:line="240" w:lineRule="auto"/>
        <w:ind w:firstLine="709"/>
        <w:jc w:val="both"/>
        <w:rPr>
          <w:rFonts w:ascii="Times New Roman" w:hAnsi="Times New Roman" w:cs="Times New Roman"/>
          <w:sz w:val="28"/>
          <w:szCs w:val="28"/>
        </w:rPr>
      </w:pPr>
      <w:r w:rsidRPr="00BE0F90">
        <w:rPr>
          <w:rFonts w:ascii="Times New Roman" w:hAnsi="Times New Roman" w:cs="Times New Roman"/>
          <w:sz w:val="28"/>
          <w:szCs w:val="28"/>
        </w:rPr>
        <w:t>Среднесуточное водопотребление в целом по району составляет около 2 200 м</w:t>
      </w:r>
      <w:r w:rsidRPr="00BE0F90">
        <w:rPr>
          <w:rFonts w:ascii="Times New Roman" w:hAnsi="Times New Roman" w:cs="Times New Roman"/>
          <w:sz w:val="28"/>
          <w:szCs w:val="28"/>
          <w:vertAlign w:val="superscript"/>
        </w:rPr>
        <w:t>3</w:t>
      </w:r>
      <w:r w:rsidRPr="00BE0F90">
        <w:rPr>
          <w:rFonts w:ascii="Times New Roman" w:hAnsi="Times New Roman" w:cs="Times New Roman"/>
          <w:sz w:val="28"/>
          <w:szCs w:val="28"/>
        </w:rPr>
        <w:t>/сут.</w:t>
      </w:r>
    </w:p>
    <w:p w:rsidR="00D32954" w:rsidRPr="001F4A18" w:rsidRDefault="00D32954" w:rsidP="0065256B">
      <w:pPr>
        <w:spacing w:after="0" w:line="240" w:lineRule="auto"/>
        <w:ind w:firstLine="709"/>
        <w:jc w:val="both"/>
        <w:rPr>
          <w:rFonts w:ascii="Times New Roman" w:hAnsi="Times New Roman" w:cs="Times New Roman"/>
          <w:sz w:val="28"/>
          <w:szCs w:val="28"/>
        </w:rPr>
      </w:pPr>
      <w:r w:rsidRPr="001F4A18">
        <w:rPr>
          <w:rFonts w:ascii="Times New Roman" w:hAnsi="Times New Roman" w:cs="Times New Roman"/>
          <w:sz w:val="28"/>
          <w:szCs w:val="28"/>
        </w:rPr>
        <w:t>Качество воды питьевой на территории Хойникского района характеризуется наличием рисков для здоровья населения.</w:t>
      </w:r>
    </w:p>
    <w:p w:rsidR="00D32954" w:rsidRPr="001F4A18" w:rsidRDefault="00D32954" w:rsidP="0065256B">
      <w:pPr>
        <w:spacing w:after="0" w:line="240" w:lineRule="auto"/>
        <w:ind w:firstLine="709"/>
        <w:jc w:val="both"/>
        <w:rPr>
          <w:rFonts w:ascii="Times New Roman" w:hAnsi="Times New Roman" w:cs="Times New Roman"/>
          <w:sz w:val="28"/>
          <w:szCs w:val="28"/>
        </w:rPr>
      </w:pPr>
      <w:r w:rsidRPr="001F4A18">
        <w:rPr>
          <w:rFonts w:ascii="Times New Roman" w:hAnsi="Times New Roman" w:cs="Times New Roman"/>
          <w:sz w:val="28"/>
          <w:szCs w:val="28"/>
          <w:lang w:eastAsia="ru-RU"/>
        </w:rPr>
        <w:t>По данным Национальной академии наук Беларуси, характерными геохимическими особенностями Гомельского региона являются высокие уровни содержания железа, марганца в подземных водах. При этом о</w:t>
      </w:r>
      <w:r w:rsidRPr="001F4A18">
        <w:rPr>
          <w:rFonts w:ascii="Times New Roman" w:hAnsi="Times New Roman" w:cs="Times New Roman"/>
          <w:sz w:val="28"/>
          <w:szCs w:val="28"/>
        </w:rPr>
        <w:t>сновной проблемой снабжения населения качественной водой является отсутствие станций по обезжелезиванию воды.</w:t>
      </w:r>
    </w:p>
    <w:p w:rsidR="00D32954" w:rsidRDefault="00D32954" w:rsidP="0065256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На территории района находится более 15 населенных пунктов, где </w:t>
      </w:r>
      <w:r w:rsidRPr="008618CA">
        <w:rPr>
          <w:rFonts w:ascii="Times New Roman" w:hAnsi="Times New Roman" w:cs="Times New Roman"/>
          <w:sz w:val="28"/>
          <w:szCs w:val="28"/>
          <w:lang w:eastAsia="ru-RU"/>
        </w:rPr>
        <w:t>содержание железа в воде составляет 3 и более ПДК</w:t>
      </w:r>
      <w:r>
        <w:rPr>
          <w:rFonts w:ascii="Times New Roman" w:hAnsi="Times New Roman" w:cs="Times New Roman"/>
          <w:sz w:val="28"/>
          <w:szCs w:val="28"/>
          <w:lang w:eastAsia="ru-RU"/>
        </w:rPr>
        <w:t>.</w:t>
      </w:r>
    </w:p>
    <w:p w:rsidR="005268CA" w:rsidRPr="00B82D01" w:rsidRDefault="00D32954" w:rsidP="0065256B">
      <w:pPr>
        <w:spacing w:after="0" w:line="240" w:lineRule="auto"/>
        <w:ind w:firstLine="709"/>
        <w:jc w:val="both"/>
        <w:rPr>
          <w:rFonts w:ascii="Times New Roman" w:hAnsi="Times New Roman" w:cs="Times New Roman"/>
          <w:sz w:val="28"/>
          <w:szCs w:val="28"/>
          <w:lang w:eastAsia="ru-RU"/>
        </w:rPr>
      </w:pPr>
      <w:r w:rsidRPr="001F4A18">
        <w:rPr>
          <w:rFonts w:ascii="Times New Roman" w:hAnsi="Times New Roman" w:cs="Times New Roman"/>
          <w:sz w:val="28"/>
          <w:szCs w:val="28"/>
        </w:rPr>
        <w:t xml:space="preserve">Наряду с природными свойствами воды свой вклад в ухудшение показателей качества воды вносит техническое состояние водопроводных сетей. </w:t>
      </w:r>
      <w:r w:rsidR="005268CA" w:rsidRPr="00B82D01">
        <w:rPr>
          <w:rFonts w:ascii="Times New Roman" w:hAnsi="Times New Roman" w:cs="Times New Roman"/>
          <w:sz w:val="28"/>
          <w:szCs w:val="28"/>
          <w:lang w:eastAsia="ru-RU"/>
        </w:rPr>
        <w:t xml:space="preserve">Изношенность водопроводных сетей по району составляет </w:t>
      </w:r>
      <w:r w:rsidR="005268CA">
        <w:rPr>
          <w:rFonts w:ascii="Times New Roman" w:hAnsi="Times New Roman" w:cs="Times New Roman"/>
          <w:sz w:val="28"/>
          <w:szCs w:val="28"/>
          <w:lang w:eastAsia="ru-RU"/>
        </w:rPr>
        <w:t>68</w:t>
      </w:r>
      <w:r w:rsidR="005268CA" w:rsidRPr="00B82D01">
        <w:rPr>
          <w:rFonts w:ascii="Times New Roman" w:hAnsi="Times New Roman" w:cs="Times New Roman"/>
          <w:sz w:val="28"/>
          <w:szCs w:val="28"/>
          <w:lang w:eastAsia="ru-RU"/>
        </w:rPr>
        <w:t>% (коммунальных 65%, ведомственных 71%).</w:t>
      </w:r>
    </w:p>
    <w:p w:rsidR="00D32954" w:rsidRPr="001F4A18" w:rsidRDefault="00D32954" w:rsidP="0065256B">
      <w:pPr>
        <w:spacing w:after="0" w:line="240" w:lineRule="auto"/>
        <w:ind w:firstLine="709"/>
        <w:jc w:val="both"/>
        <w:rPr>
          <w:rFonts w:ascii="Times New Roman" w:hAnsi="Times New Roman" w:cs="Times New Roman"/>
          <w:sz w:val="28"/>
          <w:szCs w:val="28"/>
        </w:rPr>
      </w:pPr>
    </w:p>
    <w:p w:rsidR="00D32954" w:rsidRPr="008618CA" w:rsidRDefault="002210B3" w:rsidP="0065256B">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4" o:spid="_x0000_i1040" type="#_x0000_t75" alt="Карта_КГ.jpg" style="width:467.25pt;height:318.75pt;visibility:visible">
            <v:imagedata r:id="rId27" o:title=""/>
          </v:shape>
        </w:pict>
      </w:r>
    </w:p>
    <w:p w:rsidR="00D32954" w:rsidRPr="008618CA" w:rsidRDefault="00D32954" w:rsidP="0065256B">
      <w:pPr>
        <w:spacing w:after="0" w:line="240" w:lineRule="auto"/>
        <w:jc w:val="center"/>
        <w:rPr>
          <w:rFonts w:ascii="Times New Roman" w:hAnsi="Times New Roman" w:cs="Times New Roman"/>
          <w:sz w:val="28"/>
          <w:szCs w:val="28"/>
          <w:lang w:eastAsia="ru-RU"/>
        </w:rPr>
      </w:pPr>
      <w:r w:rsidRPr="008618CA">
        <w:rPr>
          <w:rFonts w:ascii="Times New Roman" w:hAnsi="Times New Roman" w:cs="Times New Roman"/>
          <w:sz w:val="28"/>
          <w:szCs w:val="28"/>
          <w:lang w:eastAsia="ru-RU"/>
        </w:rPr>
        <w:t xml:space="preserve">Рисунок </w:t>
      </w:r>
      <w:r w:rsidR="0008026F">
        <w:rPr>
          <w:rFonts w:ascii="Times New Roman" w:hAnsi="Times New Roman" w:cs="Times New Roman"/>
          <w:sz w:val="28"/>
          <w:szCs w:val="28"/>
          <w:lang w:eastAsia="ru-RU"/>
        </w:rPr>
        <w:t>15</w:t>
      </w:r>
      <w:r w:rsidRPr="008618CA">
        <w:rPr>
          <w:rFonts w:ascii="Times New Roman" w:hAnsi="Times New Roman" w:cs="Times New Roman"/>
          <w:sz w:val="28"/>
          <w:szCs w:val="28"/>
          <w:lang w:eastAsia="ru-RU"/>
        </w:rPr>
        <w:t xml:space="preserve">. Распределение населенных пунктов Гомельской области </w:t>
      </w:r>
      <w:r w:rsidRPr="008618CA">
        <w:rPr>
          <w:rFonts w:ascii="Times New Roman" w:hAnsi="Times New Roman" w:cs="Times New Roman"/>
          <w:sz w:val="28"/>
          <w:szCs w:val="28"/>
          <w:lang w:eastAsia="ru-RU"/>
        </w:rPr>
        <w:br/>
        <w:t>с содержанием железа в водопроводной сети 3 и более ПДК</w:t>
      </w:r>
    </w:p>
    <w:p w:rsidR="00D32954" w:rsidRDefault="00D32954" w:rsidP="0065256B">
      <w:pPr>
        <w:spacing w:after="0" w:line="240" w:lineRule="auto"/>
        <w:jc w:val="both"/>
        <w:rPr>
          <w:rFonts w:ascii="Times New Roman" w:hAnsi="Times New Roman" w:cs="Times New Roman"/>
          <w:sz w:val="28"/>
          <w:szCs w:val="28"/>
          <w:lang w:eastAsia="ru-RU"/>
        </w:rPr>
      </w:pPr>
    </w:p>
    <w:p w:rsidR="00D32954" w:rsidRPr="00BE0F90" w:rsidRDefault="00D32954" w:rsidP="0065256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BE0F90">
        <w:rPr>
          <w:rFonts w:ascii="Times New Roman" w:hAnsi="Times New Roman" w:cs="Times New Roman"/>
          <w:sz w:val="28"/>
          <w:szCs w:val="28"/>
          <w:lang w:eastAsia="ru-RU"/>
        </w:rPr>
        <w:t xml:space="preserve"> 2020 году удельный вес проб воды из источников  централизованного водоснабжения, не соответствующих требованиям гигиенических нормативов  по сравнению с 2019  годом  составил:</w:t>
      </w:r>
    </w:p>
    <w:p w:rsidR="00D32954" w:rsidRPr="00BE0F90" w:rsidRDefault="00D32954" w:rsidP="0065256B">
      <w:pPr>
        <w:spacing w:after="0" w:line="240" w:lineRule="auto"/>
        <w:ind w:firstLine="851"/>
        <w:jc w:val="both"/>
        <w:rPr>
          <w:rFonts w:ascii="Times New Roman" w:hAnsi="Times New Roman" w:cs="Times New Roman"/>
          <w:sz w:val="28"/>
          <w:szCs w:val="28"/>
          <w:lang w:eastAsia="ru-RU"/>
        </w:rPr>
      </w:pPr>
      <w:r w:rsidRPr="00BE0F90">
        <w:rPr>
          <w:rFonts w:ascii="Times New Roman" w:hAnsi="Times New Roman" w:cs="Times New Roman"/>
          <w:sz w:val="28"/>
          <w:szCs w:val="28"/>
          <w:lang w:eastAsia="ru-RU"/>
        </w:rPr>
        <w:t xml:space="preserve">по микробиологическим показателям  – 0 </w:t>
      </w:r>
      <w:r>
        <w:rPr>
          <w:rFonts w:ascii="Times New Roman" w:hAnsi="Times New Roman" w:cs="Times New Roman"/>
          <w:sz w:val="28"/>
          <w:szCs w:val="28"/>
          <w:lang w:eastAsia="ru-RU"/>
        </w:rPr>
        <w:t>(</w:t>
      </w:r>
      <w:r w:rsidRPr="00BE0F90">
        <w:rPr>
          <w:rFonts w:ascii="Times New Roman" w:hAnsi="Times New Roman" w:cs="Times New Roman"/>
          <w:sz w:val="28"/>
          <w:szCs w:val="28"/>
          <w:lang w:eastAsia="ru-RU"/>
        </w:rPr>
        <w:t>в 2019 году – 0%);</w:t>
      </w:r>
    </w:p>
    <w:p w:rsidR="00D32954" w:rsidRPr="00BE0F90" w:rsidRDefault="00D32954" w:rsidP="0065256B">
      <w:pPr>
        <w:spacing w:after="0" w:line="240" w:lineRule="auto"/>
        <w:ind w:firstLine="851"/>
        <w:jc w:val="both"/>
        <w:rPr>
          <w:rFonts w:ascii="Times New Roman" w:hAnsi="Times New Roman" w:cs="Times New Roman"/>
          <w:sz w:val="28"/>
          <w:szCs w:val="28"/>
          <w:lang w:eastAsia="ru-RU"/>
        </w:rPr>
      </w:pPr>
      <w:r w:rsidRPr="00BE0F90">
        <w:rPr>
          <w:rFonts w:ascii="Times New Roman" w:hAnsi="Times New Roman" w:cs="Times New Roman"/>
          <w:sz w:val="28"/>
          <w:szCs w:val="28"/>
          <w:lang w:eastAsia="ru-RU"/>
        </w:rPr>
        <w:t>по санитарно-химическим показателям – 64,7 (в 2019 году – 44,8%), при этом:</w:t>
      </w:r>
    </w:p>
    <w:p w:rsidR="00D32954" w:rsidRPr="00BE0F90" w:rsidRDefault="00D32954" w:rsidP="0065256B">
      <w:pPr>
        <w:spacing w:after="0" w:line="240" w:lineRule="auto"/>
        <w:ind w:firstLine="851"/>
        <w:jc w:val="both"/>
        <w:rPr>
          <w:rFonts w:ascii="Times New Roman" w:hAnsi="Times New Roman" w:cs="Times New Roman"/>
          <w:sz w:val="28"/>
          <w:szCs w:val="28"/>
          <w:lang w:eastAsia="ru-RU"/>
        </w:rPr>
      </w:pPr>
      <w:r w:rsidRPr="00BE0F90">
        <w:rPr>
          <w:rFonts w:ascii="Times New Roman" w:hAnsi="Times New Roman" w:cs="Times New Roman"/>
          <w:sz w:val="28"/>
          <w:szCs w:val="28"/>
          <w:u w:val="single"/>
          <w:lang w:eastAsia="ru-RU"/>
        </w:rPr>
        <w:t>коммунальные водопроводы</w:t>
      </w:r>
      <w:r w:rsidRPr="00BE0F90">
        <w:rPr>
          <w:rFonts w:ascii="Times New Roman" w:hAnsi="Times New Roman" w:cs="Times New Roman"/>
          <w:sz w:val="28"/>
          <w:szCs w:val="28"/>
          <w:lang w:eastAsia="ru-RU"/>
        </w:rPr>
        <w:t>:</w:t>
      </w:r>
    </w:p>
    <w:p w:rsidR="00D32954" w:rsidRPr="00BE0F90" w:rsidRDefault="00D32954" w:rsidP="0065256B">
      <w:pPr>
        <w:spacing w:after="0" w:line="240" w:lineRule="auto"/>
        <w:ind w:firstLine="851"/>
        <w:jc w:val="both"/>
        <w:rPr>
          <w:rFonts w:ascii="Times New Roman" w:hAnsi="Times New Roman" w:cs="Times New Roman"/>
          <w:sz w:val="28"/>
          <w:szCs w:val="28"/>
          <w:lang w:eastAsia="ru-RU"/>
        </w:rPr>
      </w:pPr>
      <w:r w:rsidRPr="00BE0F90">
        <w:rPr>
          <w:rFonts w:ascii="Times New Roman" w:hAnsi="Times New Roman" w:cs="Times New Roman"/>
          <w:sz w:val="28"/>
          <w:szCs w:val="28"/>
          <w:lang w:eastAsia="ru-RU"/>
        </w:rPr>
        <w:t>по микробиологическим показателям – 0,8% (в 2019 году – 1,07%);</w:t>
      </w:r>
    </w:p>
    <w:p w:rsidR="00D32954" w:rsidRPr="00BE0F90" w:rsidRDefault="00D32954" w:rsidP="0065256B">
      <w:pPr>
        <w:spacing w:after="0" w:line="240" w:lineRule="auto"/>
        <w:ind w:firstLine="851"/>
        <w:jc w:val="both"/>
        <w:rPr>
          <w:rFonts w:ascii="Times New Roman" w:hAnsi="Times New Roman" w:cs="Times New Roman"/>
          <w:sz w:val="28"/>
          <w:szCs w:val="28"/>
          <w:lang w:eastAsia="ru-RU"/>
        </w:rPr>
      </w:pPr>
      <w:r w:rsidRPr="00BE0F90">
        <w:rPr>
          <w:rFonts w:ascii="Times New Roman" w:hAnsi="Times New Roman" w:cs="Times New Roman"/>
          <w:sz w:val="28"/>
          <w:szCs w:val="28"/>
          <w:lang w:eastAsia="ru-RU"/>
        </w:rPr>
        <w:t>по санитарно-химическим показателям –  42,3% (в 2019 году – 26,1);</w:t>
      </w:r>
    </w:p>
    <w:p w:rsidR="00D32954" w:rsidRPr="00BE0F90" w:rsidRDefault="00D32954" w:rsidP="0065256B">
      <w:pPr>
        <w:spacing w:after="0" w:line="240" w:lineRule="auto"/>
        <w:ind w:firstLine="851"/>
        <w:jc w:val="both"/>
        <w:rPr>
          <w:rFonts w:ascii="Times New Roman" w:hAnsi="Times New Roman" w:cs="Times New Roman"/>
          <w:sz w:val="28"/>
          <w:szCs w:val="28"/>
          <w:lang w:eastAsia="ru-RU"/>
        </w:rPr>
      </w:pPr>
      <w:r w:rsidRPr="00BE0F90">
        <w:rPr>
          <w:rFonts w:ascii="Times New Roman" w:hAnsi="Times New Roman" w:cs="Times New Roman"/>
          <w:sz w:val="28"/>
          <w:szCs w:val="28"/>
          <w:u w:val="single"/>
          <w:lang w:eastAsia="ru-RU"/>
        </w:rPr>
        <w:t>ведомственные водопроводы</w:t>
      </w:r>
      <w:r w:rsidRPr="00BE0F90">
        <w:rPr>
          <w:rFonts w:ascii="Times New Roman" w:hAnsi="Times New Roman" w:cs="Times New Roman"/>
          <w:sz w:val="28"/>
          <w:szCs w:val="28"/>
          <w:lang w:eastAsia="ru-RU"/>
        </w:rPr>
        <w:t xml:space="preserve">: </w:t>
      </w:r>
    </w:p>
    <w:p w:rsidR="00D32954" w:rsidRPr="00BE0F90" w:rsidRDefault="00D32954" w:rsidP="0065256B">
      <w:pPr>
        <w:spacing w:after="0" w:line="240" w:lineRule="auto"/>
        <w:ind w:firstLine="851"/>
        <w:jc w:val="both"/>
        <w:rPr>
          <w:rFonts w:ascii="Times New Roman" w:hAnsi="Times New Roman" w:cs="Times New Roman"/>
          <w:sz w:val="28"/>
          <w:szCs w:val="28"/>
          <w:lang w:eastAsia="ru-RU"/>
        </w:rPr>
      </w:pPr>
      <w:r w:rsidRPr="00BE0F90">
        <w:rPr>
          <w:rFonts w:ascii="Times New Roman" w:hAnsi="Times New Roman" w:cs="Times New Roman"/>
          <w:sz w:val="28"/>
          <w:szCs w:val="28"/>
          <w:lang w:eastAsia="ru-RU"/>
        </w:rPr>
        <w:t xml:space="preserve">по микробиологическим показателям – </w:t>
      </w:r>
      <w:r>
        <w:rPr>
          <w:rFonts w:ascii="Times New Roman" w:hAnsi="Times New Roman" w:cs="Times New Roman"/>
          <w:sz w:val="28"/>
          <w:szCs w:val="28"/>
          <w:lang w:eastAsia="ru-RU"/>
        </w:rPr>
        <w:t>1,08%</w:t>
      </w:r>
      <w:r w:rsidRPr="00BE0F90">
        <w:rPr>
          <w:rFonts w:ascii="Times New Roman" w:hAnsi="Times New Roman" w:cs="Times New Roman"/>
          <w:sz w:val="28"/>
          <w:szCs w:val="28"/>
          <w:lang w:eastAsia="ru-RU"/>
        </w:rPr>
        <w:t xml:space="preserve"> (в 2019 году –</w:t>
      </w:r>
      <w:r>
        <w:rPr>
          <w:rFonts w:ascii="Times New Roman" w:hAnsi="Times New Roman" w:cs="Times New Roman"/>
          <w:sz w:val="28"/>
          <w:szCs w:val="28"/>
          <w:lang w:eastAsia="ru-RU"/>
        </w:rPr>
        <w:t xml:space="preserve"> 0,6</w:t>
      </w:r>
      <w:r w:rsidRPr="00BE0F90">
        <w:rPr>
          <w:rFonts w:ascii="Times New Roman" w:hAnsi="Times New Roman" w:cs="Times New Roman"/>
          <w:sz w:val="28"/>
          <w:szCs w:val="28"/>
          <w:lang w:eastAsia="ru-RU"/>
        </w:rPr>
        <w:t>%);</w:t>
      </w:r>
    </w:p>
    <w:p w:rsidR="00D32954" w:rsidRPr="00BE0F90" w:rsidRDefault="00D32954" w:rsidP="0065256B">
      <w:pPr>
        <w:spacing w:after="0" w:line="240" w:lineRule="auto"/>
        <w:ind w:firstLine="851"/>
        <w:jc w:val="both"/>
        <w:rPr>
          <w:rFonts w:ascii="Times New Roman" w:hAnsi="Times New Roman" w:cs="Times New Roman"/>
          <w:sz w:val="28"/>
          <w:szCs w:val="28"/>
          <w:lang w:eastAsia="ru-RU"/>
        </w:rPr>
      </w:pPr>
      <w:r w:rsidRPr="00BE0F90">
        <w:rPr>
          <w:rFonts w:ascii="Times New Roman" w:hAnsi="Times New Roman" w:cs="Times New Roman"/>
          <w:sz w:val="28"/>
          <w:szCs w:val="28"/>
          <w:lang w:eastAsia="ru-RU"/>
        </w:rPr>
        <w:t>по санитарно-химическим показателям – 27,8% (в 2019 году – 30,6%);</w:t>
      </w:r>
    </w:p>
    <w:p w:rsidR="00D32954" w:rsidRPr="00BE0F90" w:rsidRDefault="00D32954" w:rsidP="0065256B">
      <w:pPr>
        <w:spacing w:after="0" w:line="240" w:lineRule="auto"/>
        <w:jc w:val="both"/>
        <w:rPr>
          <w:rFonts w:ascii="Times New Roman" w:hAnsi="Times New Roman" w:cs="Times New Roman"/>
          <w:sz w:val="28"/>
          <w:szCs w:val="28"/>
          <w:lang w:eastAsia="ru-RU"/>
        </w:rPr>
      </w:pPr>
    </w:p>
    <w:p w:rsidR="00D32954" w:rsidRPr="003C5D2E" w:rsidRDefault="00D32954" w:rsidP="0065256B">
      <w:pPr>
        <w:tabs>
          <w:tab w:val="left" w:pos="709"/>
        </w:tabs>
        <w:spacing w:after="0" w:line="240" w:lineRule="auto"/>
        <w:ind w:firstLine="709"/>
        <w:jc w:val="both"/>
        <w:rPr>
          <w:rFonts w:ascii="Times New Roman" w:hAnsi="Times New Roman" w:cs="Times New Roman"/>
          <w:sz w:val="28"/>
          <w:szCs w:val="28"/>
          <w:lang w:eastAsia="ru-RU"/>
        </w:rPr>
      </w:pPr>
      <w:r w:rsidRPr="003C5D2E">
        <w:rPr>
          <w:rFonts w:ascii="Times New Roman" w:hAnsi="Times New Roman" w:cs="Times New Roman"/>
          <w:sz w:val="28"/>
          <w:szCs w:val="28"/>
          <w:lang w:eastAsia="ru-RU"/>
        </w:rPr>
        <w:t>54% сельского населения использует в питьевых целях воду из нецентрализованных источников водоснабжения.</w:t>
      </w:r>
    </w:p>
    <w:p w:rsidR="00D32954" w:rsidRPr="003C5D2E" w:rsidRDefault="00D32954" w:rsidP="0065256B">
      <w:pPr>
        <w:tabs>
          <w:tab w:val="left" w:pos="709"/>
        </w:tabs>
        <w:spacing w:after="0" w:line="240" w:lineRule="auto"/>
        <w:ind w:firstLine="540"/>
        <w:jc w:val="both"/>
        <w:rPr>
          <w:rFonts w:ascii="Times New Roman" w:hAnsi="Times New Roman" w:cs="Times New Roman"/>
          <w:sz w:val="28"/>
          <w:szCs w:val="28"/>
          <w:lang w:eastAsia="ru-RU"/>
        </w:rPr>
      </w:pPr>
      <w:r w:rsidRPr="003C5D2E">
        <w:rPr>
          <w:rFonts w:ascii="Times New Roman" w:hAnsi="Times New Roman" w:cs="Times New Roman"/>
          <w:sz w:val="28"/>
          <w:szCs w:val="28"/>
          <w:lang w:eastAsia="ru-RU"/>
        </w:rPr>
        <w:lastRenderedPageBreak/>
        <w:t xml:space="preserve">Показатели качества воды источников децентрализованного водоснабжения населения: </w:t>
      </w:r>
    </w:p>
    <w:p w:rsidR="00D32954" w:rsidRPr="003C5D2E" w:rsidRDefault="00D32954" w:rsidP="0065256B">
      <w:pPr>
        <w:tabs>
          <w:tab w:val="left" w:pos="709"/>
        </w:tabs>
        <w:spacing w:after="0" w:line="240" w:lineRule="auto"/>
        <w:ind w:firstLine="709"/>
        <w:jc w:val="both"/>
        <w:rPr>
          <w:rFonts w:ascii="Times New Roman" w:hAnsi="Times New Roman" w:cs="Times New Roman"/>
          <w:sz w:val="28"/>
          <w:szCs w:val="28"/>
          <w:lang w:eastAsia="ru-RU"/>
        </w:rPr>
      </w:pPr>
      <w:r w:rsidRPr="003C5D2E">
        <w:rPr>
          <w:rFonts w:ascii="Times New Roman" w:hAnsi="Times New Roman" w:cs="Times New Roman"/>
          <w:sz w:val="28"/>
          <w:szCs w:val="28"/>
          <w:lang w:eastAsia="ru-RU"/>
        </w:rPr>
        <w:t xml:space="preserve">по микробиологическим показателям удельный вес нестандартных проб составляет </w:t>
      </w:r>
      <w:r>
        <w:rPr>
          <w:rFonts w:ascii="Times New Roman" w:hAnsi="Times New Roman" w:cs="Times New Roman"/>
          <w:sz w:val="28"/>
          <w:szCs w:val="28"/>
          <w:lang w:eastAsia="ru-RU"/>
        </w:rPr>
        <w:t xml:space="preserve">16,34 </w:t>
      </w:r>
      <w:r w:rsidRPr="003C5D2E">
        <w:rPr>
          <w:rFonts w:ascii="Times New Roman" w:hAnsi="Times New Roman" w:cs="Times New Roman"/>
          <w:sz w:val="28"/>
          <w:szCs w:val="28"/>
          <w:lang w:eastAsia="ru-RU"/>
        </w:rPr>
        <w:t xml:space="preserve">% (в 2019 году – </w:t>
      </w:r>
      <w:r>
        <w:rPr>
          <w:rFonts w:ascii="Times New Roman" w:hAnsi="Times New Roman" w:cs="Times New Roman"/>
          <w:sz w:val="28"/>
          <w:szCs w:val="28"/>
          <w:lang w:eastAsia="ru-RU"/>
        </w:rPr>
        <w:t>15,1</w:t>
      </w:r>
      <w:r w:rsidRPr="003C5D2E">
        <w:rPr>
          <w:rFonts w:ascii="Times New Roman" w:hAnsi="Times New Roman" w:cs="Times New Roman"/>
          <w:sz w:val="28"/>
          <w:szCs w:val="28"/>
          <w:lang w:eastAsia="ru-RU"/>
        </w:rPr>
        <w:t xml:space="preserve">%), </w:t>
      </w:r>
    </w:p>
    <w:p w:rsidR="00D32954" w:rsidRPr="003C5D2E" w:rsidRDefault="00D32954" w:rsidP="0065256B">
      <w:pPr>
        <w:tabs>
          <w:tab w:val="left" w:pos="709"/>
        </w:tabs>
        <w:spacing w:after="0" w:line="240" w:lineRule="auto"/>
        <w:ind w:firstLine="709"/>
        <w:jc w:val="both"/>
        <w:rPr>
          <w:rFonts w:ascii="Times New Roman" w:hAnsi="Times New Roman" w:cs="Times New Roman"/>
          <w:sz w:val="28"/>
          <w:szCs w:val="28"/>
          <w:lang w:eastAsia="ru-RU"/>
        </w:rPr>
      </w:pPr>
      <w:r w:rsidRPr="003C5D2E">
        <w:rPr>
          <w:rFonts w:ascii="Times New Roman" w:hAnsi="Times New Roman" w:cs="Times New Roman"/>
          <w:sz w:val="28"/>
          <w:szCs w:val="28"/>
          <w:lang w:eastAsia="ru-RU"/>
        </w:rPr>
        <w:t xml:space="preserve">по химическому загрязнению удельный вес нестандартных проб составляет </w:t>
      </w:r>
      <w:r>
        <w:rPr>
          <w:rFonts w:ascii="Times New Roman" w:hAnsi="Times New Roman" w:cs="Times New Roman"/>
          <w:sz w:val="28"/>
          <w:szCs w:val="28"/>
          <w:lang w:eastAsia="ru-RU"/>
        </w:rPr>
        <w:t xml:space="preserve">37,3 </w:t>
      </w:r>
      <w:r w:rsidRPr="003C5D2E">
        <w:rPr>
          <w:rFonts w:ascii="Times New Roman" w:hAnsi="Times New Roman" w:cs="Times New Roman"/>
          <w:sz w:val="28"/>
          <w:szCs w:val="28"/>
          <w:lang w:eastAsia="ru-RU"/>
        </w:rPr>
        <w:t>% (в 2019 году –</w:t>
      </w:r>
      <w:r>
        <w:rPr>
          <w:rFonts w:ascii="Times New Roman" w:hAnsi="Times New Roman" w:cs="Times New Roman"/>
          <w:sz w:val="28"/>
          <w:szCs w:val="28"/>
          <w:lang w:eastAsia="ru-RU"/>
        </w:rPr>
        <w:t>52</w:t>
      </w:r>
      <w:r w:rsidRPr="003C5D2E">
        <w:rPr>
          <w:rFonts w:ascii="Times New Roman" w:hAnsi="Times New Roman" w:cs="Times New Roman"/>
          <w:sz w:val="28"/>
          <w:szCs w:val="28"/>
          <w:lang w:eastAsia="ru-RU"/>
        </w:rPr>
        <w:t xml:space="preserve"> %), </w:t>
      </w:r>
    </w:p>
    <w:p w:rsidR="00D32954" w:rsidRPr="003C5D2E" w:rsidRDefault="00D32954" w:rsidP="0065256B">
      <w:pPr>
        <w:tabs>
          <w:tab w:val="left" w:pos="709"/>
        </w:tabs>
        <w:spacing w:after="0" w:line="240" w:lineRule="auto"/>
        <w:ind w:firstLine="709"/>
        <w:jc w:val="both"/>
        <w:rPr>
          <w:rFonts w:ascii="Times New Roman" w:hAnsi="Times New Roman" w:cs="Times New Roman"/>
          <w:sz w:val="28"/>
          <w:szCs w:val="28"/>
          <w:lang w:eastAsia="ru-RU"/>
        </w:rPr>
      </w:pPr>
      <w:r w:rsidRPr="003C5D2E">
        <w:rPr>
          <w:rFonts w:ascii="Times New Roman" w:hAnsi="Times New Roman" w:cs="Times New Roman"/>
          <w:sz w:val="28"/>
          <w:szCs w:val="28"/>
          <w:lang w:eastAsia="ru-RU"/>
        </w:rPr>
        <w:t xml:space="preserve">в том числе по содержанию нитратов – </w:t>
      </w:r>
      <w:r>
        <w:rPr>
          <w:rFonts w:ascii="Times New Roman" w:hAnsi="Times New Roman" w:cs="Times New Roman"/>
          <w:sz w:val="28"/>
          <w:szCs w:val="28"/>
          <w:lang w:eastAsia="ru-RU"/>
        </w:rPr>
        <w:t>31,3</w:t>
      </w:r>
      <w:r w:rsidRPr="003C5D2E">
        <w:rPr>
          <w:rFonts w:ascii="Times New Roman" w:hAnsi="Times New Roman" w:cs="Times New Roman"/>
          <w:sz w:val="28"/>
          <w:szCs w:val="28"/>
          <w:lang w:eastAsia="ru-RU"/>
        </w:rPr>
        <w:t xml:space="preserve">% (в 2019 году – </w:t>
      </w:r>
      <w:r>
        <w:rPr>
          <w:rFonts w:ascii="Times New Roman" w:hAnsi="Times New Roman" w:cs="Times New Roman"/>
          <w:sz w:val="28"/>
          <w:szCs w:val="28"/>
          <w:lang w:eastAsia="ru-RU"/>
        </w:rPr>
        <w:t xml:space="preserve"> 44,4 </w:t>
      </w:r>
      <w:r w:rsidRPr="003C5D2E">
        <w:rPr>
          <w:rFonts w:ascii="Times New Roman" w:hAnsi="Times New Roman" w:cs="Times New Roman"/>
          <w:sz w:val="28"/>
          <w:szCs w:val="28"/>
          <w:lang w:eastAsia="ru-RU"/>
        </w:rPr>
        <w:t>%)</w:t>
      </w:r>
    </w:p>
    <w:p w:rsidR="00D32954" w:rsidRDefault="00D32954" w:rsidP="0065256B">
      <w:pPr>
        <w:tabs>
          <w:tab w:val="left" w:pos="709"/>
        </w:tabs>
        <w:spacing w:after="0" w:line="240" w:lineRule="auto"/>
        <w:jc w:val="both"/>
        <w:rPr>
          <w:rFonts w:ascii="Times New Roman" w:hAnsi="Times New Roman" w:cs="Times New Roman"/>
          <w:sz w:val="28"/>
          <w:szCs w:val="28"/>
          <w:lang w:eastAsia="ru-RU"/>
        </w:rPr>
      </w:pPr>
      <w:r w:rsidRPr="003C5D2E">
        <w:rPr>
          <w:rFonts w:ascii="Times New Roman" w:hAnsi="Times New Roman" w:cs="Times New Roman"/>
          <w:sz w:val="28"/>
          <w:szCs w:val="28"/>
          <w:lang w:eastAsia="ru-RU"/>
        </w:rPr>
        <w:t>(Приложение).</w:t>
      </w:r>
    </w:p>
    <w:p w:rsidR="00D34FB0" w:rsidRPr="003C5D2E" w:rsidRDefault="00D34FB0" w:rsidP="0065256B">
      <w:pPr>
        <w:tabs>
          <w:tab w:val="left" w:pos="709"/>
        </w:tabs>
        <w:spacing w:after="0" w:line="240" w:lineRule="auto"/>
        <w:ind w:firstLine="709"/>
        <w:jc w:val="both"/>
        <w:rPr>
          <w:rFonts w:ascii="Times New Roman" w:hAnsi="Times New Roman" w:cs="Times New Roman"/>
          <w:sz w:val="28"/>
          <w:szCs w:val="28"/>
          <w:lang w:eastAsia="ru-RU"/>
        </w:rPr>
      </w:pPr>
      <w:r w:rsidRPr="00D34FB0">
        <w:rPr>
          <w:rFonts w:ascii="Times New Roman" w:hAnsi="Times New Roman" w:cs="Times New Roman"/>
          <w:sz w:val="28"/>
          <w:szCs w:val="28"/>
          <w:lang w:eastAsia="ru-RU"/>
        </w:rPr>
        <w:t xml:space="preserve">Удельный вес содержания нитратов в воде нецентрализованных источников питьевого водоснабжения </w:t>
      </w:r>
      <w:r>
        <w:rPr>
          <w:rFonts w:ascii="Times New Roman" w:hAnsi="Times New Roman" w:cs="Times New Roman"/>
          <w:sz w:val="28"/>
          <w:szCs w:val="28"/>
          <w:lang w:eastAsia="ru-RU"/>
        </w:rPr>
        <w:t>в районе составил 31</w:t>
      </w:r>
      <w:r w:rsidRPr="00D34FB0">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(в среднем по области – 37%).</w:t>
      </w:r>
    </w:p>
    <w:p w:rsidR="00D32954" w:rsidRDefault="00D32954" w:rsidP="0065256B">
      <w:pPr>
        <w:tabs>
          <w:tab w:val="left" w:pos="851"/>
        </w:tabs>
        <w:spacing w:after="0" w:line="240" w:lineRule="auto"/>
        <w:ind w:firstLine="709"/>
        <w:jc w:val="both"/>
        <w:rPr>
          <w:rFonts w:ascii="Times New Roman" w:hAnsi="Times New Roman" w:cs="Times New Roman"/>
          <w:sz w:val="28"/>
          <w:szCs w:val="28"/>
          <w:lang w:eastAsia="ru-RU"/>
        </w:rPr>
      </w:pPr>
      <w:r w:rsidRPr="00A42AEB">
        <w:rPr>
          <w:rFonts w:ascii="Times New Roman" w:hAnsi="Times New Roman" w:cs="Times New Roman"/>
          <w:sz w:val="28"/>
          <w:szCs w:val="28"/>
          <w:lang w:eastAsia="ru-RU"/>
        </w:rPr>
        <w:t>Анализ показывает, что не наблюдается тенденция улучшения качества питьевой воды из децентрализованных источников питьевого водоснабжения по санитарно-химическим показ</w:t>
      </w:r>
      <w:r>
        <w:rPr>
          <w:rFonts w:ascii="Times New Roman" w:hAnsi="Times New Roman" w:cs="Times New Roman"/>
          <w:sz w:val="28"/>
          <w:szCs w:val="28"/>
          <w:lang w:eastAsia="ru-RU"/>
        </w:rPr>
        <w:t>ателям</w:t>
      </w:r>
      <w:r w:rsidRPr="00A42AEB">
        <w:rPr>
          <w:rFonts w:ascii="Times New Roman" w:hAnsi="Times New Roman" w:cs="Times New Roman"/>
          <w:sz w:val="28"/>
          <w:szCs w:val="28"/>
          <w:lang w:eastAsia="ru-RU"/>
        </w:rPr>
        <w:t>.</w:t>
      </w:r>
    </w:p>
    <w:p w:rsidR="00D34FB0" w:rsidRPr="00A42AEB" w:rsidRDefault="00D34FB0" w:rsidP="0065256B">
      <w:pPr>
        <w:tabs>
          <w:tab w:val="left" w:pos="851"/>
        </w:tabs>
        <w:spacing w:after="0" w:line="240" w:lineRule="auto"/>
        <w:ind w:firstLine="709"/>
        <w:jc w:val="both"/>
        <w:rPr>
          <w:rFonts w:ascii="Times New Roman" w:hAnsi="Times New Roman" w:cs="Times New Roman"/>
          <w:sz w:val="28"/>
          <w:szCs w:val="28"/>
          <w:lang w:eastAsia="ru-RU"/>
        </w:rPr>
      </w:pPr>
    </w:p>
    <w:p w:rsidR="00D32954" w:rsidRPr="00D34FB0" w:rsidRDefault="00D32954" w:rsidP="0065256B">
      <w:pPr>
        <w:tabs>
          <w:tab w:val="left" w:pos="709"/>
        </w:tabs>
        <w:spacing w:after="0" w:line="240" w:lineRule="auto"/>
        <w:jc w:val="center"/>
        <w:rPr>
          <w:rFonts w:ascii="Times New Roman" w:hAnsi="Times New Roman" w:cs="Times New Roman"/>
          <w:sz w:val="28"/>
          <w:szCs w:val="28"/>
          <w:lang w:eastAsia="ru-RU"/>
        </w:rPr>
      </w:pPr>
      <w:r w:rsidRPr="009D393F">
        <w:rPr>
          <w:rFonts w:ascii="Times New Roman" w:hAnsi="Times New Roman" w:cs="Times New Roman"/>
          <w:noProof/>
          <w:sz w:val="28"/>
          <w:szCs w:val="28"/>
          <w:lang w:eastAsia="ru-RU"/>
        </w:rPr>
        <w:object w:dxaOrig="9380" w:dyaOrig="5146">
          <v:shape id="Диаграмма 7189" o:spid="_x0000_i1041" type="#_x0000_t75" style="width:468.75pt;height:256.5pt;visibility:visible" o:ole="">
            <v:imagedata r:id="rId28" o:title=""/>
            <o:lock v:ext="edit" aspectratio="f"/>
          </v:shape>
          <o:OLEObject Type="Embed" ProgID="Excel.Sheet.8" ShapeID="Диаграмма 7189" DrawAspect="Content" ObjectID="_1698500904" r:id="rId29"/>
        </w:object>
      </w:r>
      <w:r w:rsidRPr="00D34FB0">
        <w:rPr>
          <w:rFonts w:ascii="Times New Roman" w:hAnsi="Times New Roman" w:cs="Times New Roman"/>
          <w:sz w:val="28"/>
          <w:szCs w:val="28"/>
          <w:lang w:eastAsia="ru-RU"/>
        </w:rPr>
        <w:t xml:space="preserve">Рисунок </w:t>
      </w:r>
      <w:r w:rsidR="0008026F">
        <w:rPr>
          <w:rFonts w:ascii="Times New Roman" w:hAnsi="Times New Roman" w:cs="Times New Roman"/>
          <w:sz w:val="28"/>
          <w:szCs w:val="28"/>
          <w:lang w:eastAsia="ru-RU"/>
        </w:rPr>
        <w:t>16</w:t>
      </w:r>
      <w:r w:rsidRPr="00D34FB0">
        <w:rPr>
          <w:rFonts w:ascii="Times New Roman" w:hAnsi="Times New Roman" w:cs="Times New Roman"/>
          <w:sz w:val="28"/>
          <w:szCs w:val="28"/>
          <w:lang w:eastAsia="ru-RU"/>
        </w:rPr>
        <w:t>. Удельный вес содержания нитратов в воде нецентрализованных источников питьевого водоснабжения (%)</w:t>
      </w:r>
    </w:p>
    <w:p w:rsidR="00D32954" w:rsidRPr="008C4D3B" w:rsidRDefault="00D32954" w:rsidP="0065256B">
      <w:pPr>
        <w:tabs>
          <w:tab w:val="left" w:pos="709"/>
        </w:tabs>
        <w:spacing w:after="0" w:line="240" w:lineRule="auto"/>
        <w:jc w:val="center"/>
        <w:rPr>
          <w:rFonts w:ascii="Times New Roman" w:hAnsi="Times New Roman" w:cs="Times New Roman"/>
          <w:sz w:val="28"/>
          <w:szCs w:val="28"/>
          <w:highlight w:val="cyan"/>
          <w:lang w:eastAsia="ru-RU"/>
        </w:rPr>
      </w:pPr>
    </w:p>
    <w:p w:rsidR="00D32954" w:rsidRPr="003C5D2E" w:rsidRDefault="00D32954" w:rsidP="0065256B">
      <w:pPr>
        <w:spacing w:after="0" w:line="240" w:lineRule="auto"/>
        <w:jc w:val="both"/>
        <w:rPr>
          <w:rFonts w:ascii="Times New Roman" w:hAnsi="Times New Roman" w:cs="Times New Roman"/>
          <w:b/>
          <w:bCs/>
          <w:sz w:val="28"/>
          <w:szCs w:val="28"/>
          <w:lang w:eastAsia="ru-RU"/>
        </w:rPr>
      </w:pPr>
      <w:r w:rsidRPr="003C5D2E">
        <w:rPr>
          <w:rFonts w:ascii="Times New Roman" w:hAnsi="Times New Roman" w:cs="Times New Roman"/>
          <w:b/>
          <w:bCs/>
          <w:sz w:val="28"/>
          <w:szCs w:val="28"/>
          <w:lang w:eastAsia="ru-RU"/>
        </w:rPr>
        <w:t>Качество почвы территорий населенных мест</w:t>
      </w:r>
    </w:p>
    <w:p w:rsidR="00D32954" w:rsidRPr="003C5D2E" w:rsidRDefault="00D32954" w:rsidP="0065256B">
      <w:pPr>
        <w:spacing w:after="0" w:line="240" w:lineRule="auto"/>
        <w:ind w:firstLine="709"/>
        <w:jc w:val="both"/>
        <w:rPr>
          <w:rFonts w:ascii="Times New Roman" w:hAnsi="Times New Roman" w:cs="Times New Roman"/>
          <w:sz w:val="28"/>
          <w:szCs w:val="28"/>
        </w:rPr>
      </w:pPr>
      <w:r w:rsidRPr="003C5D2E">
        <w:rPr>
          <w:rFonts w:ascii="Times New Roman" w:hAnsi="Times New Roman" w:cs="Times New Roman"/>
          <w:sz w:val="28"/>
          <w:szCs w:val="28"/>
        </w:rPr>
        <w:t xml:space="preserve">В Хойникском районе оценка степени загрязнения почв проводится на основании лабораторных исследований проб, отбираемых в зонах влияния промпредприятий, полигонов твердых коммунальных отходов, транспортных магистралей, в селитебной зоне. </w:t>
      </w:r>
    </w:p>
    <w:p w:rsidR="00D32954" w:rsidRPr="003C5D2E" w:rsidRDefault="00D32954" w:rsidP="0065256B">
      <w:pPr>
        <w:autoSpaceDE w:val="0"/>
        <w:autoSpaceDN w:val="0"/>
        <w:adjustRightInd w:val="0"/>
        <w:spacing w:after="0" w:line="240" w:lineRule="auto"/>
        <w:ind w:firstLine="709"/>
        <w:jc w:val="both"/>
        <w:rPr>
          <w:rFonts w:ascii="Times New Roman" w:hAnsi="Times New Roman" w:cs="Times New Roman"/>
          <w:sz w:val="28"/>
          <w:szCs w:val="28"/>
        </w:rPr>
      </w:pPr>
      <w:r w:rsidRPr="003C5D2E">
        <w:rPr>
          <w:rFonts w:ascii="Times New Roman" w:hAnsi="Times New Roman" w:cs="Times New Roman"/>
          <w:sz w:val="28"/>
          <w:szCs w:val="28"/>
        </w:rPr>
        <w:t xml:space="preserve">В 2020 году в Хойникском районе исследовано по химическим показателям в зоне влияния промпредприятий 2 пробы почвы, по микробиологическим показателям - 2 проб, все соответствовали гигиеническим нормативам. </w:t>
      </w:r>
    </w:p>
    <w:p w:rsidR="00D32954" w:rsidRPr="003F4846" w:rsidRDefault="00D32954" w:rsidP="0065256B">
      <w:pPr>
        <w:autoSpaceDE w:val="0"/>
        <w:autoSpaceDN w:val="0"/>
        <w:adjustRightInd w:val="0"/>
        <w:spacing w:after="0" w:line="240" w:lineRule="auto"/>
        <w:ind w:firstLine="709"/>
        <w:jc w:val="both"/>
        <w:rPr>
          <w:rFonts w:ascii="Times New Roman" w:hAnsi="Times New Roman" w:cs="Times New Roman"/>
          <w:sz w:val="28"/>
          <w:szCs w:val="28"/>
        </w:rPr>
      </w:pPr>
      <w:r w:rsidRPr="003F4846">
        <w:rPr>
          <w:rFonts w:ascii="Times New Roman" w:hAnsi="Times New Roman" w:cs="Times New Roman"/>
          <w:sz w:val="28"/>
          <w:szCs w:val="28"/>
        </w:rPr>
        <w:t xml:space="preserve">В зонах влияния полигонов твердых коммунальных отходов отобрано 3 пробы почвы, по микробиологическим показателям отобрано 1 проб, по </w:t>
      </w:r>
      <w:r w:rsidRPr="003F4846">
        <w:rPr>
          <w:rFonts w:ascii="Times New Roman" w:hAnsi="Times New Roman" w:cs="Times New Roman"/>
          <w:sz w:val="28"/>
          <w:szCs w:val="28"/>
        </w:rPr>
        <w:lastRenderedPageBreak/>
        <w:t>паразитологическим показателям – 1, по санитарно-химическим показателям – 1, не соответствовала 1 проба по паразитологическим показателям.</w:t>
      </w:r>
    </w:p>
    <w:p w:rsidR="00D32954" w:rsidRPr="003F4846" w:rsidRDefault="00D32954" w:rsidP="0065256B">
      <w:pPr>
        <w:autoSpaceDE w:val="0"/>
        <w:autoSpaceDN w:val="0"/>
        <w:adjustRightInd w:val="0"/>
        <w:spacing w:after="0" w:line="240" w:lineRule="auto"/>
        <w:ind w:firstLine="709"/>
        <w:jc w:val="both"/>
        <w:rPr>
          <w:rFonts w:ascii="Times New Roman" w:hAnsi="Times New Roman" w:cs="Times New Roman"/>
          <w:sz w:val="28"/>
          <w:szCs w:val="28"/>
        </w:rPr>
      </w:pPr>
      <w:r w:rsidRPr="003F4846">
        <w:rPr>
          <w:rFonts w:ascii="Times New Roman" w:hAnsi="Times New Roman" w:cs="Times New Roman"/>
          <w:sz w:val="28"/>
          <w:szCs w:val="28"/>
        </w:rPr>
        <w:t>В селитебной зоне отобрано 16 проб почвы, по микробиологическим показателям отобрано 16 проб, по паразитологическим показателям – 16, по санитарно-химическим показателям – 16, не соответствовала 1 проба по паразитологическим показателям.</w:t>
      </w:r>
    </w:p>
    <w:p w:rsidR="00D32954" w:rsidRDefault="00D32954" w:rsidP="0065256B">
      <w:pPr>
        <w:spacing w:after="0" w:line="240" w:lineRule="auto"/>
        <w:ind w:firstLine="851"/>
        <w:jc w:val="both"/>
        <w:rPr>
          <w:rFonts w:ascii="Times New Roman" w:hAnsi="Times New Roman" w:cs="Times New Roman"/>
          <w:b/>
          <w:bCs/>
          <w:sz w:val="28"/>
          <w:szCs w:val="28"/>
          <w:lang w:eastAsia="ru-RU"/>
        </w:rPr>
      </w:pPr>
    </w:p>
    <w:p w:rsidR="00D32954" w:rsidRPr="003F4846" w:rsidRDefault="00D32954" w:rsidP="0065256B">
      <w:pPr>
        <w:spacing w:after="0" w:line="240" w:lineRule="auto"/>
        <w:ind w:firstLine="851"/>
        <w:jc w:val="both"/>
        <w:rPr>
          <w:rFonts w:ascii="Times New Roman" w:hAnsi="Times New Roman" w:cs="Times New Roman"/>
          <w:b/>
          <w:bCs/>
          <w:sz w:val="28"/>
          <w:szCs w:val="28"/>
          <w:lang w:eastAsia="ru-RU"/>
        </w:rPr>
      </w:pPr>
      <w:r w:rsidRPr="003F4846">
        <w:rPr>
          <w:rFonts w:ascii="Times New Roman" w:hAnsi="Times New Roman" w:cs="Times New Roman"/>
          <w:b/>
          <w:bCs/>
          <w:sz w:val="28"/>
          <w:szCs w:val="28"/>
          <w:lang w:eastAsia="ru-RU"/>
        </w:rPr>
        <w:t>Физические факторы среды обитания</w:t>
      </w:r>
    </w:p>
    <w:p w:rsidR="00D32954" w:rsidRPr="003F4846" w:rsidRDefault="00D32954" w:rsidP="0065256B">
      <w:pPr>
        <w:spacing w:after="0" w:line="240" w:lineRule="auto"/>
        <w:ind w:firstLine="851"/>
        <w:jc w:val="both"/>
        <w:rPr>
          <w:rFonts w:ascii="Times New Roman" w:hAnsi="Times New Roman" w:cs="Times New Roman"/>
          <w:sz w:val="28"/>
          <w:szCs w:val="28"/>
          <w:lang w:eastAsia="ru-RU"/>
        </w:rPr>
      </w:pPr>
      <w:r w:rsidRPr="003F4846">
        <w:rPr>
          <w:rFonts w:ascii="Times New Roman" w:hAnsi="Times New Roman" w:cs="Times New Roman"/>
          <w:sz w:val="28"/>
          <w:szCs w:val="28"/>
          <w:lang w:eastAsia="ru-RU"/>
        </w:rPr>
        <w:t>В 2020 году проведено 8 измерений уровня шума на автомагистралях, улицах с интенсивным движением в городе Хойники, превышений гигиенических нормативов не установлено.</w:t>
      </w:r>
    </w:p>
    <w:p w:rsidR="00D32954" w:rsidRPr="003F4846" w:rsidRDefault="00D32954" w:rsidP="0065256B">
      <w:pPr>
        <w:spacing w:after="0" w:line="240" w:lineRule="auto"/>
        <w:ind w:firstLine="851"/>
        <w:jc w:val="both"/>
        <w:rPr>
          <w:rFonts w:ascii="Times New Roman" w:hAnsi="Times New Roman" w:cs="Times New Roman"/>
          <w:sz w:val="28"/>
          <w:szCs w:val="28"/>
          <w:lang w:eastAsia="ru-RU"/>
        </w:rPr>
      </w:pPr>
      <w:r w:rsidRPr="003F4846">
        <w:rPr>
          <w:rFonts w:ascii="Times New Roman" w:hAnsi="Times New Roman" w:cs="Times New Roman"/>
          <w:sz w:val="28"/>
          <w:szCs w:val="28"/>
          <w:lang w:eastAsia="ru-RU"/>
        </w:rPr>
        <w:t>Жалоб на повышенный уровень шума в учреждение госсаннадзора не поступало.</w:t>
      </w:r>
    </w:p>
    <w:p w:rsidR="00D32954" w:rsidRPr="003F4846" w:rsidRDefault="00D32954" w:rsidP="0065256B">
      <w:pPr>
        <w:spacing w:after="0" w:line="240" w:lineRule="auto"/>
        <w:ind w:firstLine="851"/>
        <w:jc w:val="both"/>
        <w:rPr>
          <w:rFonts w:ascii="Times New Roman" w:hAnsi="Times New Roman" w:cs="Times New Roman"/>
          <w:sz w:val="28"/>
          <w:szCs w:val="28"/>
          <w:lang w:eastAsia="ru-RU"/>
        </w:rPr>
      </w:pPr>
      <w:r w:rsidRPr="003F4846">
        <w:rPr>
          <w:rFonts w:ascii="Times New Roman" w:hAnsi="Times New Roman" w:cs="Times New Roman"/>
          <w:sz w:val="28"/>
          <w:szCs w:val="28"/>
          <w:lang w:eastAsia="ru-RU"/>
        </w:rPr>
        <w:t xml:space="preserve">Радиационная обстановка оставалась стабильной, не выявлено случаев превышения уровней мощности дозы гамма-излучения. </w:t>
      </w:r>
    </w:p>
    <w:p w:rsidR="00D32954" w:rsidRPr="00D8762D" w:rsidRDefault="00D32954" w:rsidP="0065256B">
      <w:pPr>
        <w:spacing w:after="0" w:line="240" w:lineRule="auto"/>
        <w:ind w:firstLine="851"/>
        <w:jc w:val="both"/>
        <w:rPr>
          <w:rFonts w:ascii="Times New Roman" w:hAnsi="Times New Roman" w:cs="Times New Roman"/>
          <w:sz w:val="28"/>
          <w:szCs w:val="28"/>
          <w:lang w:eastAsia="ru-RU"/>
        </w:rPr>
      </w:pPr>
      <w:r w:rsidRPr="003F4846">
        <w:rPr>
          <w:rFonts w:ascii="Times New Roman" w:hAnsi="Times New Roman" w:cs="Times New Roman"/>
          <w:sz w:val="28"/>
          <w:szCs w:val="28"/>
          <w:lang w:eastAsia="ru-RU"/>
        </w:rPr>
        <w:t>В последние годы всё больше возрастает значимость электромагнитного излучения как потенциально опасного фактора среды обитания. Среди источников электромагнитных полей, воздействующих на население, ведущее место занимают мобильные телефоны и различные передающие радиотехнические объекты (далее – ПРТО) связи, радио- телевещания и радионавигации, генерирующие электромагнитные поля в радиочастотном диапазоне. В 2020 году продолжался рост числа ПРТО на территории населённых пунктов района, главным образом числа базовых станций сотовой связи Развитие систем мобильной связи происходило в основном за счёт реконструкции имеющихся объектов (увеличение числа радиопередатчиков), продолжения работ по внедрению систем коммуникаций 3-4 поколений (3G, 4G).</w:t>
      </w:r>
    </w:p>
    <w:p w:rsidR="00D32954" w:rsidRDefault="00D32954" w:rsidP="0065256B">
      <w:pPr>
        <w:spacing w:after="0" w:line="240" w:lineRule="auto"/>
        <w:ind w:firstLine="851"/>
        <w:jc w:val="both"/>
        <w:rPr>
          <w:rFonts w:ascii="Times New Roman" w:hAnsi="Times New Roman" w:cs="Times New Roman"/>
          <w:b/>
          <w:bCs/>
          <w:sz w:val="28"/>
          <w:szCs w:val="28"/>
          <w:lang w:eastAsia="ru-RU"/>
        </w:rPr>
      </w:pPr>
    </w:p>
    <w:p w:rsidR="00D32954" w:rsidRPr="00EE1CE7" w:rsidRDefault="00D32954" w:rsidP="00393BB1">
      <w:pPr>
        <w:spacing w:after="0" w:line="240" w:lineRule="auto"/>
        <w:jc w:val="both"/>
        <w:rPr>
          <w:rFonts w:ascii="Times New Roman" w:hAnsi="Times New Roman" w:cs="Times New Roman"/>
          <w:b/>
          <w:bCs/>
          <w:sz w:val="28"/>
          <w:szCs w:val="28"/>
          <w:lang w:eastAsia="ru-RU"/>
        </w:rPr>
      </w:pPr>
      <w:r w:rsidRPr="00EE1CE7">
        <w:rPr>
          <w:rFonts w:ascii="Times New Roman" w:hAnsi="Times New Roman" w:cs="Times New Roman"/>
          <w:b/>
          <w:bCs/>
          <w:sz w:val="28"/>
          <w:szCs w:val="28"/>
          <w:lang w:eastAsia="ru-RU"/>
        </w:rPr>
        <w:t xml:space="preserve">Условия труда работающего населения. </w:t>
      </w:r>
    </w:p>
    <w:p w:rsidR="00D32954" w:rsidRPr="00194937" w:rsidRDefault="00D32954" w:rsidP="0065256B">
      <w:pPr>
        <w:spacing w:after="0" w:line="240" w:lineRule="auto"/>
        <w:ind w:firstLine="851"/>
        <w:jc w:val="both"/>
        <w:rPr>
          <w:rFonts w:ascii="Times New Roman" w:hAnsi="Times New Roman" w:cs="Times New Roman"/>
          <w:sz w:val="28"/>
          <w:szCs w:val="28"/>
          <w:lang w:eastAsia="ru-RU"/>
        </w:rPr>
      </w:pPr>
      <w:r w:rsidRPr="00194937">
        <w:rPr>
          <w:rFonts w:ascii="Times New Roman" w:hAnsi="Times New Roman" w:cs="Times New Roman"/>
          <w:sz w:val="28"/>
          <w:szCs w:val="28"/>
          <w:lang w:eastAsia="ru-RU"/>
        </w:rPr>
        <w:t>В Хойникском районе в 2020 году количество работающих под воздействием неблагоприятных факторов производственной среды по сравнению с 2019 годом снизилось и состав</w:t>
      </w:r>
      <w:r>
        <w:rPr>
          <w:rFonts w:ascii="Times New Roman" w:hAnsi="Times New Roman" w:cs="Times New Roman"/>
          <w:sz w:val="28"/>
          <w:szCs w:val="28"/>
          <w:lang w:eastAsia="ru-RU"/>
        </w:rPr>
        <w:t>ило</w:t>
      </w:r>
      <w:r w:rsidRPr="00194937">
        <w:rPr>
          <w:rFonts w:ascii="Times New Roman" w:hAnsi="Times New Roman" w:cs="Times New Roman"/>
          <w:sz w:val="28"/>
          <w:szCs w:val="28"/>
          <w:lang w:eastAsia="ru-RU"/>
        </w:rPr>
        <w:t>:</w:t>
      </w:r>
    </w:p>
    <w:p w:rsidR="00D32954" w:rsidRPr="00194937" w:rsidRDefault="00D32954" w:rsidP="0065256B">
      <w:pPr>
        <w:spacing w:after="0" w:line="240" w:lineRule="auto"/>
        <w:jc w:val="both"/>
        <w:rPr>
          <w:rFonts w:ascii="Times New Roman" w:hAnsi="Times New Roman" w:cs="Times New Roman"/>
          <w:sz w:val="28"/>
          <w:szCs w:val="28"/>
          <w:lang w:eastAsia="ru-RU"/>
        </w:rPr>
      </w:pPr>
      <w:r w:rsidRPr="00194937">
        <w:rPr>
          <w:rFonts w:ascii="Times New Roman" w:hAnsi="Times New Roman" w:cs="Times New Roman"/>
          <w:sz w:val="28"/>
          <w:szCs w:val="28"/>
          <w:lang w:eastAsia="ru-RU"/>
        </w:rPr>
        <w:t xml:space="preserve">- в условиях повышенного шума – </w:t>
      </w:r>
      <w:r w:rsidRPr="007E195E">
        <w:rPr>
          <w:rFonts w:ascii="Times New Roman" w:hAnsi="Times New Roman" w:cs="Times New Roman"/>
          <w:i/>
          <w:iCs/>
          <w:sz w:val="28"/>
          <w:szCs w:val="28"/>
          <w:lang w:eastAsia="ru-RU"/>
        </w:rPr>
        <w:t>636</w:t>
      </w:r>
      <w:r w:rsidRPr="00194937">
        <w:rPr>
          <w:rFonts w:ascii="Times New Roman" w:hAnsi="Times New Roman" w:cs="Times New Roman"/>
          <w:i/>
          <w:iCs/>
          <w:sz w:val="28"/>
          <w:szCs w:val="28"/>
          <w:lang w:eastAsia="ru-RU"/>
        </w:rPr>
        <w:t xml:space="preserve"> </w:t>
      </w:r>
      <w:r w:rsidRPr="00194937">
        <w:rPr>
          <w:rFonts w:ascii="Times New Roman" w:hAnsi="Times New Roman" w:cs="Times New Roman"/>
          <w:sz w:val="28"/>
          <w:szCs w:val="28"/>
          <w:lang w:eastAsia="ru-RU"/>
        </w:rPr>
        <w:t xml:space="preserve">(49%) работающих (в 2019 – 665 работающих (50%) </w:t>
      </w:r>
    </w:p>
    <w:p w:rsidR="00D32954" w:rsidRPr="00194937" w:rsidRDefault="00D32954" w:rsidP="0065256B">
      <w:pPr>
        <w:spacing w:after="0" w:line="240" w:lineRule="auto"/>
        <w:jc w:val="both"/>
        <w:rPr>
          <w:rFonts w:ascii="Times New Roman" w:hAnsi="Times New Roman" w:cs="Times New Roman"/>
          <w:sz w:val="28"/>
          <w:szCs w:val="28"/>
          <w:lang w:eastAsia="ru-RU"/>
        </w:rPr>
      </w:pPr>
      <w:r w:rsidRPr="00194937">
        <w:rPr>
          <w:rFonts w:ascii="Times New Roman" w:hAnsi="Times New Roman" w:cs="Times New Roman"/>
          <w:sz w:val="28"/>
          <w:szCs w:val="28"/>
          <w:lang w:eastAsia="ru-RU"/>
        </w:rPr>
        <w:t xml:space="preserve">- в условиях повышенной вибрации - </w:t>
      </w:r>
      <w:r w:rsidRPr="00194937">
        <w:rPr>
          <w:rFonts w:ascii="Times New Roman" w:hAnsi="Times New Roman" w:cs="Times New Roman"/>
          <w:i/>
          <w:iCs/>
          <w:sz w:val="28"/>
          <w:szCs w:val="28"/>
          <w:lang w:eastAsia="ru-RU"/>
        </w:rPr>
        <w:t>440</w:t>
      </w:r>
      <w:r w:rsidRPr="00194937">
        <w:rPr>
          <w:rFonts w:ascii="Times New Roman" w:hAnsi="Times New Roman" w:cs="Times New Roman"/>
          <w:sz w:val="28"/>
          <w:szCs w:val="28"/>
          <w:lang w:eastAsia="ru-RU"/>
        </w:rPr>
        <w:t xml:space="preserve"> (33%) работающих (в 2019 – 444 работающих (33%) </w:t>
      </w:r>
    </w:p>
    <w:p w:rsidR="00D32954" w:rsidRPr="00194937" w:rsidRDefault="00D32954" w:rsidP="0065256B">
      <w:pPr>
        <w:spacing w:after="0" w:line="240" w:lineRule="auto"/>
        <w:jc w:val="both"/>
        <w:rPr>
          <w:rFonts w:ascii="Times New Roman" w:hAnsi="Times New Roman" w:cs="Times New Roman"/>
          <w:sz w:val="28"/>
          <w:szCs w:val="28"/>
          <w:lang w:eastAsia="ru-RU"/>
        </w:rPr>
      </w:pPr>
      <w:r w:rsidRPr="00194937">
        <w:rPr>
          <w:rFonts w:ascii="Times New Roman" w:hAnsi="Times New Roman" w:cs="Times New Roman"/>
          <w:sz w:val="28"/>
          <w:szCs w:val="28"/>
          <w:lang w:eastAsia="ru-RU"/>
        </w:rPr>
        <w:t xml:space="preserve">- в условиях повышенной запыленности - </w:t>
      </w:r>
      <w:r w:rsidRPr="00194937">
        <w:rPr>
          <w:rFonts w:ascii="Times New Roman" w:hAnsi="Times New Roman" w:cs="Times New Roman"/>
          <w:i/>
          <w:iCs/>
          <w:sz w:val="28"/>
          <w:szCs w:val="28"/>
          <w:lang w:eastAsia="ru-RU"/>
        </w:rPr>
        <w:t>256</w:t>
      </w:r>
      <w:r w:rsidRPr="00194937">
        <w:rPr>
          <w:rFonts w:ascii="Times New Roman" w:hAnsi="Times New Roman" w:cs="Times New Roman"/>
          <w:sz w:val="28"/>
          <w:szCs w:val="28"/>
          <w:lang w:eastAsia="ru-RU"/>
        </w:rPr>
        <w:t xml:space="preserve"> (19%) работающих (в 2019 – 264 работающих (19%) </w:t>
      </w:r>
    </w:p>
    <w:p w:rsidR="00D32954" w:rsidRPr="00194937" w:rsidRDefault="00D32954" w:rsidP="0065256B">
      <w:pPr>
        <w:spacing w:after="0" w:line="240" w:lineRule="auto"/>
        <w:jc w:val="both"/>
        <w:rPr>
          <w:rFonts w:ascii="Times New Roman" w:hAnsi="Times New Roman" w:cs="Times New Roman"/>
          <w:sz w:val="28"/>
          <w:szCs w:val="28"/>
          <w:lang w:eastAsia="ru-RU"/>
        </w:rPr>
      </w:pPr>
      <w:r w:rsidRPr="00194937">
        <w:rPr>
          <w:rFonts w:ascii="Times New Roman" w:hAnsi="Times New Roman" w:cs="Times New Roman"/>
          <w:sz w:val="28"/>
          <w:szCs w:val="28"/>
          <w:lang w:eastAsia="ru-RU"/>
        </w:rPr>
        <w:t xml:space="preserve">- в условиях повышенной загазованности - </w:t>
      </w:r>
      <w:r w:rsidRPr="00194937">
        <w:rPr>
          <w:rFonts w:ascii="Times New Roman" w:hAnsi="Times New Roman" w:cs="Times New Roman"/>
          <w:i/>
          <w:iCs/>
          <w:sz w:val="28"/>
          <w:szCs w:val="28"/>
          <w:lang w:eastAsia="ru-RU"/>
        </w:rPr>
        <w:t>262</w:t>
      </w:r>
      <w:r w:rsidRPr="00194937">
        <w:rPr>
          <w:rFonts w:ascii="Times New Roman" w:hAnsi="Times New Roman" w:cs="Times New Roman"/>
          <w:sz w:val="28"/>
          <w:szCs w:val="28"/>
          <w:lang w:eastAsia="ru-RU"/>
        </w:rPr>
        <w:t xml:space="preserve"> (20%) работающих (в 2019 – 270 работающих (20%) </w:t>
      </w:r>
    </w:p>
    <w:p w:rsidR="00D32954" w:rsidRPr="00194937" w:rsidRDefault="00D32954" w:rsidP="0065256B">
      <w:pPr>
        <w:spacing w:after="0" w:line="240" w:lineRule="auto"/>
        <w:jc w:val="both"/>
        <w:rPr>
          <w:rFonts w:ascii="Times New Roman" w:hAnsi="Times New Roman" w:cs="Times New Roman"/>
          <w:sz w:val="28"/>
          <w:szCs w:val="28"/>
          <w:lang w:eastAsia="ru-RU"/>
        </w:rPr>
      </w:pPr>
      <w:r w:rsidRPr="00194937">
        <w:rPr>
          <w:rFonts w:ascii="Times New Roman" w:hAnsi="Times New Roman" w:cs="Times New Roman"/>
          <w:sz w:val="28"/>
          <w:szCs w:val="28"/>
          <w:lang w:eastAsia="ru-RU"/>
        </w:rPr>
        <w:t xml:space="preserve">- в условиях с несоответствующим микроклиматом - </w:t>
      </w:r>
      <w:r w:rsidRPr="00194937">
        <w:rPr>
          <w:rFonts w:ascii="Times New Roman" w:hAnsi="Times New Roman" w:cs="Times New Roman"/>
          <w:i/>
          <w:iCs/>
          <w:sz w:val="28"/>
          <w:szCs w:val="28"/>
          <w:lang w:eastAsia="ru-RU"/>
        </w:rPr>
        <w:t>468</w:t>
      </w:r>
      <w:r w:rsidRPr="00194937">
        <w:rPr>
          <w:rFonts w:ascii="Times New Roman" w:hAnsi="Times New Roman" w:cs="Times New Roman"/>
          <w:sz w:val="28"/>
          <w:szCs w:val="28"/>
          <w:lang w:eastAsia="ru-RU"/>
        </w:rPr>
        <w:t xml:space="preserve"> (35,8%) работающих (в 2019 – 34,8%) </w:t>
      </w:r>
    </w:p>
    <w:p w:rsidR="00D32954" w:rsidRPr="00194937" w:rsidRDefault="00D32954" w:rsidP="0065256B">
      <w:pPr>
        <w:spacing w:after="0" w:line="240" w:lineRule="auto"/>
        <w:jc w:val="both"/>
        <w:rPr>
          <w:rFonts w:ascii="Times New Roman" w:hAnsi="Times New Roman" w:cs="Times New Roman"/>
          <w:sz w:val="28"/>
          <w:szCs w:val="28"/>
          <w:lang w:eastAsia="ru-RU"/>
        </w:rPr>
      </w:pPr>
      <w:r w:rsidRPr="00194937">
        <w:rPr>
          <w:rFonts w:ascii="Times New Roman" w:hAnsi="Times New Roman" w:cs="Times New Roman"/>
          <w:sz w:val="28"/>
          <w:szCs w:val="28"/>
          <w:lang w:eastAsia="ru-RU"/>
        </w:rPr>
        <w:t xml:space="preserve">- тяжесть труда отмечается у - </w:t>
      </w:r>
      <w:r w:rsidRPr="00194937">
        <w:rPr>
          <w:rFonts w:ascii="Times New Roman" w:hAnsi="Times New Roman" w:cs="Times New Roman"/>
          <w:i/>
          <w:iCs/>
          <w:sz w:val="28"/>
          <w:szCs w:val="28"/>
          <w:lang w:eastAsia="ru-RU"/>
        </w:rPr>
        <w:t>1056</w:t>
      </w:r>
      <w:r w:rsidRPr="00194937">
        <w:rPr>
          <w:rFonts w:ascii="Times New Roman" w:hAnsi="Times New Roman" w:cs="Times New Roman"/>
          <w:sz w:val="28"/>
          <w:szCs w:val="28"/>
          <w:lang w:eastAsia="ru-RU"/>
        </w:rPr>
        <w:t xml:space="preserve"> (81%) работающих (в 2019 – 1084 работающих (82%) </w:t>
      </w:r>
    </w:p>
    <w:p w:rsidR="00D32954" w:rsidRPr="00194937" w:rsidRDefault="00D32954" w:rsidP="0065256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У</w:t>
      </w:r>
      <w:r w:rsidRPr="00194937">
        <w:rPr>
          <w:rFonts w:ascii="Times New Roman" w:hAnsi="Times New Roman" w:cs="Times New Roman"/>
          <w:sz w:val="28"/>
          <w:szCs w:val="28"/>
          <w:lang w:eastAsia="ru-RU"/>
        </w:rPr>
        <w:t xml:space="preserve">дельный вес лабораторных исследований, результаты которых не отвечали гигиеническим требованиям, в целом </w:t>
      </w:r>
      <w:r>
        <w:rPr>
          <w:rFonts w:ascii="Times New Roman" w:hAnsi="Times New Roman" w:cs="Times New Roman"/>
          <w:sz w:val="28"/>
          <w:szCs w:val="28"/>
          <w:lang w:eastAsia="ru-RU"/>
        </w:rPr>
        <w:t xml:space="preserve">в 2020 году </w:t>
      </w:r>
      <w:r w:rsidRPr="00194937">
        <w:rPr>
          <w:rFonts w:ascii="Times New Roman" w:hAnsi="Times New Roman" w:cs="Times New Roman"/>
          <w:sz w:val="28"/>
          <w:szCs w:val="28"/>
          <w:lang w:eastAsia="ru-RU"/>
        </w:rPr>
        <w:t xml:space="preserve">по сравнению с 2019 годом снизился и составил: </w:t>
      </w:r>
    </w:p>
    <w:p w:rsidR="00D32954" w:rsidRPr="00194937" w:rsidRDefault="00D32954" w:rsidP="0065256B">
      <w:pPr>
        <w:spacing w:after="0" w:line="240" w:lineRule="auto"/>
        <w:ind w:firstLine="851"/>
        <w:jc w:val="both"/>
        <w:rPr>
          <w:rFonts w:ascii="Times New Roman" w:hAnsi="Times New Roman" w:cs="Times New Roman"/>
          <w:sz w:val="28"/>
          <w:szCs w:val="28"/>
          <w:lang w:eastAsia="ru-RU"/>
        </w:rPr>
      </w:pPr>
      <w:r w:rsidRPr="00194937">
        <w:rPr>
          <w:rFonts w:ascii="Times New Roman" w:hAnsi="Times New Roman" w:cs="Times New Roman"/>
          <w:sz w:val="28"/>
          <w:szCs w:val="28"/>
          <w:lang w:eastAsia="ru-RU"/>
        </w:rPr>
        <w:t>по парам и газам – нет превышений;</w:t>
      </w:r>
    </w:p>
    <w:p w:rsidR="00D32954" w:rsidRPr="00194937" w:rsidRDefault="00D32954" w:rsidP="0065256B">
      <w:pPr>
        <w:spacing w:after="0" w:line="240" w:lineRule="auto"/>
        <w:ind w:firstLine="851"/>
        <w:jc w:val="both"/>
        <w:rPr>
          <w:rFonts w:ascii="Times New Roman" w:hAnsi="Times New Roman" w:cs="Times New Roman"/>
          <w:sz w:val="28"/>
          <w:szCs w:val="28"/>
          <w:lang w:eastAsia="ru-RU"/>
        </w:rPr>
      </w:pPr>
      <w:r w:rsidRPr="00194937">
        <w:rPr>
          <w:rFonts w:ascii="Times New Roman" w:hAnsi="Times New Roman" w:cs="Times New Roman"/>
          <w:sz w:val="28"/>
          <w:szCs w:val="28"/>
          <w:lang w:eastAsia="ru-RU"/>
        </w:rPr>
        <w:t>по шуму – 33% (в 2019 году – 44%);</w:t>
      </w:r>
    </w:p>
    <w:p w:rsidR="00D32954" w:rsidRPr="00194937" w:rsidRDefault="00D32954" w:rsidP="0065256B">
      <w:pPr>
        <w:spacing w:after="0" w:line="240" w:lineRule="auto"/>
        <w:ind w:firstLine="851"/>
        <w:jc w:val="both"/>
        <w:rPr>
          <w:rFonts w:ascii="Times New Roman" w:hAnsi="Times New Roman" w:cs="Times New Roman"/>
          <w:sz w:val="28"/>
          <w:szCs w:val="28"/>
          <w:lang w:eastAsia="ru-RU"/>
        </w:rPr>
      </w:pPr>
      <w:r w:rsidRPr="00194937">
        <w:rPr>
          <w:rFonts w:ascii="Times New Roman" w:hAnsi="Times New Roman" w:cs="Times New Roman"/>
          <w:sz w:val="28"/>
          <w:szCs w:val="28"/>
          <w:lang w:eastAsia="ru-RU"/>
        </w:rPr>
        <w:t>по пыли аэрозоли – 5% (в 2019 году – 18%);</w:t>
      </w:r>
    </w:p>
    <w:p w:rsidR="00D32954" w:rsidRPr="00194937" w:rsidRDefault="00D32954" w:rsidP="0065256B">
      <w:pPr>
        <w:spacing w:after="0" w:line="240" w:lineRule="auto"/>
        <w:ind w:firstLine="851"/>
        <w:jc w:val="both"/>
        <w:rPr>
          <w:rFonts w:ascii="Times New Roman" w:hAnsi="Times New Roman" w:cs="Times New Roman"/>
          <w:sz w:val="28"/>
          <w:szCs w:val="28"/>
          <w:lang w:eastAsia="ru-RU"/>
        </w:rPr>
      </w:pPr>
      <w:r w:rsidRPr="00194937">
        <w:rPr>
          <w:rFonts w:ascii="Times New Roman" w:hAnsi="Times New Roman" w:cs="Times New Roman"/>
          <w:sz w:val="28"/>
          <w:szCs w:val="28"/>
          <w:lang w:eastAsia="ru-RU"/>
        </w:rPr>
        <w:t>по вибрации – 9,5% (в 2019 году – 22%);</w:t>
      </w:r>
    </w:p>
    <w:p w:rsidR="00D32954" w:rsidRPr="00194937" w:rsidRDefault="00D32954" w:rsidP="0065256B">
      <w:pPr>
        <w:spacing w:after="0" w:line="240" w:lineRule="auto"/>
        <w:ind w:firstLine="851"/>
        <w:jc w:val="both"/>
        <w:rPr>
          <w:rFonts w:ascii="Times New Roman" w:hAnsi="Times New Roman" w:cs="Times New Roman"/>
          <w:sz w:val="28"/>
          <w:szCs w:val="28"/>
          <w:lang w:eastAsia="ru-RU"/>
        </w:rPr>
      </w:pPr>
      <w:r w:rsidRPr="00194937">
        <w:rPr>
          <w:rFonts w:ascii="Times New Roman" w:hAnsi="Times New Roman" w:cs="Times New Roman"/>
          <w:sz w:val="28"/>
          <w:szCs w:val="28"/>
          <w:lang w:eastAsia="ru-RU"/>
        </w:rPr>
        <w:t>по микроклимату – 9,6% (в 2019 году – 50%).</w:t>
      </w:r>
    </w:p>
    <w:p w:rsidR="00D32954" w:rsidRPr="00194937" w:rsidRDefault="00D32954" w:rsidP="0065256B">
      <w:pPr>
        <w:spacing w:after="0" w:line="240" w:lineRule="auto"/>
        <w:ind w:firstLine="851"/>
        <w:jc w:val="both"/>
        <w:rPr>
          <w:rFonts w:ascii="Times New Roman" w:hAnsi="Times New Roman" w:cs="Times New Roman"/>
          <w:sz w:val="28"/>
          <w:szCs w:val="28"/>
          <w:lang w:eastAsia="ru-RU"/>
        </w:rPr>
      </w:pPr>
      <w:r w:rsidRPr="00194937">
        <w:rPr>
          <w:rFonts w:ascii="Times New Roman" w:hAnsi="Times New Roman" w:cs="Times New Roman"/>
          <w:sz w:val="28"/>
          <w:szCs w:val="28"/>
          <w:lang w:eastAsia="ru-RU"/>
        </w:rPr>
        <w:t>Гигиеническое качество производственной среды имеет тенденцию к улучшению.</w:t>
      </w:r>
    </w:p>
    <w:p w:rsidR="00D32954" w:rsidRPr="00194937" w:rsidRDefault="00D32954" w:rsidP="0065256B">
      <w:pPr>
        <w:spacing w:after="0" w:line="240" w:lineRule="auto"/>
        <w:ind w:firstLine="708"/>
        <w:jc w:val="both"/>
        <w:rPr>
          <w:rFonts w:ascii="Times New Roman" w:hAnsi="Times New Roman" w:cs="Times New Roman"/>
          <w:sz w:val="28"/>
          <w:szCs w:val="28"/>
          <w:lang w:eastAsia="ru-RU"/>
        </w:rPr>
      </w:pPr>
      <w:r w:rsidRPr="00194937">
        <w:rPr>
          <w:rFonts w:ascii="Times New Roman" w:hAnsi="Times New Roman" w:cs="Times New Roman"/>
          <w:sz w:val="28"/>
          <w:szCs w:val="28"/>
          <w:lang w:eastAsia="ru-RU"/>
        </w:rPr>
        <w:t>В 2020 году приоритетным фактором остается шум на рабочих местах.</w:t>
      </w:r>
    </w:p>
    <w:p w:rsidR="00475A7F" w:rsidRDefault="00475A7F" w:rsidP="0065256B">
      <w:pPr>
        <w:spacing w:after="0" w:line="240" w:lineRule="auto"/>
        <w:ind w:firstLine="708"/>
        <w:jc w:val="both"/>
        <w:rPr>
          <w:rFonts w:ascii="Times New Roman" w:hAnsi="Times New Roman" w:cs="Times New Roman"/>
          <w:b/>
          <w:bCs/>
          <w:sz w:val="28"/>
          <w:szCs w:val="28"/>
          <w:lang w:eastAsia="ru-RU"/>
        </w:rPr>
      </w:pPr>
    </w:p>
    <w:p w:rsidR="00D32954" w:rsidRPr="00EE1CE7" w:rsidRDefault="00D32954" w:rsidP="0065256B">
      <w:pPr>
        <w:spacing w:after="0" w:line="240" w:lineRule="auto"/>
        <w:ind w:firstLine="708"/>
        <w:jc w:val="both"/>
        <w:rPr>
          <w:rFonts w:ascii="Times New Roman" w:hAnsi="Times New Roman" w:cs="Times New Roman"/>
          <w:sz w:val="28"/>
          <w:szCs w:val="28"/>
          <w:lang w:eastAsia="ru-RU"/>
        </w:rPr>
      </w:pPr>
      <w:r w:rsidRPr="00EE1CE7">
        <w:rPr>
          <w:rFonts w:ascii="Times New Roman" w:hAnsi="Times New Roman" w:cs="Times New Roman"/>
          <w:b/>
          <w:bCs/>
          <w:sz w:val="28"/>
          <w:szCs w:val="28"/>
          <w:lang w:eastAsia="ru-RU"/>
        </w:rPr>
        <w:t>Продукты питания</w:t>
      </w:r>
      <w:r w:rsidRPr="00EE1CE7">
        <w:rPr>
          <w:rFonts w:ascii="Times New Roman" w:hAnsi="Times New Roman" w:cs="Times New Roman"/>
          <w:sz w:val="28"/>
          <w:szCs w:val="28"/>
          <w:lang w:eastAsia="ru-RU"/>
        </w:rPr>
        <w:t xml:space="preserve">. </w:t>
      </w:r>
    </w:p>
    <w:p w:rsidR="00D32954" w:rsidRDefault="00D32954" w:rsidP="0065256B">
      <w:pPr>
        <w:spacing w:after="0" w:line="240" w:lineRule="auto"/>
        <w:ind w:firstLine="708"/>
        <w:jc w:val="both"/>
        <w:rPr>
          <w:rFonts w:ascii="Times New Roman" w:hAnsi="Times New Roman" w:cs="Times New Roman"/>
          <w:sz w:val="28"/>
          <w:szCs w:val="28"/>
        </w:rPr>
      </w:pPr>
      <w:r w:rsidRPr="00251052">
        <w:rPr>
          <w:rFonts w:ascii="Times New Roman" w:hAnsi="Times New Roman" w:cs="Times New Roman"/>
          <w:spacing w:val="1"/>
          <w:sz w:val="28"/>
          <w:szCs w:val="28"/>
          <w:shd w:val="clear" w:color="auto" w:fill="FFFFFF"/>
        </w:rPr>
        <w:t xml:space="preserve">В </w:t>
      </w:r>
      <w:r w:rsidRPr="00251052">
        <w:rPr>
          <w:rFonts w:ascii="Times New Roman" w:hAnsi="Times New Roman" w:cs="Times New Roman"/>
          <w:sz w:val="28"/>
          <w:szCs w:val="28"/>
        </w:rPr>
        <w:t>20</w:t>
      </w:r>
      <w:r>
        <w:rPr>
          <w:rFonts w:ascii="Times New Roman" w:hAnsi="Times New Roman" w:cs="Times New Roman"/>
          <w:sz w:val="28"/>
          <w:szCs w:val="28"/>
        </w:rPr>
        <w:t>20</w:t>
      </w:r>
      <w:r w:rsidR="00AB5196">
        <w:rPr>
          <w:rFonts w:ascii="Times New Roman" w:hAnsi="Times New Roman" w:cs="Times New Roman"/>
          <w:sz w:val="28"/>
          <w:szCs w:val="28"/>
        </w:rPr>
        <w:t xml:space="preserve"> </w:t>
      </w:r>
      <w:r w:rsidRPr="008C2E3D">
        <w:rPr>
          <w:rFonts w:ascii="Times New Roman" w:hAnsi="Times New Roman" w:cs="Times New Roman"/>
          <w:sz w:val="28"/>
          <w:szCs w:val="28"/>
        </w:rPr>
        <w:t>году несколько</w:t>
      </w:r>
      <w:r>
        <w:rPr>
          <w:rFonts w:ascii="Times New Roman" w:hAnsi="Times New Roman" w:cs="Times New Roman"/>
          <w:sz w:val="28"/>
          <w:szCs w:val="28"/>
        </w:rPr>
        <w:t xml:space="preserve"> снизилось </w:t>
      </w:r>
      <w:r w:rsidRPr="00251052">
        <w:rPr>
          <w:rFonts w:ascii="Times New Roman" w:hAnsi="Times New Roman" w:cs="Times New Roman"/>
          <w:sz w:val="28"/>
          <w:szCs w:val="28"/>
        </w:rPr>
        <w:t>количество исследованных проб по сравнению с 201</w:t>
      </w:r>
      <w:r>
        <w:rPr>
          <w:rFonts w:ascii="Times New Roman" w:hAnsi="Times New Roman" w:cs="Times New Roman"/>
          <w:sz w:val="28"/>
          <w:szCs w:val="28"/>
        </w:rPr>
        <w:t>9</w:t>
      </w:r>
      <w:r w:rsidRPr="00251052">
        <w:rPr>
          <w:rFonts w:ascii="Times New Roman" w:hAnsi="Times New Roman" w:cs="Times New Roman"/>
          <w:sz w:val="28"/>
          <w:szCs w:val="28"/>
        </w:rPr>
        <w:t xml:space="preserve"> годом: </w:t>
      </w:r>
    </w:p>
    <w:p w:rsidR="00D32954" w:rsidRDefault="00D32954" w:rsidP="0065256B">
      <w:pPr>
        <w:spacing w:after="0" w:line="240" w:lineRule="auto"/>
        <w:ind w:firstLine="709"/>
        <w:jc w:val="both"/>
        <w:rPr>
          <w:rFonts w:ascii="Times New Roman" w:hAnsi="Times New Roman" w:cs="Times New Roman"/>
          <w:sz w:val="28"/>
          <w:szCs w:val="28"/>
        </w:rPr>
      </w:pPr>
      <w:r w:rsidRPr="00251052">
        <w:rPr>
          <w:rFonts w:ascii="Times New Roman" w:hAnsi="Times New Roman" w:cs="Times New Roman"/>
          <w:sz w:val="28"/>
          <w:szCs w:val="28"/>
        </w:rPr>
        <w:t xml:space="preserve">по химическим показателям - на </w:t>
      </w:r>
      <w:r w:rsidRPr="008C2E3D">
        <w:rPr>
          <w:rFonts w:ascii="Times New Roman" w:hAnsi="Times New Roman" w:cs="Times New Roman"/>
          <w:sz w:val="28"/>
          <w:szCs w:val="28"/>
        </w:rPr>
        <w:t>1,4</w:t>
      </w:r>
      <w:r w:rsidRPr="00251052">
        <w:rPr>
          <w:rFonts w:ascii="Times New Roman" w:hAnsi="Times New Roman" w:cs="Times New Roman"/>
          <w:sz w:val="28"/>
          <w:szCs w:val="28"/>
        </w:rPr>
        <w:t xml:space="preserve">%; </w:t>
      </w:r>
    </w:p>
    <w:p w:rsidR="00D32954" w:rsidRDefault="00D32954" w:rsidP="0065256B">
      <w:pPr>
        <w:spacing w:after="0" w:line="240" w:lineRule="auto"/>
        <w:ind w:firstLine="709"/>
        <w:jc w:val="both"/>
        <w:rPr>
          <w:rFonts w:ascii="Times New Roman" w:hAnsi="Times New Roman" w:cs="Times New Roman"/>
          <w:sz w:val="28"/>
          <w:szCs w:val="28"/>
        </w:rPr>
      </w:pPr>
      <w:r w:rsidRPr="00251052">
        <w:rPr>
          <w:rFonts w:ascii="Times New Roman" w:hAnsi="Times New Roman" w:cs="Times New Roman"/>
          <w:sz w:val="28"/>
          <w:szCs w:val="28"/>
        </w:rPr>
        <w:t xml:space="preserve">по микробиологическим показателям – на </w:t>
      </w:r>
      <w:r>
        <w:rPr>
          <w:rFonts w:ascii="Times New Roman" w:hAnsi="Times New Roman" w:cs="Times New Roman"/>
          <w:sz w:val="28"/>
          <w:szCs w:val="28"/>
        </w:rPr>
        <w:t>5,4</w:t>
      </w:r>
      <w:r w:rsidRPr="00251052">
        <w:rPr>
          <w:rFonts w:ascii="Times New Roman" w:hAnsi="Times New Roman" w:cs="Times New Roman"/>
          <w:sz w:val="28"/>
          <w:szCs w:val="28"/>
        </w:rPr>
        <w:t xml:space="preserve">%. </w:t>
      </w:r>
    </w:p>
    <w:p w:rsidR="00D32954" w:rsidRPr="00251052" w:rsidRDefault="00D32954" w:rsidP="0065256B">
      <w:pPr>
        <w:spacing w:after="0" w:line="240" w:lineRule="auto"/>
        <w:ind w:firstLine="709"/>
        <w:jc w:val="both"/>
        <w:rPr>
          <w:rFonts w:ascii="Times New Roman" w:hAnsi="Times New Roman" w:cs="Times New Roman"/>
          <w:sz w:val="28"/>
          <w:szCs w:val="28"/>
        </w:rPr>
      </w:pPr>
      <w:r w:rsidRPr="00EE1CE7">
        <w:rPr>
          <w:rFonts w:ascii="Times New Roman" w:hAnsi="Times New Roman" w:cs="Times New Roman"/>
          <w:sz w:val="28"/>
          <w:szCs w:val="28"/>
          <w:lang w:eastAsia="ru-RU"/>
        </w:rPr>
        <w:t xml:space="preserve">Анализ результатов гигиенической экспертизы продуктов питания показывает, что </w:t>
      </w:r>
      <w:r>
        <w:rPr>
          <w:rFonts w:ascii="Times New Roman" w:hAnsi="Times New Roman" w:cs="Times New Roman"/>
          <w:sz w:val="28"/>
          <w:szCs w:val="28"/>
          <w:lang w:eastAsia="ru-RU"/>
        </w:rPr>
        <w:t>у</w:t>
      </w:r>
      <w:r w:rsidRPr="00251052">
        <w:rPr>
          <w:rFonts w:ascii="Times New Roman" w:hAnsi="Times New Roman" w:cs="Times New Roman"/>
          <w:sz w:val="28"/>
          <w:szCs w:val="28"/>
        </w:rPr>
        <w:t xml:space="preserve">дельный вес проб, не соответствующих гигиеническим нормативам: по химическим показателям </w:t>
      </w:r>
      <w:r>
        <w:rPr>
          <w:rFonts w:ascii="Times New Roman" w:hAnsi="Times New Roman" w:cs="Times New Roman"/>
          <w:sz w:val="28"/>
          <w:szCs w:val="28"/>
        </w:rPr>
        <w:t xml:space="preserve">снизился </w:t>
      </w:r>
      <w:r w:rsidRPr="00251052">
        <w:rPr>
          <w:rFonts w:ascii="Times New Roman" w:hAnsi="Times New Roman" w:cs="Times New Roman"/>
          <w:sz w:val="28"/>
          <w:szCs w:val="28"/>
        </w:rPr>
        <w:t>при сравнении с предыдущим годом</w:t>
      </w:r>
      <w:r>
        <w:rPr>
          <w:rFonts w:ascii="Times New Roman" w:hAnsi="Times New Roman" w:cs="Times New Roman"/>
          <w:sz w:val="28"/>
          <w:szCs w:val="28"/>
        </w:rPr>
        <w:t xml:space="preserve"> (</w:t>
      </w:r>
      <w:r>
        <w:rPr>
          <w:rFonts w:ascii="Times New Roman" w:hAnsi="Times New Roman" w:cs="Times New Roman"/>
          <w:sz w:val="28"/>
          <w:szCs w:val="28"/>
          <w:lang w:eastAsia="ru-RU"/>
        </w:rPr>
        <w:t xml:space="preserve">в </w:t>
      </w:r>
      <w:r w:rsidRPr="00EE1CE7">
        <w:rPr>
          <w:rFonts w:ascii="Times New Roman" w:hAnsi="Times New Roman" w:cs="Times New Roman"/>
          <w:sz w:val="28"/>
          <w:szCs w:val="28"/>
          <w:lang w:eastAsia="ru-RU"/>
        </w:rPr>
        <w:t>20</w:t>
      </w:r>
      <w:r>
        <w:rPr>
          <w:rFonts w:ascii="Times New Roman" w:hAnsi="Times New Roman" w:cs="Times New Roman"/>
          <w:sz w:val="28"/>
          <w:szCs w:val="28"/>
          <w:lang w:eastAsia="ru-RU"/>
        </w:rPr>
        <w:t>20</w:t>
      </w:r>
      <w:r w:rsidRPr="00EE1CE7">
        <w:rPr>
          <w:rFonts w:ascii="Times New Roman" w:hAnsi="Times New Roman" w:cs="Times New Roman"/>
          <w:sz w:val="28"/>
          <w:szCs w:val="28"/>
          <w:lang w:eastAsia="ru-RU"/>
        </w:rPr>
        <w:t xml:space="preserve"> году </w:t>
      </w:r>
      <w:r>
        <w:rPr>
          <w:rFonts w:ascii="Times New Roman" w:hAnsi="Times New Roman" w:cs="Times New Roman"/>
          <w:sz w:val="28"/>
          <w:szCs w:val="28"/>
          <w:lang w:eastAsia="ru-RU"/>
        </w:rPr>
        <w:t xml:space="preserve">не </w:t>
      </w:r>
      <w:r w:rsidRPr="008C2E3D">
        <w:rPr>
          <w:rFonts w:ascii="Times New Roman" w:hAnsi="Times New Roman" w:cs="Times New Roman"/>
          <w:sz w:val="28"/>
          <w:szCs w:val="28"/>
          <w:lang w:eastAsia="ru-RU"/>
        </w:rPr>
        <w:t>обнаружено (в 2019 году – в 1 пробе)</w:t>
      </w:r>
      <w:r w:rsidRPr="008C2E3D">
        <w:rPr>
          <w:rFonts w:ascii="Times New Roman" w:hAnsi="Times New Roman" w:cs="Times New Roman"/>
          <w:sz w:val="28"/>
          <w:szCs w:val="28"/>
        </w:rPr>
        <w:t>, по микробиологическим показателям также снизился (</w:t>
      </w:r>
      <w:r w:rsidRPr="008C2E3D">
        <w:rPr>
          <w:rFonts w:ascii="Times New Roman" w:hAnsi="Times New Roman" w:cs="Times New Roman"/>
          <w:sz w:val="28"/>
          <w:szCs w:val="28"/>
          <w:lang w:eastAsia="ru-RU"/>
        </w:rPr>
        <w:t>в 2020 году обнаружено</w:t>
      </w:r>
      <w:r>
        <w:rPr>
          <w:rFonts w:ascii="Times New Roman" w:hAnsi="Times New Roman" w:cs="Times New Roman"/>
          <w:sz w:val="28"/>
          <w:szCs w:val="28"/>
          <w:lang w:eastAsia="ru-RU"/>
        </w:rPr>
        <w:t xml:space="preserve"> в 2 пробах</w:t>
      </w:r>
      <w:r w:rsidRPr="00EE1CE7">
        <w:rPr>
          <w:rFonts w:ascii="Times New Roman" w:hAnsi="Times New Roman" w:cs="Times New Roman"/>
          <w:sz w:val="28"/>
          <w:szCs w:val="28"/>
          <w:lang w:eastAsia="ru-RU"/>
        </w:rPr>
        <w:t xml:space="preserve"> (в 201</w:t>
      </w:r>
      <w:r>
        <w:rPr>
          <w:rFonts w:ascii="Times New Roman" w:hAnsi="Times New Roman" w:cs="Times New Roman"/>
          <w:sz w:val="28"/>
          <w:szCs w:val="28"/>
          <w:lang w:eastAsia="ru-RU"/>
        </w:rPr>
        <w:t xml:space="preserve">9году </w:t>
      </w:r>
      <w:r w:rsidRPr="00EE1CE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 6 пробах</w:t>
      </w:r>
      <w:r>
        <w:rPr>
          <w:rFonts w:ascii="Times New Roman" w:hAnsi="Times New Roman" w:cs="Times New Roman"/>
          <w:sz w:val="28"/>
          <w:szCs w:val="28"/>
        </w:rPr>
        <w:t>).</w:t>
      </w:r>
    </w:p>
    <w:p w:rsidR="00D32954" w:rsidRPr="00826409" w:rsidRDefault="00D32954" w:rsidP="0065256B">
      <w:pPr>
        <w:tabs>
          <w:tab w:val="left" w:pos="720"/>
        </w:tabs>
        <w:spacing w:after="0" w:line="240" w:lineRule="auto"/>
        <w:ind w:firstLine="709"/>
        <w:jc w:val="both"/>
        <w:rPr>
          <w:rFonts w:ascii="Times New Roman" w:hAnsi="Times New Roman" w:cs="Times New Roman"/>
          <w:sz w:val="28"/>
          <w:szCs w:val="28"/>
        </w:rPr>
      </w:pPr>
      <w:r w:rsidRPr="00826409">
        <w:rPr>
          <w:rFonts w:ascii="Times New Roman" w:hAnsi="Times New Roman" w:cs="Times New Roman"/>
          <w:sz w:val="28"/>
          <w:szCs w:val="28"/>
        </w:rPr>
        <w:t>В структуре удельного веса проб, не соответствующих гигиеническим нормативам в предыдущие годы, основная доля принадлежит пробам</w:t>
      </w:r>
      <w:r>
        <w:rPr>
          <w:rFonts w:ascii="Times New Roman" w:hAnsi="Times New Roman" w:cs="Times New Roman"/>
          <w:sz w:val="28"/>
          <w:szCs w:val="28"/>
        </w:rPr>
        <w:t>,</w:t>
      </w:r>
      <w:r w:rsidRPr="00826409">
        <w:rPr>
          <w:rFonts w:ascii="Times New Roman" w:hAnsi="Times New Roman" w:cs="Times New Roman"/>
          <w:sz w:val="28"/>
          <w:szCs w:val="28"/>
        </w:rPr>
        <w:t xml:space="preserve"> не соответствующим гигиеническим нормативам по </w:t>
      </w:r>
      <w:r w:rsidRPr="008C2E3D">
        <w:rPr>
          <w:rFonts w:ascii="Times New Roman" w:hAnsi="Times New Roman" w:cs="Times New Roman"/>
          <w:sz w:val="28"/>
          <w:szCs w:val="28"/>
        </w:rPr>
        <w:t>микробиологическим показателям</w:t>
      </w:r>
      <w:r w:rsidRPr="00826409">
        <w:rPr>
          <w:rFonts w:ascii="Times New Roman" w:hAnsi="Times New Roman" w:cs="Times New Roman"/>
          <w:sz w:val="28"/>
          <w:szCs w:val="28"/>
        </w:rPr>
        <w:t>.</w:t>
      </w:r>
    </w:p>
    <w:p w:rsidR="00D32954" w:rsidRPr="00653697" w:rsidRDefault="00D32954" w:rsidP="0065256B">
      <w:pPr>
        <w:spacing w:after="0" w:line="240" w:lineRule="auto"/>
        <w:ind w:firstLine="720"/>
        <w:jc w:val="both"/>
        <w:rPr>
          <w:rFonts w:ascii="Times New Roman" w:hAnsi="Times New Roman" w:cs="Times New Roman"/>
          <w:sz w:val="28"/>
          <w:szCs w:val="28"/>
          <w:lang w:eastAsia="ru-RU"/>
        </w:rPr>
      </w:pPr>
      <w:r w:rsidRPr="00EE1CE7">
        <w:rPr>
          <w:rFonts w:ascii="Times New Roman" w:hAnsi="Times New Roman" w:cs="Times New Roman"/>
          <w:sz w:val="28"/>
          <w:szCs w:val="28"/>
          <w:lang w:eastAsia="ru-RU"/>
        </w:rPr>
        <w:t xml:space="preserve">На </w:t>
      </w:r>
      <w:r w:rsidRPr="00653697">
        <w:rPr>
          <w:rFonts w:ascii="Times New Roman" w:hAnsi="Times New Roman" w:cs="Times New Roman"/>
          <w:sz w:val="28"/>
          <w:szCs w:val="28"/>
          <w:lang w:eastAsia="ru-RU"/>
        </w:rPr>
        <w:t>содержание остаточных количеств пестицидов, микотоксинов, патулина в продуктах питания, вырабатываемых и реализуемых в Хойникском районе, исследовано 1</w:t>
      </w:r>
      <w:r>
        <w:rPr>
          <w:rFonts w:ascii="Times New Roman" w:hAnsi="Times New Roman" w:cs="Times New Roman"/>
          <w:sz w:val="28"/>
          <w:szCs w:val="28"/>
          <w:lang w:eastAsia="ru-RU"/>
        </w:rPr>
        <w:t>0</w:t>
      </w:r>
      <w:r w:rsidRPr="00653697">
        <w:rPr>
          <w:rFonts w:ascii="Times New Roman" w:hAnsi="Times New Roman" w:cs="Times New Roman"/>
          <w:sz w:val="28"/>
          <w:szCs w:val="28"/>
          <w:lang w:eastAsia="ru-RU"/>
        </w:rPr>
        <w:t xml:space="preserve"> проб – превышение минимально допустимых уровней (МДУ) не отмечалось, содержание патулина и микотоксинов не установлено. </w:t>
      </w:r>
    </w:p>
    <w:p w:rsidR="00D32954" w:rsidRPr="00EE1CE7" w:rsidRDefault="00D32954" w:rsidP="0065256B">
      <w:pPr>
        <w:spacing w:after="0" w:line="240" w:lineRule="auto"/>
        <w:ind w:firstLine="720"/>
        <w:jc w:val="both"/>
        <w:rPr>
          <w:rFonts w:ascii="Times New Roman" w:hAnsi="Times New Roman" w:cs="Times New Roman"/>
          <w:sz w:val="28"/>
          <w:szCs w:val="28"/>
          <w:lang w:eastAsia="ru-RU"/>
        </w:rPr>
      </w:pPr>
      <w:r w:rsidRPr="00653697">
        <w:rPr>
          <w:rFonts w:ascii="Times New Roman" w:hAnsi="Times New Roman" w:cs="Times New Roman"/>
          <w:sz w:val="28"/>
          <w:szCs w:val="28"/>
          <w:lang w:eastAsia="ru-RU"/>
        </w:rPr>
        <w:t>На содержание нитратов в плодоовощной продукции исследовано 10 проб – превышений МДУ не регистрировалось.</w:t>
      </w:r>
    </w:p>
    <w:p w:rsidR="00D32954" w:rsidRPr="009B74BD" w:rsidRDefault="00D32954" w:rsidP="0065256B">
      <w:pPr>
        <w:spacing w:after="0" w:line="240" w:lineRule="auto"/>
        <w:ind w:firstLine="720"/>
        <w:jc w:val="both"/>
        <w:rPr>
          <w:rFonts w:ascii="Times New Roman" w:hAnsi="Times New Roman" w:cs="Times New Roman"/>
          <w:sz w:val="28"/>
          <w:szCs w:val="28"/>
        </w:rPr>
      </w:pPr>
      <w:r w:rsidRPr="00826409">
        <w:rPr>
          <w:rFonts w:ascii="Times New Roman" w:hAnsi="Times New Roman" w:cs="Times New Roman"/>
          <w:sz w:val="28"/>
          <w:szCs w:val="28"/>
        </w:rPr>
        <w:t xml:space="preserve">С </w:t>
      </w:r>
      <w:r w:rsidRPr="00A53743">
        <w:rPr>
          <w:rFonts w:ascii="Times New Roman" w:hAnsi="Times New Roman" w:cs="Times New Roman"/>
          <w:sz w:val="28"/>
          <w:szCs w:val="28"/>
        </w:rPr>
        <w:t>2016</w:t>
      </w:r>
      <w:r w:rsidRPr="00826409">
        <w:rPr>
          <w:rFonts w:ascii="Times New Roman" w:hAnsi="Times New Roman" w:cs="Times New Roman"/>
          <w:sz w:val="28"/>
          <w:szCs w:val="28"/>
        </w:rPr>
        <w:t xml:space="preserve"> года </w:t>
      </w:r>
      <w:r>
        <w:rPr>
          <w:rFonts w:ascii="Times New Roman" w:hAnsi="Times New Roman" w:cs="Times New Roman"/>
          <w:sz w:val="28"/>
          <w:szCs w:val="28"/>
        </w:rPr>
        <w:t>на территории</w:t>
      </w:r>
      <w:r w:rsidRPr="00826409">
        <w:rPr>
          <w:rFonts w:ascii="Times New Roman" w:hAnsi="Times New Roman" w:cs="Times New Roman"/>
          <w:sz w:val="28"/>
          <w:szCs w:val="28"/>
        </w:rPr>
        <w:t xml:space="preserve"> район</w:t>
      </w:r>
      <w:r>
        <w:rPr>
          <w:rFonts w:ascii="Times New Roman" w:hAnsi="Times New Roman" w:cs="Times New Roman"/>
          <w:sz w:val="28"/>
          <w:szCs w:val="28"/>
        </w:rPr>
        <w:t>а</w:t>
      </w:r>
      <w:r w:rsidRPr="00826409">
        <w:rPr>
          <w:rFonts w:ascii="Times New Roman" w:hAnsi="Times New Roman" w:cs="Times New Roman"/>
          <w:sz w:val="28"/>
          <w:szCs w:val="28"/>
        </w:rPr>
        <w:t xml:space="preserve"> вспышки острых кишечных инфекций, связанные с предприятиями пищевой промышлен</w:t>
      </w:r>
      <w:r>
        <w:rPr>
          <w:rFonts w:ascii="Times New Roman" w:hAnsi="Times New Roman" w:cs="Times New Roman"/>
          <w:sz w:val="28"/>
          <w:szCs w:val="28"/>
        </w:rPr>
        <w:t>н</w:t>
      </w:r>
      <w:r w:rsidRPr="00826409">
        <w:rPr>
          <w:rFonts w:ascii="Times New Roman" w:hAnsi="Times New Roman" w:cs="Times New Roman"/>
          <w:sz w:val="28"/>
          <w:szCs w:val="28"/>
        </w:rPr>
        <w:t>ости, общественного питания и</w:t>
      </w:r>
      <w:r>
        <w:rPr>
          <w:rFonts w:ascii="Times New Roman" w:hAnsi="Times New Roman" w:cs="Times New Roman"/>
          <w:sz w:val="28"/>
          <w:szCs w:val="28"/>
        </w:rPr>
        <w:t xml:space="preserve"> торговли, не регистрировались.</w:t>
      </w:r>
    </w:p>
    <w:p w:rsidR="00D32954" w:rsidRPr="0064329B" w:rsidRDefault="00D32954" w:rsidP="0065256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 территории района</w:t>
      </w:r>
      <w:r w:rsidRPr="0064329B">
        <w:rPr>
          <w:rFonts w:ascii="Times New Roman" w:hAnsi="Times New Roman" w:cs="Times New Roman"/>
          <w:sz w:val="28"/>
          <w:szCs w:val="28"/>
          <w:lang w:eastAsia="ru-RU"/>
        </w:rPr>
        <w:t xml:space="preserve"> при поддержке райисполком</w:t>
      </w:r>
      <w:r>
        <w:rPr>
          <w:rFonts w:ascii="Times New Roman" w:hAnsi="Times New Roman" w:cs="Times New Roman"/>
          <w:sz w:val="28"/>
          <w:szCs w:val="28"/>
          <w:lang w:eastAsia="ru-RU"/>
        </w:rPr>
        <w:t>а</w:t>
      </w:r>
      <w:r w:rsidRPr="0064329B">
        <w:rPr>
          <w:rFonts w:ascii="Times New Roman" w:hAnsi="Times New Roman" w:cs="Times New Roman"/>
          <w:sz w:val="28"/>
          <w:szCs w:val="28"/>
          <w:lang w:eastAsia="ru-RU"/>
        </w:rPr>
        <w:t xml:space="preserve"> в магазинах продовольственной торговли открыты отделы «Здоровое питание», где в реализации постоянно имеются продукты здорового питания профилактического действия, в т.ч. биологически активные добавки к пище, применяемые для обогащения пищи человека, содержащие в своем составе </w:t>
      </w:r>
    </w:p>
    <w:p w:rsidR="00D32954" w:rsidRPr="0064329B" w:rsidRDefault="00D32954" w:rsidP="0065256B">
      <w:pPr>
        <w:spacing w:after="0" w:line="240" w:lineRule="auto"/>
        <w:jc w:val="both"/>
        <w:rPr>
          <w:rFonts w:ascii="Times New Roman" w:hAnsi="Times New Roman" w:cs="Times New Roman"/>
          <w:sz w:val="28"/>
          <w:szCs w:val="28"/>
          <w:lang w:eastAsia="ru-RU"/>
        </w:rPr>
      </w:pPr>
      <w:r w:rsidRPr="0064329B">
        <w:rPr>
          <w:rFonts w:ascii="Times New Roman" w:hAnsi="Times New Roman" w:cs="Times New Roman"/>
          <w:sz w:val="28"/>
          <w:szCs w:val="28"/>
          <w:lang w:eastAsia="ru-RU"/>
        </w:rPr>
        <w:t xml:space="preserve">дополнительные источники белков, жиров, углеводов, пищевых волокон,  а также обогащенная и специализированная пищевая продукция, представлена информация о них для населения.  </w:t>
      </w:r>
    </w:p>
    <w:p w:rsidR="00D32954" w:rsidRPr="00D34FB0" w:rsidRDefault="00D32954" w:rsidP="0065256B">
      <w:pPr>
        <w:spacing w:after="0" w:line="240" w:lineRule="auto"/>
        <w:jc w:val="both"/>
        <w:rPr>
          <w:rFonts w:ascii="Times New Roman" w:hAnsi="Times New Roman" w:cs="Times New Roman"/>
          <w:b/>
          <w:bCs/>
          <w:sz w:val="28"/>
          <w:szCs w:val="28"/>
        </w:rPr>
      </w:pPr>
      <w:r>
        <w:rPr>
          <w:rFonts w:cs="Times New Roman"/>
          <w:b/>
          <w:bCs/>
          <w:sz w:val="28"/>
          <w:szCs w:val="28"/>
          <w:highlight w:val="green"/>
        </w:rPr>
        <w:br w:type="page"/>
      </w:r>
      <w:r w:rsidRPr="00D34FB0">
        <w:rPr>
          <w:rFonts w:ascii="Times New Roman" w:hAnsi="Times New Roman" w:cs="Times New Roman"/>
          <w:b/>
          <w:bCs/>
          <w:sz w:val="28"/>
          <w:szCs w:val="28"/>
        </w:rPr>
        <w:lastRenderedPageBreak/>
        <w:t xml:space="preserve">3.3. </w:t>
      </w:r>
      <w:bookmarkStart w:id="19" w:name="_Hlk72760102"/>
      <w:r w:rsidRPr="00D34FB0">
        <w:rPr>
          <w:rFonts w:ascii="Times New Roman" w:hAnsi="Times New Roman" w:cs="Times New Roman"/>
          <w:b/>
          <w:bCs/>
          <w:sz w:val="28"/>
          <w:szCs w:val="28"/>
        </w:rPr>
        <w:t>Социально-экономическая индикация качества среды жизнедеятельности для улучшения популяционного здоровья (здоровья населения).</w:t>
      </w:r>
    </w:p>
    <w:p w:rsidR="00D32954" w:rsidRPr="00D34FB0" w:rsidRDefault="00D32954" w:rsidP="0065256B">
      <w:pPr>
        <w:pStyle w:val="13"/>
        <w:shd w:val="clear" w:color="auto" w:fill="auto"/>
        <w:tabs>
          <w:tab w:val="left" w:pos="1405"/>
        </w:tabs>
        <w:ind w:firstLine="0"/>
        <w:jc w:val="both"/>
        <w:rPr>
          <w:b/>
          <w:bCs/>
          <w:sz w:val="28"/>
          <w:szCs w:val="28"/>
        </w:rPr>
      </w:pPr>
    </w:p>
    <w:p w:rsidR="00D32954" w:rsidRDefault="00D32954" w:rsidP="0065256B">
      <w:pPr>
        <w:pStyle w:val="13"/>
        <w:tabs>
          <w:tab w:val="left" w:pos="1405"/>
        </w:tabs>
        <w:ind w:firstLine="720"/>
        <w:jc w:val="both"/>
        <w:rPr>
          <w:sz w:val="28"/>
          <w:szCs w:val="28"/>
        </w:rPr>
      </w:pPr>
      <w:r w:rsidRPr="00F46997">
        <w:rPr>
          <w:sz w:val="28"/>
          <w:szCs w:val="28"/>
        </w:rPr>
        <w:t xml:space="preserve">По данным Национального статистического комитета Республики Беларусь, </w:t>
      </w:r>
      <w:r>
        <w:rPr>
          <w:sz w:val="28"/>
          <w:szCs w:val="28"/>
        </w:rPr>
        <w:t>о</w:t>
      </w:r>
      <w:r w:rsidRPr="00464B68">
        <w:rPr>
          <w:sz w:val="28"/>
          <w:szCs w:val="28"/>
        </w:rPr>
        <w:t>беспеченность населения жильем</w:t>
      </w:r>
      <w:r>
        <w:rPr>
          <w:sz w:val="28"/>
          <w:szCs w:val="28"/>
        </w:rPr>
        <w:t xml:space="preserve"> на конец 2020 года - </w:t>
      </w:r>
      <w:r>
        <w:rPr>
          <w:rFonts w:ascii="Arial" w:hAnsi="Arial" w:cs="Arial"/>
          <w:sz w:val="22"/>
          <w:szCs w:val="22"/>
        </w:rPr>
        <w:t xml:space="preserve">30,6 </w:t>
      </w:r>
      <w:r w:rsidRPr="00464B68">
        <w:rPr>
          <w:sz w:val="28"/>
          <w:szCs w:val="28"/>
        </w:rPr>
        <w:t>квадратных метров общей площади на одного жителя</w:t>
      </w:r>
      <w:r>
        <w:rPr>
          <w:sz w:val="28"/>
          <w:szCs w:val="28"/>
        </w:rPr>
        <w:t>, за 2015-2020 годы Тпр=+0,43%.</w:t>
      </w:r>
    </w:p>
    <w:p w:rsidR="00D32954" w:rsidRDefault="00D32954" w:rsidP="0065256B">
      <w:pPr>
        <w:pStyle w:val="13"/>
        <w:tabs>
          <w:tab w:val="left" w:pos="1405"/>
        </w:tabs>
        <w:ind w:firstLine="720"/>
        <w:jc w:val="both"/>
        <w:rPr>
          <w:sz w:val="28"/>
          <w:szCs w:val="28"/>
        </w:rPr>
      </w:pPr>
      <w:r w:rsidRPr="00F46997">
        <w:rPr>
          <w:sz w:val="28"/>
          <w:szCs w:val="28"/>
        </w:rPr>
        <w:t xml:space="preserve">Отмечается устойчивый рост удельного веса домовладений (как в городах, поселках городского типа, так и в сельской местности), по сравнению с 2015 годом: оборудованных водопроводом – на </w:t>
      </w:r>
      <w:r>
        <w:rPr>
          <w:sz w:val="28"/>
          <w:szCs w:val="28"/>
        </w:rPr>
        <w:t>12,6</w:t>
      </w:r>
      <w:r w:rsidRPr="00F46997">
        <w:rPr>
          <w:sz w:val="28"/>
          <w:szCs w:val="28"/>
        </w:rPr>
        <w:t xml:space="preserve">%,  канализацией – на </w:t>
      </w:r>
      <w:r>
        <w:rPr>
          <w:sz w:val="28"/>
          <w:szCs w:val="28"/>
        </w:rPr>
        <w:t>14,2</w:t>
      </w:r>
      <w:r w:rsidRPr="00F46997">
        <w:rPr>
          <w:sz w:val="28"/>
          <w:szCs w:val="28"/>
        </w:rPr>
        <w:t xml:space="preserve">%, центральным отоплением и горячим водоснабжением – на </w:t>
      </w:r>
      <w:r>
        <w:rPr>
          <w:sz w:val="28"/>
          <w:szCs w:val="28"/>
        </w:rPr>
        <w:t>19,4</w:t>
      </w:r>
      <w:r w:rsidRPr="00F46997">
        <w:rPr>
          <w:sz w:val="28"/>
          <w:szCs w:val="28"/>
        </w:rPr>
        <w:t xml:space="preserve">% и </w:t>
      </w:r>
      <w:r>
        <w:rPr>
          <w:sz w:val="28"/>
          <w:szCs w:val="28"/>
        </w:rPr>
        <w:t>17,1</w:t>
      </w:r>
      <w:r w:rsidRPr="00F46997">
        <w:rPr>
          <w:sz w:val="28"/>
          <w:szCs w:val="28"/>
        </w:rPr>
        <w:t>% соответственно</w:t>
      </w:r>
      <w:r w:rsidR="00BC5B00">
        <w:rPr>
          <w:sz w:val="28"/>
          <w:szCs w:val="28"/>
        </w:rPr>
        <w:t xml:space="preserve"> (табл. </w:t>
      </w:r>
      <w:r w:rsidR="00F62AD0">
        <w:rPr>
          <w:sz w:val="28"/>
          <w:szCs w:val="28"/>
        </w:rPr>
        <w:t>4</w:t>
      </w:r>
      <w:r>
        <w:rPr>
          <w:sz w:val="28"/>
          <w:szCs w:val="28"/>
        </w:rPr>
        <w:t>).</w:t>
      </w:r>
    </w:p>
    <w:p w:rsidR="006D37FB" w:rsidRPr="00AB5196" w:rsidRDefault="006D37FB" w:rsidP="0065256B">
      <w:pPr>
        <w:pStyle w:val="13"/>
        <w:tabs>
          <w:tab w:val="left" w:pos="1405"/>
        </w:tabs>
        <w:ind w:firstLine="720"/>
        <w:jc w:val="both"/>
        <w:rPr>
          <w:sz w:val="20"/>
          <w:szCs w:val="20"/>
        </w:rPr>
      </w:pPr>
    </w:p>
    <w:p w:rsidR="006D37FB" w:rsidRDefault="006D37FB" w:rsidP="0065256B">
      <w:pPr>
        <w:pStyle w:val="13"/>
        <w:tabs>
          <w:tab w:val="left" w:pos="1405"/>
        </w:tabs>
        <w:ind w:firstLine="0"/>
        <w:jc w:val="center"/>
        <w:rPr>
          <w:sz w:val="28"/>
          <w:szCs w:val="28"/>
        </w:rPr>
      </w:pPr>
      <w:r w:rsidRPr="00BC5B00">
        <w:rPr>
          <w:sz w:val="28"/>
          <w:szCs w:val="28"/>
        </w:rPr>
        <w:t xml:space="preserve">Таблица </w:t>
      </w:r>
      <w:r w:rsidR="00BC5B00">
        <w:rPr>
          <w:sz w:val="28"/>
          <w:szCs w:val="28"/>
        </w:rPr>
        <w:t>4</w:t>
      </w:r>
      <w:r w:rsidRPr="00BC5B00">
        <w:rPr>
          <w:sz w:val="28"/>
          <w:szCs w:val="28"/>
        </w:rPr>
        <w:t xml:space="preserve">. Удельный вес </w:t>
      </w:r>
      <w:r w:rsidR="009342A3" w:rsidRPr="00BC5B00">
        <w:rPr>
          <w:sz w:val="28"/>
          <w:szCs w:val="28"/>
        </w:rPr>
        <w:t>благоустроенного жилого фонда</w:t>
      </w:r>
      <w:r w:rsidRPr="00BC5B00">
        <w:rPr>
          <w:sz w:val="28"/>
          <w:szCs w:val="28"/>
        </w:rPr>
        <w:t xml:space="preserve"> (%)</w:t>
      </w:r>
    </w:p>
    <w:p w:rsidR="0063776D" w:rsidRDefault="009342A3" w:rsidP="0065256B">
      <w:pPr>
        <w:pStyle w:val="13"/>
        <w:tabs>
          <w:tab w:val="left" w:pos="1405"/>
        </w:tabs>
        <w:ind w:firstLine="0"/>
        <w:rPr>
          <w:sz w:val="28"/>
          <w:szCs w:val="28"/>
        </w:rPr>
      </w:pPr>
      <w:r>
        <w:rPr>
          <w:sz w:val="28"/>
          <w:szCs w:val="28"/>
        </w:rPr>
        <w:t xml:space="preserve">оборудовано </w:t>
      </w:r>
      <w:r w:rsidR="0063776D">
        <w:rPr>
          <w:sz w:val="28"/>
          <w:szCs w:val="28"/>
        </w:rPr>
        <w:t>газ</w:t>
      </w:r>
      <w:r>
        <w:rPr>
          <w:sz w:val="28"/>
          <w:szCs w:val="28"/>
        </w:rPr>
        <w:t>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
        <w:gridCol w:w="3426"/>
        <w:gridCol w:w="2745"/>
        <w:gridCol w:w="2582"/>
      </w:tblGrid>
      <w:tr w:rsidR="0063776D" w:rsidRPr="001D765C" w:rsidTr="00DC32FE">
        <w:trPr>
          <w:trHeight w:val="300"/>
          <w:jc w:val="center"/>
        </w:trPr>
        <w:tc>
          <w:tcPr>
            <w:tcW w:w="427" w:type="pct"/>
            <w:noWrap/>
          </w:tcPr>
          <w:p w:rsidR="0063776D" w:rsidRPr="001D765C" w:rsidRDefault="0063776D" w:rsidP="0065256B">
            <w:pPr>
              <w:pStyle w:val="13"/>
              <w:tabs>
                <w:tab w:val="left" w:pos="1405"/>
              </w:tabs>
              <w:ind w:firstLine="0"/>
              <w:rPr>
                <w:sz w:val="24"/>
                <w:szCs w:val="24"/>
              </w:rPr>
            </w:pPr>
            <w:r w:rsidRPr="001D765C">
              <w:rPr>
                <w:sz w:val="24"/>
                <w:szCs w:val="24"/>
              </w:rPr>
              <w:t>год</w:t>
            </w:r>
          </w:p>
        </w:tc>
        <w:tc>
          <w:tcPr>
            <w:tcW w:w="1789" w:type="pct"/>
            <w:noWrap/>
          </w:tcPr>
          <w:p w:rsidR="0063776D" w:rsidRPr="001D765C" w:rsidRDefault="0063776D" w:rsidP="0065256B">
            <w:pPr>
              <w:pStyle w:val="13"/>
              <w:tabs>
                <w:tab w:val="left" w:pos="1405"/>
              </w:tabs>
              <w:ind w:firstLine="0"/>
              <w:rPr>
                <w:sz w:val="24"/>
                <w:szCs w:val="24"/>
              </w:rPr>
            </w:pPr>
            <w:r w:rsidRPr="001D765C">
              <w:rPr>
                <w:sz w:val="24"/>
                <w:szCs w:val="24"/>
              </w:rPr>
              <w:t>Всего по типам местности</w:t>
            </w:r>
          </w:p>
        </w:tc>
        <w:tc>
          <w:tcPr>
            <w:tcW w:w="1434" w:type="pct"/>
            <w:noWrap/>
          </w:tcPr>
          <w:p w:rsidR="0063776D" w:rsidRPr="001D765C" w:rsidRDefault="0063776D" w:rsidP="0065256B">
            <w:pPr>
              <w:pStyle w:val="13"/>
              <w:tabs>
                <w:tab w:val="left" w:pos="1405"/>
              </w:tabs>
              <w:ind w:firstLine="0"/>
              <w:rPr>
                <w:sz w:val="24"/>
                <w:szCs w:val="24"/>
              </w:rPr>
            </w:pPr>
            <w:r w:rsidRPr="001D765C">
              <w:rPr>
                <w:sz w:val="24"/>
                <w:szCs w:val="24"/>
              </w:rPr>
              <w:t>городская местность</w:t>
            </w:r>
          </w:p>
        </w:tc>
        <w:tc>
          <w:tcPr>
            <w:tcW w:w="1349" w:type="pct"/>
            <w:noWrap/>
          </w:tcPr>
          <w:p w:rsidR="0063776D" w:rsidRPr="001D765C" w:rsidRDefault="0063776D" w:rsidP="0065256B">
            <w:pPr>
              <w:pStyle w:val="13"/>
              <w:tabs>
                <w:tab w:val="left" w:pos="1405"/>
              </w:tabs>
              <w:ind w:firstLine="0"/>
              <w:rPr>
                <w:sz w:val="24"/>
                <w:szCs w:val="24"/>
              </w:rPr>
            </w:pPr>
            <w:r w:rsidRPr="001D765C">
              <w:rPr>
                <w:sz w:val="24"/>
                <w:szCs w:val="24"/>
              </w:rPr>
              <w:t>сельская местность</w:t>
            </w:r>
          </w:p>
        </w:tc>
      </w:tr>
      <w:tr w:rsidR="0063776D" w:rsidRPr="001D765C" w:rsidTr="00DC32FE">
        <w:trPr>
          <w:trHeight w:val="300"/>
          <w:jc w:val="center"/>
        </w:trPr>
        <w:tc>
          <w:tcPr>
            <w:tcW w:w="427" w:type="pct"/>
            <w:noWrap/>
          </w:tcPr>
          <w:p w:rsidR="0063776D" w:rsidRPr="001D765C" w:rsidRDefault="0063776D" w:rsidP="0065256B">
            <w:pPr>
              <w:pStyle w:val="13"/>
              <w:tabs>
                <w:tab w:val="left" w:pos="1405"/>
              </w:tabs>
              <w:ind w:firstLine="0"/>
              <w:rPr>
                <w:sz w:val="24"/>
                <w:szCs w:val="24"/>
              </w:rPr>
            </w:pPr>
            <w:r w:rsidRPr="001D765C">
              <w:rPr>
                <w:sz w:val="24"/>
                <w:szCs w:val="24"/>
              </w:rPr>
              <w:t>2015</w:t>
            </w:r>
          </w:p>
        </w:tc>
        <w:tc>
          <w:tcPr>
            <w:tcW w:w="1789" w:type="pct"/>
            <w:noWrap/>
          </w:tcPr>
          <w:p w:rsidR="0063776D" w:rsidRPr="001D765C" w:rsidRDefault="0063776D" w:rsidP="0065256B">
            <w:pPr>
              <w:pStyle w:val="13"/>
              <w:tabs>
                <w:tab w:val="left" w:pos="1405"/>
              </w:tabs>
              <w:ind w:firstLine="0"/>
              <w:jc w:val="center"/>
              <w:rPr>
                <w:sz w:val="24"/>
                <w:szCs w:val="24"/>
              </w:rPr>
            </w:pPr>
            <w:r w:rsidRPr="001D765C">
              <w:rPr>
                <w:sz w:val="24"/>
                <w:szCs w:val="24"/>
              </w:rPr>
              <w:t>97,2</w:t>
            </w:r>
          </w:p>
        </w:tc>
        <w:tc>
          <w:tcPr>
            <w:tcW w:w="1434" w:type="pct"/>
            <w:noWrap/>
          </w:tcPr>
          <w:p w:rsidR="0063776D" w:rsidRPr="001D765C" w:rsidRDefault="0063776D" w:rsidP="0065256B">
            <w:pPr>
              <w:pStyle w:val="13"/>
              <w:tabs>
                <w:tab w:val="left" w:pos="1405"/>
              </w:tabs>
              <w:ind w:firstLine="0"/>
              <w:jc w:val="center"/>
              <w:rPr>
                <w:sz w:val="24"/>
                <w:szCs w:val="24"/>
              </w:rPr>
            </w:pPr>
            <w:r w:rsidRPr="001D765C">
              <w:rPr>
                <w:sz w:val="24"/>
                <w:szCs w:val="24"/>
              </w:rPr>
              <w:t>97,3</w:t>
            </w:r>
          </w:p>
        </w:tc>
        <w:tc>
          <w:tcPr>
            <w:tcW w:w="1349" w:type="pct"/>
            <w:noWrap/>
          </w:tcPr>
          <w:p w:rsidR="0063776D" w:rsidRPr="001D765C" w:rsidRDefault="0063776D" w:rsidP="0065256B">
            <w:pPr>
              <w:pStyle w:val="13"/>
              <w:tabs>
                <w:tab w:val="left" w:pos="1405"/>
              </w:tabs>
              <w:ind w:firstLine="0"/>
              <w:jc w:val="center"/>
              <w:rPr>
                <w:sz w:val="24"/>
                <w:szCs w:val="24"/>
              </w:rPr>
            </w:pPr>
            <w:r w:rsidRPr="001D765C">
              <w:rPr>
                <w:sz w:val="24"/>
                <w:szCs w:val="24"/>
              </w:rPr>
              <w:t>97,2</w:t>
            </w:r>
          </w:p>
        </w:tc>
      </w:tr>
      <w:tr w:rsidR="0063776D" w:rsidRPr="001D765C" w:rsidTr="00DC32FE">
        <w:trPr>
          <w:trHeight w:val="300"/>
          <w:jc w:val="center"/>
        </w:trPr>
        <w:tc>
          <w:tcPr>
            <w:tcW w:w="427" w:type="pct"/>
            <w:noWrap/>
          </w:tcPr>
          <w:p w:rsidR="0063776D" w:rsidRPr="001D765C" w:rsidRDefault="0063776D" w:rsidP="0065256B">
            <w:pPr>
              <w:pStyle w:val="13"/>
              <w:tabs>
                <w:tab w:val="left" w:pos="1405"/>
              </w:tabs>
              <w:ind w:firstLine="0"/>
              <w:rPr>
                <w:sz w:val="24"/>
                <w:szCs w:val="24"/>
              </w:rPr>
            </w:pPr>
            <w:r w:rsidRPr="001D765C">
              <w:rPr>
                <w:sz w:val="24"/>
                <w:szCs w:val="24"/>
              </w:rPr>
              <w:t>2018</w:t>
            </w:r>
          </w:p>
        </w:tc>
        <w:tc>
          <w:tcPr>
            <w:tcW w:w="1789" w:type="pct"/>
            <w:noWrap/>
          </w:tcPr>
          <w:p w:rsidR="0063776D" w:rsidRPr="001D765C" w:rsidRDefault="0063776D" w:rsidP="0065256B">
            <w:pPr>
              <w:pStyle w:val="13"/>
              <w:tabs>
                <w:tab w:val="left" w:pos="1405"/>
              </w:tabs>
              <w:ind w:firstLine="0"/>
              <w:jc w:val="center"/>
              <w:rPr>
                <w:sz w:val="24"/>
                <w:szCs w:val="24"/>
              </w:rPr>
            </w:pPr>
            <w:r w:rsidRPr="001D765C">
              <w:rPr>
                <w:sz w:val="24"/>
                <w:szCs w:val="24"/>
              </w:rPr>
              <w:t>96,2</w:t>
            </w:r>
          </w:p>
        </w:tc>
        <w:tc>
          <w:tcPr>
            <w:tcW w:w="1434" w:type="pct"/>
            <w:noWrap/>
          </w:tcPr>
          <w:p w:rsidR="0063776D" w:rsidRPr="001D765C" w:rsidRDefault="0063776D" w:rsidP="0065256B">
            <w:pPr>
              <w:pStyle w:val="13"/>
              <w:tabs>
                <w:tab w:val="left" w:pos="1405"/>
              </w:tabs>
              <w:ind w:firstLine="0"/>
              <w:jc w:val="center"/>
              <w:rPr>
                <w:sz w:val="24"/>
                <w:szCs w:val="24"/>
              </w:rPr>
            </w:pPr>
            <w:r w:rsidRPr="001D765C">
              <w:rPr>
                <w:sz w:val="24"/>
                <w:szCs w:val="24"/>
              </w:rPr>
              <w:t>97,4</w:t>
            </w:r>
          </w:p>
        </w:tc>
        <w:tc>
          <w:tcPr>
            <w:tcW w:w="1349" w:type="pct"/>
            <w:noWrap/>
          </w:tcPr>
          <w:p w:rsidR="0063776D" w:rsidRPr="001D765C" w:rsidRDefault="0063776D" w:rsidP="0065256B">
            <w:pPr>
              <w:pStyle w:val="13"/>
              <w:tabs>
                <w:tab w:val="left" w:pos="1405"/>
              </w:tabs>
              <w:ind w:firstLine="0"/>
              <w:jc w:val="center"/>
              <w:rPr>
                <w:sz w:val="24"/>
                <w:szCs w:val="24"/>
              </w:rPr>
            </w:pPr>
            <w:r w:rsidRPr="001D765C">
              <w:rPr>
                <w:sz w:val="24"/>
                <w:szCs w:val="24"/>
              </w:rPr>
              <w:t>93,9</w:t>
            </w:r>
          </w:p>
        </w:tc>
      </w:tr>
      <w:tr w:rsidR="0063776D" w:rsidRPr="001D765C" w:rsidTr="00DC32FE">
        <w:trPr>
          <w:trHeight w:val="300"/>
          <w:jc w:val="center"/>
        </w:trPr>
        <w:tc>
          <w:tcPr>
            <w:tcW w:w="427" w:type="pct"/>
            <w:noWrap/>
          </w:tcPr>
          <w:p w:rsidR="0063776D" w:rsidRPr="001D765C" w:rsidRDefault="0063776D" w:rsidP="0065256B">
            <w:pPr>
              <w:pStyle w:val="13"/>
              <w:tabs>
                <w:tab w:val="left" w:pos="1405"/>
              </w:tabs>
              <w:ind w:firstLine="0"/>
              <w:rPr>
                <w:sz w:val="24"/>
                <w:szCs w:val="24"/>
              </w:rPr>
            </w:pPr>
            <w:r w:rsidRPr="001D765C">
              <w:rPr>
                <w:sz w:val="24"/>
                <w:szCs w:val="24"/>
              </w:rPr>
              <w:t>2019</w:t>
            </w:r>
          </w:p>
        </w:tc>
        <w:tc>
          <w:tcPr>
            <w:tcW w:w="1789" w:type="pct"/>
            <w:noWrap/>
          </w:tcPr>
          <w:p w:rsidR="0063776D" w:rsidRPr="001D765C" w:rsidRDefault="0063776D" w:rsidP="0065256B">
            <w:pPr>
              <w:pStyle w:val="13"/>
              <w:tabs>
                <w:tab w:val="left" w:pos="1405"/>
              </w:tabs>
              <w:ind w:firstLine="0"/>
              <w:jc w:val="center"/>
              <w:rPr>
                <w:sz w:val="24"/>
                <w:szCs w:val="24"/>
              </w:rPr>
            </w:pPr>
            <w:r w:rsidRPr="001D765C">
              <w:rPr>
                <w:sz w:val="24"/>
                <w:szCs w:val="24"/>
              </w:rPr>
              <w:t>95,6</w:t>
            </w:r>
          </w:p>
        </w:tc>
        <w:tc>
          <w:tcPr>
            <w:tcW w:w="1434" w:type="pct"/>
            <w:noWrap/>
          </w:tcPr>
          <w:p w:rsidR="0063776D" w:rsidRPr="001D765C" w:rsidRDefault="0063776D" w:rsidP="0065256B">
            <w:pPr>
              <w:pStyle w:val="13"/>
              <w:tabs>
                <w:tab w:val="left" w:pos="1405"/>
              </w:tabs>
              <w:ind w:firstLine="0"/>
              <w:jc w:val="center"/>
              <w:rPr>
                <w:sz w:val="24"/>
                <w:szCs w:val="24"/>
              </w:rPr>
            </w:pPr>
            <w:r w:rsidRPr="001D765C">
              <w:rPr>
                <w:sz w:val="24"/>
                <w:szCs w:val="24"/>
              </w:rPr>
              <w:t>97,4</w:t>
            </w:r>
          </w:p>
        </w:tc>
        <w:tc>
          <w:tcPr>
            <w:tcW w:w="1349" w:type="pct"/>
            <w:noWrap/>
          </w:tcPr>
          <w:p w:rsidR="0063776D" w:rsidRPr="001D765C" w:rsidRDefault="0063776D" w:rsidP="0065256B">
            <w:pPr>
              <w:pStyle w:val="13"/>
              <w:tabs>
                <w:tab w:val="left" w:pos="1405"/>
              </w:tabs>
              <w:ind w:firstLine="0"/>
              <w:jc w:val="center"/>
              <w:rPr>
                <w:sz w:val="24"/>
                <w:szCs w:val="24"/>
              </w:rPr>
            </w:pPr>
            <w:r w:rsidRPr="001D765C">
              <w:rPr>
                <w:sz w:val="24"/>
                <w:szCs w:val="24"/>
              </w:rPr>
              <w:t>91,8</w:t>
            </w:r>
          </w:p>
        </w:tc>
      </w:tr>
      <w:tr w:rsidR="0063776D" w:rsidRPr="001D765C" w:rsidTr="00DC32FE">
        <w:trPr>
          <w:trHeight w:val="300"/>
          <w:jc w:val="center"/>
        </w:trPr>
        <w:tc>
          <w:tcPr>
            <w:tcW w:w="427" w:type="pct"/>
            <w:noWrap/>
          </w:tcPr>
          <w:p w:rsidR="0063776D" w:rsidRPr="001D765C" w:rsidRDefault="0063776D" w:rsidP="0065256B">
            <w:pPr>
              <w:pStyle w:val="13"/>
              <w:tabs>
                <w:tab w:val="left" w:pos="1405"/>
              </w:tabs>
              <w:ind w:firstLine="0"/>
              <w:rPr>
                <w:sz w:val="24"/>
                <w:szCs w:val="24"/>
              </w:rPr>
            </w:pPr>
            <w:r w:rsidRPr="001D765C">
              <w:rPr>
                <w:sz w:val="24"/>
                <w:szCs w:val="24"/>
              </w:rPr>
              <w:t>2020</w:t>
            </w:r>
          </w:p>
        </w:tc>
        <w:tc>
          <w:tcPr>
            <w:tcW w:w="1789" w:type="pct"/>
            <w:noWrap/>
          </w:tcPr>
          <w:p w:rsidR="0063776D" w:rsidRPr="001D765C" w:rsidRDefault="0063776D" w:rsidP="0065256B">
            <w:pPr>
              <w:pStyle w:val="13"/>
              <w:tabs>
                <w:tab w:val="left" w:pos="1405"/>
              </w:tabs>
              <w:ind w:firstLine="0"/>
              <w:jc w:val="center"/>
              <w:rPr>
                <w:sz w:val="24"/>
                <w:szCs w:val="24"/>
              </w:rPr>
            </w:pPr>
            <w:r w:rsidRPr="001D765C">
              <w:rPr>
                <w:sz w:val="24"/>
                <w:szCs w:val="24"/>
              </w:rPr>
              <w:t>96</w:t>
            </w:r>
          </w:p>
        </w:tc>
        <w:tc>
          <w:tcPr>
            <w:tcW w:w="1434" w:type="pct"/>
            <w:noWrap/>
          </w:tcPr>
          <w:p w:rsidR="0063776D" w:rsidRPr="001D765C" w:rsidRDefault="0063776D" w:rsidP="0065256B">
            <w:pPr>
              <w:pStyle w:val="13"/>
              <w:tabs>
                <w:tab w:val="left" w:pos="1405"/>
              </w:tabs>
              <w:ind w:firstLine="0"/>
              <w:jc w:val="center"/>
              <w:rPr>
                <w:sz w:val="24"/>
                <w:szCs w:val="24"/>
              </w:rPr>
            </w:pPr>
            <w:r w:rsidRPr="001D765C">
              <w:rPr>
                <w:sz w:val="24"/>
                <w:szCs w:val="24"/>
              </w:rPr>
              <w:t>97,4</w:t>
            </w:r>
          </w:p>
        </w:tc>
        <w:tc>
          <w:tcPr>
            <w:tcW w:w="1349" w:type="pct"/>
            <w:noWrap/>
          </w:tcPr>
          <w:p w:rsidR="0063776D" w:rsidRPr="001D765C" w:rsidRDefault="0063776D" w:rsidP="0065256B">
            <w:pPr>
              <w:pStyle w:val="13"/>
              <w:tabs>
                <w:tab w:val="left" w:pos="1405"/>
              </w:tabs>
              <w:ind w:firstLine="0"/>
              <w:jc w:val="center"/>
              <w:rPr>
                <w:sz w:val="24"/>
                <w:szCs w:val="24"/>
              </w:rPr>
            </w:pPr>
            <w:r w:rsidRPr="001D765C">
              <w:rPr>
                <w:sz w:val="24"/>
                <w:szCs w:val="24"/>
              </w:rPr>
              <w:t>92,9</w:t>
            </w:r>
          </w:p>
        </w:tc>
      </w:tr>
      <w:tr w:rsidR="0063776D" w:rsidRPr="001D765C" w:rsidTr="00DC32FE">
        <w:trPr>
          <w:trHeight w:val="300"/>
          <w:jc w:val="center"/>
        </w:trPr>
        <w:tc>
          <w:tcPr>
            <w:tcW w:w="427" w:type="pct"/>
            <w:noWrap/>
          </w:tcPr>
          <w:p w:rsidR="0063776D" w:rsidRPr="001D765C" w:rsidRDefault="00F96388" w:rsidP="0065256B">
            <w:pPr>
              <w:pStyle w:val="13"/>
              <w:tabs>
                <w:tab w:val="left" w:pos="1405"/>
              </w:tabs>
              <w:ind w:firstLine="0"/>
              <w:rPr>
                <w:sz w:val="24"/>
                <w:szCs w:val="24"/>
              </w:rPr>
            </w:pPr>
            <w:r>
              <w:rPr>
                <w:sz w:val="24"/>
                <w:szCs w:val="24"/>
              </w:rPr>
              <w:t>Тпр</w:t>
            </w:r>
          </w:p>
        </w:tc>
        <w:tc>
          <w:tcPr>
            <w:tcW w:w="1789" w:type="pct"/>
            <w:noWrap/>
          </w:tcPr>
          <w:p w:rsidR="0063776D" w:rsidRPr="001D765C" w:rsidRDefault="0063776D" w:rsidP="0065256B">
            <w:pPr>
              <w:pStyle w:val="13"/>
              <w:tabs>
                <w:tab w:val="left" w:pos="1405"/>
              </w:tabs>
              <w:ind w:firstLine="0"/>
              <w:jc w:val="center"/>
              <w:rPr>
                <w:sz w:val="24"/>
                <w:szCs w:val="24"/>
              </w:rPr>
            </w:pPr>
            <w:r w:rsidRPr="001D765C">
              <w:rPr>
                <w:sz w:val="24"/>
                <w:szCs w:val="24"/>
              </w:rPr>
              <w:t>+1,2%</w:t>
            </w:r>
          </w:p>
        </w:tc>
        <w:tc>
          <w:tcPr>
            <w:tcW w:w="1434" w:type="pct"/>
            <w:noWrap/>
          </w:tcPr>
          <w:p w:rsidR="0063776D" w:rsidRPr="001D765C" w:rsidRDefault="0063776D" w:rsidP="0065256B">
            <w:pPr>
              <w:pStyle w:val="13"/>
              <w:tabs>
                <w:tab w:val="left" w:pos="1405"/>
              </w:tabs>
              <w:ind w:firstLine="0"/>
              <w:jc w:val="center"/>
              <w:rPr>
                <w:sz w:val="24"/>
                <w:szCs w:val="24"/>
              </w:rPr>
            </w:pPr>
            <w:r>
              <w:rPr>
                <w:sz w:val="24"/>
                <w:szCs w:val="24"/>
              </w:rPr>
              <w:t>+</w:t>
            </w:r>
            <w:r w:rsidRPr="001D765C">
              <w:rPr>
                <w:sz w:val="24"/>
                <w:szCs w:val="24"/>
              </w:rPr>
              <w:t>0,1%</w:t>
            </w:r>
          </w:p>
        </w:tc>
        <w:tc>
          <w:tcPr>
            <w:tcW w:w="1349" w:type="pct"/>
            <w:noWrap/>
          </w:tcPr>
          <w:p w:rsidR="0063776D" w:rsidRPr="001D765C" w:rsidRDefault="0063776D" w:rsidP="0065256B">
            <w:pPr>
              <w:pStyle w:val="13"/>
              <w:tabs>
                <w:tab w:val="left" w:pos="1405"/>
              </w:tabs>
              <w:ind w:firstLine="0"/>
              <w:jc w:val="center"/>
              <w:rPr>
                <w:sz w:val="24"/>
                <w:szCs w:val="24"/>
              </w:rPr>
            </w:pPr>
            <w:r w:rsidRPr="001D765C">
              <w:rPr>
                <w:sz w:val="24"/>
                <w:szCs w:val="24"/>
              </w:rPr>
              <w:t>+4,4%</w:t>
            </w:r>
          </w:p>
        </w:tc>
      </w:tr>
    </w:tbl>
    <w:p w:rsidR="0063776D" w:rsidRPr="00AB5196" w:rsidRDefault="0063776D" w:rsidP="0065256B">
      <w:pPr>
        <w:pStyle w:val="13"/>
        <w:tabs>
          <w:tab w:val="left" w:pos="1405"/>
        </w:tabs>
        <w:ind w:firstLine="0"/>
        <w:rPr>
          <w:sz w:val="16"/>
          <w:szCs w:val="16"/>
        </w:rPr>
      </w:pPr>
    </w:p>
    <w:p w:rsidR="00D32954" w:rsidRPr="006D37FB" w:rsidRDefault="000C3F93" w:rsidP="0065256B">
      <w:pPr>
        <w:pStyle w:val="13"/>
        <w:tabs>
          <w:tab w:val="left" w:pos="1405"/>
        </w:tabs>
        <w:ind w:firstLine="0"/>
        <w:jc w:val="both"/>
        <w:rPr>
          <w:sz w:val="28"/>
          <w:szCs w:val="28"/>
        </w:rPr>
      </w:pPr>
      <w:r>
        <w:rPr>
          <w:sz w:val="28"/>
          <w:szCs w:val="28"/>
        </w:rPr>
        <w:t xml:space="preserve">оборудовано </w:t>
      </w:r>
      <w:r w:rsidR="006D37FB" w:rsidRPr="006D37FB">
        <w:rPr>
          <w:sz w:val="28"/>
          <w:szCs w:val="28"/>
        </w:rPr>
        <w:t>водопровод</w:t>
      </w:r>
      <w:r>
        <w:rPr>
          <w:sz w:val="28"/>
          <w:szCs w:val="28"/>
        </w:rPr>
        <w:t>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2"/>
        <w:gridCol w:w="3384"/>
        <w:gridCol w:w="2703"/>
        <w:gridCol w:w="2542"/>
      </w:tblGrid>
      <w:tr w:rsidR="006D37FB" w:rsidRPr="001D765C" w:rsidTr="00610B93">
        <w:trPr>
          <w:trHeight w:val="300"/>
          <w:jc w:val="center"/>
        </w:trPr>
        <w:tc>
          <w:tcPr>
            <w:tcW w:w="492" w:type="pct"/>
            <w:noWrap/>
          </w:tcPr>
          <w:p w:rsidR="006D37FB" w:rsidRPr="001D765C" w:rsidRDefault="006D37FB" w:rsidP="0065256B">
            <w:pPr>
              <w:pStyle w:val="13"/>
              <w:tabs>
                <w:tab w:val="left" w:pos="1405"/>
              </w:tabs>
              <w:ind w:hanging="33"/>
              <w:rPr>
                <w:sz w:val="24"/>
                <w:szCs w:val="24"/>
              </w:rPr>
            </w:pPr>
            <w:r w:rsidRPr="001D765C">
              <w:rPr>
                <w:sz w:val="24"/>
                <w:szCs w:val="24"/>
              </w:rPr>
              <w:t>год</w:t>
            </w:r>
          </w:p>
        </w:tc>
        <w:tc>
          <w:tcPr>
            <w:tcW w:w="1768" w:type="pct"/>
            <w:noWrap/>
          </w:tcPr>
          <w:p w:rsidR="006D37FB" w:rsidRPr="001D765C" w:rsidRDefault="006D37FB" w:rsidP="0065256B">
            <w:pPr>
              <w:pStyle w:val="13"/>
              <w:tabs>
                <w:tab w:val="left" w:pos="1405"/>
              </w:tabs>
              <w:ind w:hanging="33"/>
              <w:rPr>
                <w:sz w:val="24"/>
                <w:szCs w:val="24"/>
              </w:rPr>
            </w:pPr>
            <w:r w:rsidRPr="001D765C">
              <w:rPr>
                <w:sz w:val="24"/>
                <w:szCs w:val="24"/>
              </w:rPr>
              <w:t>Всего по типам местности</w:t>
            </w:r>
          </w:p>
        </w:tc>
        <w:tc>
          <w:tcPr>
            <w:tcW w:w="1412" w:type="pct"/>
            <w:noWrap/>
          </w:tcPr>
          <w:p w:rsidR="006D37FB" w:rsidRPr="001D765C" w:rsidRDefault="006D37FB" w:rsidP="0065256B">
            <w:pPr>
              <w:pStyle w:val="13"/>
              <w:tabs>
                <w:tab w:val="left" w:pos="1405"/>
              </w:tabs>
              <w:ind w:hanging="33"/>
              <w:rPr>
                <w:sz w:val="24"/>
                <w:szCs w:val="24"/>
              </w:rPr>
            </w:pPr>
            <w:r w:rsidRPr="001D765C">
              <w:rPr>
                <w:sz w:val="24"/>
                <w:szCs w:val="24"/>
              </w:rPr>
              <w:t>городская местность</w:t>
            </w:r>
          </w:p>
        </w:tc>
        <w:tc>
          <w:tcPr>
            <w:tcW w:w="1328" w:type="pct"/>
            <w:noWrap/>
          </w:tcPr>
          <w:p w:rsidR="006D37FB" w:rsidRPr="001D765C" w:rsidRDefault="006D37FB" w:rsidP="0065256B">
            <w:pPr>
              <w:pStyle w:val="13"/>
              <w:tabs>
                <w:tab w:val="left" w:pos="1405"/>
              </w:tabs>
              <w:ind w:hanging="33"/>
              <w:rPr>
                <w:sz w:val="24"/>
                <w:szCs w:val="24"/>
              </w:rPr>
            </w:pPr>
            <w:r w:rsidRPr="001D765C">
              <w:rPr>
                <w:sz w:val="24"/>
                <w:szCs w:val="24"/>
              </w:rPr>
              <w:t>сельская местность</w:t>
            </w:r>
          </w:p>
        </w:tc>
      </w:tr>
      <w:tr w:rsidR="006D37FB" w:rsidRPr="001D765C" w:rsidTr="00610B93">
        <w:trPr>
          <w:trHeight w:val="300"/>
          <w:jc w:val="center"/>
        </w:trPr>
        <w:tc>
          <w:tcPr>
            <w:tcW w:w="492" w:type="pct"/>
            <w:noWrap/>
          </w:tcPr>
          <w:p w:rsidR="006D37FB" w:rsidRPr="001D765C" w:rsidRDefault="006D37FB" w:rsidP="0065256B">
            <w:pPr>
              <w:pStyle w:val="13"/>
              <w:tabs>
                <w:tab w:val="left" w:pos="1405"/>
              </w:tabs>
              <w:ind w:firstLine="0"/>
              <w:jc w:val="center"/>
              <w:rPr>
                <w:sz w:val="24"/>
                <w:szCs w:val="24"/>
              </w:rPr>
            </w:pPr>
            <w:r w:rsidRPr="001D765C">
              <w:rPr>
                <w:sz w:val="24"/>
                <w:szCs w:val="24"/>
              </w:rPr>
              <w:t>2015</w:t>
            </w:r>
          </w:p>
        </w:tc>
        <w:tc>
          <w:tcPr>
            <w:tcW w:w="1768" w:type="pct"/>
            <w:noWrap/>
          </w:tcPr>
          <w:p w:rsidR="006D37FB" w:rsidRPr="001D765C" w:rsidRDefault="006D37FB" w:rsidP="0065256B">
            <w:pPr>
              <w:pStyle w:val="13"/>
              <w:tabs>
                <w:tab w:val="left" w:pos="1405"/>
              </w:tabs>
              <w:ind w:firstLine="0"/>
              <w:jc w:val="center"/>
              <w:rPr>
                <w:sz w:val="24"/>
                <w:szCs w:val="24"/>
              </w:rPr>
            </w:pPr>
            <w:r w:rsidRPr="001D765C">
              <w:rPr>
                <w:sz w:val="24"/>
                <w:szCs w:val="24"/>
              </w:rPr>
              <w:t>58,7</w:t>
            </w:r>
          </w:p>
        </w:tc>
        <w:tc>
          <w:tcPr>
            <w:tcW w:w="1412" w:type="pct"/>
            <w:noWrap/>
          </w:tcPr>
          <w:p w:rsidR="006D37FB" w:rsidRPr="001D765C" w:rsidRDefault="006D37FB" w:rsidP="0065256B">
            <w:pPr>
              <w:pStyle w:val="13"/>
              <w:tabs>
                <w:tab w:val="left" w:pos="1405"/>
              </w:tabs>
              <w:ind w:firstLine="0"/>
              <w:jc w:val="center"/>
              <w:rPr>
                <w:sz w:val="24"/>
                <w:szCs w:val="24"/>
              </w:rPr>
            </w:pPr>
            <w:r w:rsidRPr="001D765C">
              <w:rPr>
                <w:sz w:val="24"/>
                <w:szCs w:val="24"/>
              </w:rPr>
              <w:t>69,5</w:t>
            </w:r>
          </w:p>
        </w:tc>
        <w:tc>
          <w:tcPr>
            <w:tcW w:w="1328" w:type="pct"/>
            <w:noWrap/>
          </w:tcPr>
          <w:p w:rsidR="006D37FB" w:rsidRPr="001D765C" w:rsidRDefault="006D37FB" w:rsidP="0065256B">
            <w:pPr>
              <w:pStyle w:val="13"/>
              <w:tabs>
                <w:tab w:val="left" w:pos="1405"/>
              </w:tabs>
              <w:ind w:firstLine="0"/>
              <w:jc w:val="center"/>
              <w:rPr>
                <w:sz w:val="24"/>
                <w:szCs w:val="24"/>
              </w:rPr>
            </w:pPr>
            <w:r w:rsidRPr="001D765C">
              <w:rPr>
                <w:sz w:val="24"/>
                <w:szCs w:val="24"/>
              </w:rPr>
              <w:t>39,2</w:t>
            </w:r>
          </w:p>
        </w:tc>
      </w:tr>
      <w:tr w:rsidR="006D37FB" w:rsidRPr="001D765C" w:rsidTr="00610B93">
        <w:trPr>
          <w:trHeight w:val="300"/>
          <w:jc w:val="center"/>
        </w:trPr>
        <w:tc>
          <w:tcPr>
            <w:tcW w:w="492" w:type="pct"/>
            <w:noWrap/>
          </w:tcPr>
          <w:p w:rsidR="006D37FB" w:rsidRPr="001D765C" w:rsidRDefault="006D37FB" w:rsidP="0065256B">
            <w:pPr>
              <w:pStyle w:val="13"/>
              <w:tabs>
                <w:tab w:val="left" w:pos="1405"/>
              </w:tabs>
              <w:ind w:firstLine="0"/>
              <w:jc w:val="center"/>
              <w:rPr>
                <w:sz w:val="24"/>
                <w:szCs w:val="24"/>
              </w:rPr>
            </w:pPr>
            <w:r w:rsidRPr="001D765C">
              <w:rPr>
                <w:sz w:val="24"/>
                <w:szCs w:val="24"/>
              </w:rPr>
              <w:t>2018</w:t>
            </w:r>
          </w:p>
        </w:tc>
        <w:tc>
          <w:tcPr>
            <w:tcW w:w="1768" w:type="pct"/>
            <w:noWrap/>
          </w:tcPr>
          <w:p w:rsidR="006D37FB" w:rsidRPr="001D765C" w:rsidRDefault="006D37FB" w:rsidP="0065256B">
            <w:pPr>
              <w:pStyle w:val="13"/>
              <w:tabs>
                <w:tab w:val="left" w:pos="1405"/>
              </w:tabs>
              <w:ind w:firstLine="0"/>
              <w:jc w:val="center"/>
              <w:rPr>
                <w:sz w:val="24"/>
                <w:szCs w:val="24"/>
              </w:rPr>
            </w:pPr>
            <w:r w:rsidRPr="001D765C">
              <w:rPr>
                <w:sz w:val="24"/>
                <w:szCs w:val="24"/>
              </w:rPr>
              <w:t>63,3</w:t>
            </w:r>
          </w:p>
        </w:tc>
        <w:tc>
          <w:tcPr>
            <w:tcW w:w="1412" w:type="pct"/>
            <w:noWrap/>
          </w:tcPr>
          <w:p w:rsidR="006D37FB" w:rsidRPr="001D765C" w:rsidRDefault="006D37FB" w:rsidP="0065256B">
            <w:pPr>
              <w:pStyle w:val="13"/>
              <w:tabs>
                <w:tab w:val="left" w:pos="1405"/>
              </w:tabs>
              <w:ind w:firstLine="0"/>
              <w:jc w:val="center"/>
              <w:rPr>
                <w:sz w:val="24"/>
                <w:szCs w:val="24"/>
              </w:rPr>
            </w:pPr>
            <w:r w:rsidRPr="001D765C">
              <w:rPr>
                <w:sz w:val="24"/>
                <w:szCs w:val="24"/>
              </w:rPr>
              <w:t>70,7</w:t>
            </w:r>
          </w:p>
        </w:tc>
        <w:tc>
          <w:tcPr>
            <w:tcW w:w="1328" w:type="pct"/>
            <w:noWrap/>
          </w:tcPr>
          <w:p w:rsidR="006D37FB" w:rsidRPr="001D765C" w:rsidRDefault="006D37FB" w:rsidP="0065256B">
            <w:pPr>
              <w:pStyle w:val="13"/>
              <w:tabs>
                <w:tab w:val="left" w:pos="1405"/>
              </w:tabs>
              <w:ind w:firstLine="0"/>
              <w:jc w:val="center"/>
              <w:rPr>
                <w:sz w:val="24"/>
                <w:szCs w:val="24"/>
              </w:rPr>
            </w:pPr>
            <w:r w:rsidRPr="001D765C">
              <w:rPr>
                <w:sz w:val="24"/>
                <w:szCs w:val="24"/>
              </w:rPr>
              <w:t>48,3</w:t>
            </w:r>
          </w:p>
        </w:tc>
      </w:tr>
      <w:tr w:rsidR="006D37FB" w:rsidRPr="001D765C" w:rsidTr="00610B93">
        <w:trPr>
          <w:trHeight w:val="300"/>
          <w:jc w:val="center"/>
        </w:trPr>
        <w:tc>
          <w:tcPr>
            <w:tcW w:w="492" w:type="pct"/>
            <w:noWrap/>
          </w:tcPr>
          <w:p w:rsidR="006D37FB" w:rsidRPr="001D765C" w:rsidRDefault="006D37FB" w:rsidP="0065256B">
            <w:pPr>
              <w:pStyle w:val="13"/>
              <w:tabs>
                <w:tab w:val="left" w:pos="1405"/>
              </w:tabs>
              <w:ind w:firstLine="0"/>
              <w:jc w:val="center"/>
              <w:rPr>
                <w:sz w:val="24"/>
                <w:szCs w:val="24"/>
              </w:rPr>
            </w:pPr>
            <w:r w:rsidRPr="001D765C">
              <w:rPr>
                <w:sz w:val="24"/>
                <w:szCs w:val="24"/>
              </w:rPr>
              <w:t>2019</w:t>
            </w:r>
          </w:p>
        </w:tc>
        <w:tc>
          <w:tcPr>
            <w:tcW w:w="1768" w:type="pct"/>
            <w:noWrap/>
          </w:tcPr>
          <w:p w:rsidR="006D37FB" w:rsidRPr="001D765C" w:rsidRDefault="006D37FB" w:rsidP="0065256B">
            <w:pPr>
              <w:pStyle w:val="13"/>
              <w:tabs>
                <w:tab w:val="left" w:pos="1405"/>
              </w:tabs>
              <w:ind w:firstLine="0"/>
              <w:jc w:val="center"/>
              <w:rPr>
                <w:sz w:val="24"/>
                <w:szCs w:val="24"/>
              </w:rPr>
            </w:pPr>
            <w:r w:rsidRPr="001D765C">
              <w:rPr>
                <w:sz w:val="24"/>
                <w:szCs w:val="24"/>
              </w:rPr>
              <w:t>65</w:t>
            </w:r>
          </w:p>
        </w:tc>
        <w:tc>
          <w:tcPr>
            <w:tcW w:w="1412" w:type="pct"/>
            <w:noWrap/>
          </w:tcPr>
          <w:p w:rsidR="006D37FB" w:rsidRPr="001D765C" w:rsidRDefault="006D37FB" w:rsidP="0065256B">
            <w:pPr>
              <w:pStyle w:val="13"/>
              <w:tabs>
                <w:tab w:val="left" w:pos="1405"/>
              </w:tabs>
              <w:ind w:firstLine="0"/>
              <w:jc w:val="center"/>
              <w:rPr>
                <w:sz w:val="24"/>
                <w:szCs w:val="24"/>
              </w:rPr>
            </w:pPr>
            <w:r w:rsidRPr="001D765C">
              <w:rPr>
                <w:sz w:val="24"/>
                <w:szCs w:val="24"/>
              </w:rPr>
              <w:t>71,6</w:t>
            </w:r>
          </w:p>
        </w:tc>
        <w:tc>
          <w:tcPr>
            <w:tcW w:w="1328" w:type="pct"/>
            <w:noWrap/>
          </w:tcPr>
          <w:p w:rsidR="006D37FB" w:rsidRPr="001D765C" w:rsidRDefault="006D37FB" w:rsidP="0065256B">
            <w:pPr>
              <w:pStyle w:val="13"/>
              <w:tabs>
                <w:tab w:val="left" w:pos="1405"/>
              </w:tabs>
              <w:ind w:firstLine="0"/>
              <w:jc w:val="center"/>
              <w:rPr>
                <w:sz w:val="24"/>
                <w:szCs w:val="24"/>
              </w:rPr>
            </w:pPr>
            <w:r w:rsidRPr="001D765C">
              <w:rPr>
                <w:sz w:val="24"/>
                <w:szCs w:val="24"/>
              </w:rPr>
              <w:t>51,4</w:t>
            </w:r>
          </w:p>
        </w:tc>
      </w:tr>
      <w:tr w:rsidR="006D37FB" w:rsidRPr="001D765C" w:rsidTr="00610B93">
        <w:trPr>
          <w:trHeight w:val="300"/>
          <w:jc w:val="center"/>
        </w:trPr>
        <w:tc>
          <w:tcPr>
            <w:tcW w:w="492" w:type="pct"/>
            <w:noWrap/>
          </w:tcPr>
          <w:p w:rsidR="006D37FB" w:rsidRPr="001D765C" w:rsidRDefault="006D37FB" w:rsidP="0065256B">
            <w:pPr>
              <w:pStyle w:val="13"/>
              <w:tabs>
                <w:tab w:val="left" w:pos="1405"/>
              </w:tabs>
              <w:ind w:firstLine="0"/>
              <w:jc w:val="center"/>
              <w:rPr>
                <w:sz w:val="24"/>
                <w:szCs w:val="24"/>
              </w:rPr>
            </w:pPr>
            <w:r w:rsidRPr="001D765C">
              <w:rPr>
                <w:sz w:val="24"/>
                <w:szCs w:val="24"/>
              </w:rPr>
              <w:t>2020</w:t>
            </w:r>
          </w:p>
        </w:tc>
        <w:tc>
          <w:tcPr>
            <w:tcW w:w="1768" w:type="pct"/>
            <w:noWrap/>
          </w:tcPr>
          <w:p w:rsidR="006D37FB" w:rsidRPr="001D765C" w:rsidRDefault="006D37FB" w:rsidP="0065256B">
            <w:pPr>
              <w:pStyle w:val="13"/>
              <w:tabs>
                <w:tab w:val="left" w:pos="1405"/>
              </w:tabs>
              <w:ind w:firstLine="0"/>
              <w:jc w:val="center"/>
              <w:rPr>
                <w:sz w:val="24"/>
                <w:szCs w:val="24"/>
              </w:rPr>
            </w:pPr>
            <w:r w:rsidRPr="001D765C">
              <w:rPr>
                <w:sz w:val="24"/>
                <w:szCs w:val="24"/>
              </w:rPr>
              <w:t>66,1</w:t>
            </w:r>
          </w:p>
        </w:tc>
        <w:tc>
          <w:tcPr>
            <w:tcW w:w="1412" w:type="pct"/>
            <w:noWrap/>
          </w:tcPr>
          <w:p w:rsidR="006D37FB" w:rsidRPr="001D765C" w:rsidRDefault="006D37FB" w:rsidP="0065256B">
            <w:pPr>
              <w:pStyle w:val="13"/>
              <w:tabs>
                <w:tab w:val="left" w:pos="1405"/>
              </w:tabs>
              <w:ind w:firstLine="0"/>
              <w:jc w:val="center"/>
              <w:rPr>
                <w:sz w:val="24"/>
                <w:szCs w:val="24"/>
              </w:rPr>
            </w:pPr>
            <w:r w:rsidRPr="001D765C">
              <w:rPr>
                <w:sz w:val="24"/>
                <w:szCs w:val="24"/>
              </w:rPr>
              <w:t>72,2</w:t>
            </w:r>
          </w:p>
        </w:tc>
        <w:tc>
          <w:tcPr>
            <w:tcW w:w="1328" w:type="pct"/>
            <w:noWrap/>
          </w:tcPr>
          <w:p w:rsidR="006D37FB" w:rsidRPr="001D765C" w:rsidRDefault="006D37FB" w:rsidP="0065256B">
            <w:pPr>
              <w:pStyle w:val="13"/>
              <w:tabs>
                <w:tab w:val="left" w:pos="1405"/>
              </w:tabs>
              <w:ind w:firstLine="0"/>
              <w:jc w:val="center"/>
              <w:rPr>
                <w:sz w:val="24"/>
                <w:szCs w:val="24"/>
              </w:rPr>
            </w:pPr>
            <w:r w:rsidRPr="001D765C">
              <w:rPr>
                <w:sz w:val="24"/>
                <w:szCs w:val="24"/>
              </w:rPr>
              <w:t>52,7</w:t>
            </w:r>
          </w:p>
        </w:tc>
      </w:tr>
      <w:tr w:rsidR="00842012" w:rsidRPr="001D765C" w:rsidTr="00610B93">
        <w:trPr>
          <w:trHeight w:val="300"/>
          <w:jc w:val="center"/>
        </w:trPr>
        <w:tc>
          <w:tcPr>
            <w:tcW w:w="492" w:type="pct"/>
            <w:noWrap/>
          </w:tcPr>
          <w:p w:rsidR="00842012" w:rsidRPr="001D765C" w:rsidRDefault="00842012" w:rsidP="0065256B">
            <w:pPr>
              <w:pStyle w:val="13"/>
              <w:tabs>
                <w:tab w:val="left" w:pos="1405"/>
              </w:tabs>
              <w:ind w:firstLine="0"/>
              <w:rPr>
                <w:sz w:val="24"/>
                <w:szCs w:val="24"/>
              </w:rPr>
            </w:pPr>
            <w:r>
              <w:rPr>
                <w:sz w:val="24"/>
                <w:szCs w:val="24"/>
              </w:rPr>
              <w:t>Тпр</w:t>
            </w:r>
          </w:p>
        </w:tc>
        <w:tc>
          <w:tcPr>
            <w:tcW w:w="1768" w:type="pct"/>
            <w:noWrap/>
          </w:tcPr>
          <w:p w:rsidR="00842012" w:rsidRPr="001D765C" w:rsidRDefault="00842012" w:rsidP="0065256B">
            <w:pPr>
              <w:pStyle w:val="13"/>
              <w:tabs>
                <w:tab w:val="left" w:pos="1405"/>
              </w:tabs>
              <w:ind w:firstLine="0"/>
              <w:jc w:val="center"/>
              <w:rPr>
                <w:sz w:val="24"/>
                <w:szCs w:val="24"/>
              </w:rPr>
            </w:pPr>
            <w:r w:rsidRPr="001D765C">
              <w:rPr>
                <w:sz w:val="24"/>
                <w:szCs w:val="24"/>
              </w:rPr>
              <w:t>+12,6%</w:t>
            </w:r>
          </w:p>
        </w:tc>
        <w:tc>
          <w:tcPr>
            <w:tcW w:w="1412" w:type="pct"/>
            <w:noWrap/>
          </w:tcPr>
          <w:p w:rsidR="00842012" w:rsidRPr="001D765C" w:rsidRDefault="00842012" w:rsidP="0065256B">
            <w:pPr>
              <w:pStyle w:val="13"/>
              <w:tabs>
                <w:tab w:val="left" w:pos="1405"/>
              </w:tabs>
              <w:ind w:firstLine="0"/>
              <w:jc w:val="center"/>
              <w:rPr>
                <w:sz w:val="24"/>
                <w:szCs w:val="24"/>
              </w:rPr>
            </w:pPr>
            <w:r w:rsidRPr="001D765C">
              <w:rPr>
                <w:sz w:val="24"/>
                <w:szCs w:val="24"/>
              </w:rPr>
              <w:t>+3,9%</w:t>
            </w:r>
          </w:p>
        </w:tc>
        <w:tc>
          <w:tcPr>
            <w:tcW w:w="1328" w:type="pct"/>
            <w:noWrap/>
          </w:tcPr>
          <w:p w:rsidR="00842012" w:rsidRPr="001D765C" w:rsidRDefault="00842012" w:rsidP="0065256B">
            <w:pPr>
              <w:pStyle w:val="13"/>
              <w:tabs>
                <w:tab w:val="left" w:pos="1405"/>
              </w:tabs>
              <w:ind w:firstLine="0"/>
              <w:jc w:val="center"/>
              <w:rPr>
                <w:sz w:val="24"/>
                <w:szCs w:val="24"/>
              </w:rPr>
            </w:pPr>
            <w:r w:rsidRPr="001D765C">
              <w:rPr>
                <w:sz w:val="24"/>
                <w:szCs w:val="24"/>
              </w:rPr>
              <w:t>+34,4%</w:t>
            </w:r>
          </w:p>
        </w:tc>
      </w:tr>
    </w:tbl>
    <w:p w:rsidR="00D32954" w:rsidRPr="00AB5196" w:rsidRDefault="00D32954" w:rsidP="0065256B">
      <w:pPr>
        <w:pStyle w:val="13"/>
        <w:tabs>
          <w:tab w:val="left" w:pos="1405"/>
        </w:tabs>
        <w:ind w:firstLine="0"/>
        <w:rPr>
          <w:sz w:val="16"/>
          <w:szCs w:val="16"/>
        </w:rPr>
      </w:pPr>
    </w:p>
    <w:p w:rsidR="00D32954" w:rsidRPr="00D73F1C" w:rsidRDefault="000C3F93" w:rsidP="0065256B">
      <w:pPr>
        <w:pStyle w:val="13"/>
        <w:tabs>
          <w:tab w:val="left" w:pos="1405"/>
        </w:tabs>
        <w:ind w:firstLine="0"/>
        <w:rPr>
          <w:sz w:val="28"/>
          <w:szCs w:val="28"/>
        </w:rPr>
      </w:pPr>
      <w:r>
        <w:rPr>
          <w:sz w:val="28"/>
          <w:szCs w:val="28"/>
        </w:rPr>
        <w:t xml:space="preserve">оборудовано </w:t>
      </w:r>
      <w:r w:rsidR="006D37FB" w:rsidRPr="00D73F1C">
        <w:rPr>
          <w:sz w:val="28"/>
          <w:szCs w:val="28"/>
        </w:rPr>
        <w:t>горяч</w:t>
      </w:r>
      <w:r>
        <w:rPr>
          <w:sz w:val="28"/>
          <w:szCs w:val="28"/>
        </w:rPr>
        <w:t>им</w:t>
      </w:r>
      <w:r w:rsidR="006D37FB" w:rsidRPr="00D73F1C">
        <w:rPr>
          <w:sz w:val="28"/>
          <w:szCs w:val="28"/>
        </w:rPr>
        <w:t xml:space="preserve"> водоснабжение</w:t>
      </w:r>
      <w:r>
        <w:rPr>
          <w:sz w:val="28"/>
          <w:szCs w:val="28"/>
        </w:rPr>
        <w:t>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
        <w:gridCol w:w="3426"/>
        <w:gridCol w:w="2745"/>
        <w:gridCol w:w="2582"/>
      </w:tblGrid>
      <w:tr w:rsidR="006D37FB" w:rsidRPr="001D765C" w:rsidTr="00842012">
        <w:trPr>
          <w:trHeight w:val="300"/>
          <w:jc w:val="center"/>
        </w:trPr>
        <w:tc>
          <w:tcPr>
            <w:tcW w:w="427" w:type="pct"/>
            <w:noWrap/>
          </w:tcPr>
          <w:p w:rsidR="006D37FB" w:rsidRPr="001D765C" w:rsidRDefault="006D37FB" w:rsidP="0065256B">
            <w:pPr>
              <w:pStyle w:val="13"/>
              <w:tabs>
                <w:tab w:val="left" w:pos="1405"/>
              </w:tabs>
              <w:ind w:firstLine="0"/>
              <w:rPr>
                <w:sz w:val="24"/>
                <w:szCs w:val="24"/>
              </w:rPr>
            </w:pPr>
            <w:r w:rsidRPr="001D765C">
              <w:rPr>
                <w:sz w:val="24"/>
                <w:szCs w:val="24"/>
              </w:rPr>
              <w:t>год</w:t>
            </w:r>
          </w:p>
        </w:tc>
        <w:tc>
          <w:tcPr>
            <w:tcW w:w="1790" w:type="pct"/>
            <w:noWrap/>
          </w:tcPr>
          <w:p w:rsidR="006D37FB" w:rsidRPr="001D765C" w:rsidRDefault="006D37FB" w:rsidP="0065256B">
            <w:pPr>
              <w:pStyle w:val="13"/>
              <w:tabs>
                <w:tab w:val="left" w:pos="1405"/>
              </w:tabs>
              <w:ind w:firstLine="0"/>
              <w:rPr>
                <w:sz w:val="24"/>
                <w:szCs w:val="24"/>
              </w:rPr>
            </w:pPr>
            <w:r w:rsidRPr="001D765C">
              <w:rPr>
                <w:sz w:val="24"/>
                <w:szCs w:val="24"/>
              </w:rPr>
              <w:t>Всего по типам местности</w:t>
            </w:r>
          </w:p>
        </w:tc>
        <w:tc>
          <w:tcPr>
            <w:tcW w:w="1434" w:type="pct"/>
            <w:noWrap/>
          </w:tcPr>
          <w:p w:rsidR="006D37FB" w:rsidRPr="001D765C" w:rsidRDefault="006D37FB" w:rsidP="0065256B">
            <w:pPr>
              <w:pStyle w:val="13"/>
              <w:tabs>
                <w:tab w:val="left" w:pos="1405"/>
              </w:tabs>
              <w:ind w:firstLine="0"/>
              <w:rPr>
                <w:sz w:val="24"/>
                <w:szCs w:val="24"/>
              </w:rPr>
            </w:pPr>
            <w:r w:rsidRPr="001D765C">
              <w:rPr>
                <w:sz w:val="24"/>
                <w:szCs w:val="24"/>
              </w:rPr>
              <w:t>городская местность</w:t>
            </w:r>
          </w:p>
        </w:tc>
        <w:tc>
          <w:tcPr>
            <w:tcW w:w="1349" w:type="pct"/>
            <w:noWrap/>
          </w:tcPr>
          <w:p w:rsidR="006D37FB" w:rsidRPr="001D765C" w:rsidRDefault="006D37FB" w:rsidP="0065256B">
            <w:pPr>
              <w:pStyle w:val="13"/>
              <w:tabs>
                <w:tab w:val="left" w:pos="1405"/>
              </w:tabs>
              <w:ind w:firstLine="0"/>
              <w:rPr>
                <w:sz w:val="24"/>
                <w:szCs w:val="24"/>
              </w:rPr>
            </w:pPr>
            <w:r w:rsidRPr="001D765C">
              <w:rPr>
                <w:sz w:val="24"/>
                <w:szCs w:val="24"/>
              </w:rPr>
              <w:t>сельская местность</w:t>
            </w:r>
          </w:p>
        </w:tc>
      </w:tr>
      <w:tr w:rsidR="006D37FB" w:rsidRPr="001D765C" w:rsidTr="00842012">
        <w:trPr>
          <w:trHeight w:val="300"/>
          <w:jc w:val="center"/>
        </w:trPr>
        <w:tc>
          <w:tcPr>
            <w:tcW w:w="427" w:type="pct"/>
            <w:noWrap/>
          </w:tcPr>
          <w:p w:rsidR="006D37FB" w:rsidRPr="001D765C" w:rsidRDefault="006D37FB" w:rsidP="0065256B">
            <w:pPr>
              <w:pStyle w:val="13"/>
              <w:tabs>
                <w:tab w:val="left" w:pos="1405"/>
              </w:tabs>
              <w:ind w:firstLine="0"/>
              <w:rPr>
                <w:sz w:val="24"/>
                <w:szCs w:val="24"/>
              </w:rPr>
            </w:pPr>
            <w:r w:rsidRPr="001D765C">
              <w:rPr>
                <w:sz w:val="24"/>
                <w:szCs w:val="24"/>
              </w:rPr>
              <w:t>2015</w:t>
            </w:r>
          </w:p>
        </w:tc>
        <w:tc>
          <w:tcPr>
            <w:tcW w:w="1790" w:type="pct"/>
            <w:noWrap/>
          </w:tcPr>
          <w:p w:rsidR="006D37FB" w:rsidRPr="001D765C" w:rsidRDefault="006D37FB" w:rsidP="0065256B">
            <w:pPr>
              <w:pStyle w:val="13"/>
              <w:tabs>
                <w:tab w:val="left" w:pos="1405"/>
              </w:tabs>
              <w:ind w:firstLine="0"/>
              <w:jc w:val="center"/>
              <w:rPr>
                <w:sz w:val="24"/>
                <w:szCs w:val="24"/>
              </w:rPr>
            </w:pPr>
            <w:r w:rsidRPr="001D765C">
              <w:rPr>
                <w:sz w:val="24"/>
                <w:szCs w:val="24"/>
              </w:rPr>
              <w:t>43,5</w:t>
            </w:r>
          </w:p>
        </w:tc>
        <w:tc>
          <w:tcPr>
            <w:tcW w:w="1434" w:type="pct"/>
            <w:noWrap/>
          </w:tcPr>
          <w:p w:rsidR="006D37FB" w:rsidRPr="001D765C" w:rsidRDefault="006D37FB" w:rsidP="0065256B">
            <w:pPr>
              <w:pStyle w:val="13"/>
              <w:tabs>
                <w:tab w:val="left" w:pos="1405"/>
              </w:tabs>
              <w:ind w:firstLine="0"/>
              <w:jc w:val="center"/>
              <w:rPr>
                <w:sz w:val="24"/>
                <w:szCs w:val="24"/>
              </w:rPr>
            </w:pPr>
            <w:r w:rsidRPr="001D765C">
              <w:rPr>
                <w:sz w:val="24"/>
                <w:szCs w:val="24"/>
              </w:rPr>
              <w:t>58,1</w:t>
            </w:r>
          </w:p>
        </w:tc>
        <w:tc>
          <w:tcPr>
            <w:tcW w:w="1349" w:type="pct"/>
            <w:noWrap/>
          </w:tcPr>
          <w:p w:rsidR="006D37FB" w:rsidRPr="001D765C" w:rsidRDefault="006D37FB" w:rsidP="0065256B">
            <w:pPr>
              <w:pStyle w:val="13"/>
              <w:tabs>
                <w:tab w:val="left" w:pos="1405"/>
              </w:tabs>
              <w:ind w:firstLine="0"/>
              <w:jc w:val="center"/>
              <w:rPr>
                <w:sz w:val="24"/>
                <w:szCs w:val="24"/>
              </w:rPr>
            </w:pPr>
            <w:r w:rsidRPr="001D765C">
              <w:rPr>
                <w:sz w:val="24"/>
                <w:szCs w:val="24"/>
              </w:rPr>
              <w:t>16,8</w:t>
            </w:r>
          </w:p>
        </w:tc>
      </w:tr>
      <w:tr w:rsidR="006D37FB" w:rsidRPr="001D765C" w:rsidTr="00842012">
        <w:trPr>
          <w:trHeight w:val="300"/>
          <w:jc w:val="center"/>
        </w:trPr>
        <w:tc>
          <w:tcPr>
            <w:tcW w:w="427" w:type="pct"/>
            <w:noWrap/>
          </w:tcPr>
          <w:p w:rsidR="006D37FB" w:rsidRPr="001D765C" w:rsidRDefault="006D37FB" w:rsidP="0065256B">
            <w:pPr>
              <w:pStyle w:val="13"/>
              <w:tabs>
                <w:tab w:val="left" w:pos="1405"/>
              </w:tabs>
              <w:ind w:firstLine="0"/>
              <w:rPr>
                <w:sz w:val="24"/>
                <w:szCs w:val="24"/>
              </w:rPr>
            </w:pPr>
            <w:r w:rsidRPr="001D765C">
              <w:rPr>
                <w:sz w:val="24"/>
                <w:szCs w:val="24"/>
              </w:rPr>
              <w:t>2018</w:t>
            </w:r>
          </w:p>
        </w:tc>
        <w:tc>
          <w:tcPr>
            <w:tcW w:w="1790" w:type="pct"/>
            <w:noWrap/>
          </w:tcPr>
          <w:p w:rsidR="006D37FB" w:rsidRPr="001D765C" w:rsidRDefault="006D37FB" w:rsidP="0065256B">
            <w:pPr>
              <w:pStyle w:val="13"/>
              <w:tabs>
                <w:tab w:val="left" w:pos="1405"/>
              </w:tabs>
              <w:ind w:firstLine="0"/>
              <w:jc w:val="center"/>
              <w:rPr>
                <w:sz w:val="24"/>
                <w:szCs w:val="24"/>
              </w:rPr>
            </w:pPr>
            <w:r w:rsidRPr="001D765C">
              <w:rPr>
                <w:sz w:val="24"/>
                <w:szCs w:val="24"/>
              </w:rPr>
              <w:t>48</w:t>
            </w:r>
          </w:p>
        </w:tc>
        <w:tc>
          <w:tcPr>
            <w:tcW w:w="1434" w:type="pct"/>
            <w:noWrap/>
          </w:tcPr>
          <w:p w:rsidR="006D37FB" w:rsidRPr="001D765C" w:rsidRDefault="006D37FB" w:rsidP="0065256B">
            <w:pPr>
              <w:pStyle w:val="13"/>
              <w:tabs>
                <w:tab w:val="left" w:pos="1405"/>
              </w:tabs>
              <w:ind w:firstLine="0"/>
              <w:jc w:val="center"/>
              <w:rPr>
                <w:sz w:val="24"/>
                <w:szCs w:val="24"/>
              </w:rPr>
            </w:pPr>
            <w:r w:rsidRPr="001D765C">
              <w:rPr>
                <w:sz w:val="24"/>
                <w:szCs w:val="24"/>
              </w:rPr>
              <w:t>59,5</w:t>
            </w:r>
          </w:p>
        </w:tc>
        <w:tc>
          <w:tcPr>
            <w:tcW w:w="1349" w:type="pct"/>
            <w:noWrap/>
          </w:tcPr>
          <w:p w:rsidR="006D37FB" w:rsidRPr="001D765C" w:rsidRDefault="006D37FB" w:rsidP="0065256B">
            <w:pPr>
              <w:pStyle w:val="13"/>
              <w:tabs>
                <w:tab w:val="left" w:pos="1405"/>
              </w:tabs>
              <w:ind w:firstLine="0"/>
              <w:jc w:val="center"/>
              <w:rPr>
                <w:sz w:val="24"/>
                <w:szCs w:val="24"/>
              </w:rPr>
            </w:pPr>
            <w:r w:rsidRPr="001D765C">
              <w:rPr>
                <w:sz w:val="24"/>
                <w:szCs w:val="24"/>
              </w:rPr>
              <w:t>24,5</w:t>
            </w:r>
          </w:p>
        </w:tc>
      </w:tr>
      <w:tr w:rsidR="006D37FB" w:rsidRPr="001D765C" w:rsidTr="00842012">
        <w:trPr>
          <w:trHeight w:val="300"/>
          <w:jc w:val="center"/>
        </w:trPr>
        <w:tc>
          <w:tcPr>
            <w:tcW w:w="427" w:type="pct"/>
            <w:noWrap/>
          </w:tcPr>
          <w:p w:rsidR="006D37FB" w:rsidRPr="001D765C" w:rsidRDefault="006D37FB" w:rsidP="0065256B">
            <w:pPr>
              <w:pStyle w:val="13"/>
              <w:tabs>
                <w:tab w:val="left" w:pos="1405"/>
              </w:tabs>
              <w:ind w:firstLine="0"/>
              <w:rPr>
                <w:sz w:val="24"/>
                <w:szCs w:val="24"/>
              </w:rPr>
            </w:pPr>
            <w:r w:rsidRPr="001D765C">
              <w:rPr>
                <w:sz w:val="24"/>
                <w:szCs w:val="24"/>
              </w:rPr>
              <w:t>2019</w:t>
            </w:r>
          </w:p>
        </w:tc>
        <w:tc>
          <w:tcPr>
            <w:tcW w:w="1790" w:type="pct"/>
            <w:noWrap/>
          </w:tcPr>
          <w:p w:rsidR="006D37FB" w:rsidRPr="001D765C" w:rsidRDefault="006D37FB" w:rsidP="0065256B">
            <w:pPr>
              <w:pStyle w:val="13"/>
              <w:tabs>
                <w:tab w:val="left" w:pos="1405"/>
              </w:tabs>
              <w:ind w:firstLine="0"/>
              <w:jc w:val="center"/>
              <w:rPr>
                <w:sz w:val="24"/>
                <w:szCs w:val="24"/>
              </w:rPr>
            </w:pPr>
            <w:r w:rsidRPr="001D765C">
              <w:rPr>
                <w:sz w:val="24"/>
                <w:szCs w:val="24"/>
              </w:rPr>
              <w:t>49,9</w:t>
            </w:r>
          </w:p>
        </w:tc>
        <w:tc>
          <w:tcPr>
            <w:tcW w:w="1434" w:type="pct"/>
            <w:noWrap/>
          </w:tcPr>
          <w:p w:rsidR="006D37FB" w:rsidRPr="001D765C" w:rsidRDefault="006D37FB" w:rsidP="0065256B">
            <w:pPr>
              <w:pStyle w:val="13"/>
              <w:tabs>
                <w:tab w:val="left" w:pos="1405"/>
              </w:tabs>
              <w:ind w:firstLine="0"/>
              <w:jc w:val="center"/>
              <w:rPr>
                <w:sz w:val="24"/>
                <w:szCs w:val="24"/>
              </w:rPr>
            </w:pPr>
            <w:r w:rsidRPr="001D765C">
              <w:rPr>
                <w:sz w:val="24"/>
                <w:szCs w:val="24"/>
              </w:rPr>
              <w:t>60,4</w:t>
            </w:r>
          </w:p>
        </w:tc>
        <w:tc>
          <w:tcPr>
            <w:tcW w:w="1349" w:type="pct"/>
            <w:noWrap/>
          </w:tcPr>
          <w:p w:rsidR="006D37FB" w:rsidRPr="001D765C" w:rsidRDefault="006D37FB" w:rsidP="0065256B">
            <w:pPr>
              <w:pStyle w:val="13"/>
              <w:tabs>
                <w:tab w:val="left" w:pos="1405"/>
              </w:tabs>
              <w:ind w:firstLine="0"/>
              <w:jc w:val="center"/>
              <w:rPr>
                <w:sz w:val="24"/>
                <w:szCs w:val="24"/>
              </w:rPr>
            </w:pPr>
            <w:r w:rsidRPr="001D765C">
              <w:rPr>
                <w:sz w:val="24"/>
                <w:szCs w:val="24"/>
              </w:rPr>
              <w:t>27,9</w:t>
            </w:r>
          </w:p>
        </w:tc>
      </w:tr>
      <w:tr w:rsidR="006D37FB" w:rsidRPr="001D765C" w:rsidTr="00842012">
        <w:trPr>
          <w:trHeight w:val="300"/>
          <w:jc w:val="center"/>
        </w:trPr>
        <w:tc>
          <w:tcPr>
            <w:tcW w:w="427" w:type="pct"/>
            <w:noWrap/>
          </w:tcPr>
          <w:p w:rsidR="006D37FB" w:rsidRPr="001D765C" w:rsidRDefault="006D37FB" w:rsidP="0065256B">
            <w:pPr>
              <w:pStyle w:val="13"/>
              <w:tabs>
                <w:tab w:val="left" w:pos="1405"/>
              </w:tabs>
              <w:ind w:firstLine="0"/>
              <w:rPr>
                <w:sz w:val="24"/>
                <w:szCs w:val="24"/>
              </w:rPr>
            </w:pPr>
            <w:r w:rsidRPr="001D765C">
              <w:rPr>
                <w:sz w:val="24"/>
                <w:szCs w:val="24"/>
              </w:rPr>
              <w:t>2020</w:t>
            </w:r>
          </w:p>
        </w:tc>
        <w:tc>
          <w:tcPr>
            <w:tcW w:w="1790" w:type="pct"/>
            <w:noWrap/>
          </w:tcPr>
          <w:p w:rsidR="006D37FB" w:rsidRPr="001D765C" w:rsidRDefault="006D37FB" w:rsidP="0065256B">
            <w:pPr>
              <w:pStyle w:val="13"/>
              <w:tabs>
                <w:tab w:val="left" w:pos="1405"/>
              </w:tabs>
              <w:ind w:firstLine="0"/>
              <w:jc w:val="center"/>
              <w:rPr>
                <w:sz w:val="24"/>
                <w:szCs w:val="24"/>
              </w:rPr>
            </w:pPr>
            <w:r w:rsidRPr="001D765C">
              <w:rPr>
                <w:sz w:val="24"/>
                <w:szCs w:val="24"/>
              </w:rPr>
              <w:t>50,9</w:t>
            </w:r>
          </w:p>
        </w:tc>
        <w:tc>
          <w:tcPr>
            <w:tcW w:w="1434" w:type="pct"/>
            <w:noWrap/>
          </w:tcPr>
          <w:p w:rsidR="006D37FB" w:rsidRPr="001D765C" w:rsidRDefault="006D37FB" w:rsidP="0065256B">
            <w:pPr>
              <w:pStyle w:val="13"/>
              <w:tabs>
                <w:tab w:val="left" w:pos="1405"/>
              </w:tabs>
              <w:ind w:firstLine="0"/>
              <w:jc w:val="center"/>
              <w:rPr>
                <w:sz w:val="24"/>
                <w:szCs w:val="24"/>
              </w:rPr>
            </w:pPr>
            <w:r w:rsidRPr="001D765C">
              <w:rPr>
                <w:sz w:val="24"/>
                <w:szCs w:val="24"/>
              </w:rPr>
              <w:t>61,3</w:t>
            </w:r>
          </w:p>
        </w:tc>
        <w:tc>
          <w:tcPr>
            <w:tcW w:w="1349" w:type="pct"/>
            <w:noWrap/>
          </w:tcPr>
          <w:p w:rsidR="006D37FB" w:rsidRPr="001D765C" w:rsidRDefault="006D37FB" w:rsidP="0065256B">
            <w:pPr>
              <w:pStyle w:val="13"/>
              <w:tabs>
                <w:tab w:val="left" w:pos="1405"/>
              </w:tabs>
              <w:ind w:firstLine="0"/>
              <w:jc w:val="center"/>
              <w:rPr>
                <w:sz w:val="24"/>
                <w:szCs w:val="24"/>
              </w:rPr>
            </w:pPr>
            <w:r w:rsidRPr="001D765C">
              <w:rPr>
                <w:sz w:val="24"/>
                <w:szCs w:val="24"/>
              </w:rPr>
              <w:t>28,4</w:t>
            </w:r>
          </w:p>
        </w:tc>
      </w:tr>
      <w:tr w:rsidR="00842012" w:rsidRPr="001D765C" w:rsidTr="00842012">
        <w:trPr>
          <w:trHeight w:val="300"/>
          <w:jc w:val="center"/>
        </w:trPr>
        <w:tc>
          <w:tcPr>
            <w:tcW w:w="427" w:type="pct"/>
            <w:noWrap/>
          </w:tcPr>
          <w:p w:rsidR="00842012" w:rsidRPr="001D765C" w:rsidRDefault="00842012" w:rsidP="0065256B">
            <w:pPr>
              <w:pStyle w:val="13"/>
              <w:tabs>
                <w:tab w:val="left" w:pos="1405"/>
              </w:tabs>
              <w:ind w:firstLine="0"/>
              <w:rPr>
                <w:sz w:val="24"/>
                <w:szCs w:val="24"/>
              </w:rPr>
            </w:pPr>
            <w:r>
              <w:rPr>
                <w:sz w:val="24"/>
                <w:szCs w:val="24"/>
              </w:rPr>
              <w:t>Тпр</w:t>
            </w:r>
          </w:p>
        </w:tc>
        <w:tc>
          <w:tcPr>
            <w:tcW w:w="1790" w:type="pct"/>
            <w:noWrap/>
          </w:tcPr>
          <w:p w:rsidR="00842012" w:rsidRPr="001D765C" w:rsidRDefault="00842012" w:rsidP="0065256B">
            <w:pPr>
              <w:pStyle w:val="13"/>
              <w:tabs>
                <w:tab w:val="left" w:pos="1405"/>
              </w:tabs>
              <w:ind w:firstLine="0"/>
              <w:jc w:val="center"/>
              <w:rPr>
                <w:sz w:val="24"/>
                <w:szCs w:val="24"/>
              </w:rPr>
            </w:pPr>
            <w:r>
              <w:rPr>
                <w:sz w:val="24"/>
                <w:szCs w:val="24"/>
              </w:rPr>
              <w:t>+</w:t>
            </w:r>
            <w:r w:rsidRPr="001D765C">
              <w:rPr>
                <w:sz w:val="24"/>
                <w:szCs w:val="24"/>
              </w:rPr>
              <w:t>17,01%</w:t>
            </w:r>
          </w:p>
        </w:tc>
        <w:tc>
          <w:tcPr>
            <w:tcW w:w="1434" w:type="pct"/>
            <w:noWrap/>
          </w:tcPr>
          <w:p w:rsidR="00842012" w:rsidRPr="001D765C" w:rsidRDefault="00842012" w:rsidP="0065256B">
            <w:pPr>
              <w:pStyle w:val="13"/>
              <w:tabs>
                <w:tab w:val="left" w:pos="1405"/>
              </w:tabs>
              <w:ind w:firstLine="0"/>
              <w:jc w:val="center"/>
              <w:rPr>
                <w:sz w:val="24"/>
                <w:szCs w:val="24"/>
              </w:rPr>
            </w:pPr>
            <w:r>
              <w:rPr>
                <w:sz w:val="24"/>
                <w:szCs w:val="24"/>
              </w:rPr>
              <w:t>+</w:t>
            </w:r>
            <w:r w:rsidRPr="001D765C">
              <w:rPr>
                <w:sz w:val="24"/>
                <w:szCs w:val="24"/>
              </w:rPr>
              <w:t>5,51%</w:t>
            </w:r>
          </w:p>
        </w:tc>
        <w:tc>
          <w:tcPr>
            <w:tcW w:w="1349" w:type="pct"/>
            <w:noWrap/>
          </w:tcPr>
          <w:p w:rsidR="00842012" w:rsidRPr="001D765C" w:rsidRDefault="00842012" w:rsidP="0065256B">
            <w:pPr>
              <w:pStyle w:val="13"/>
              <w:tabs>
                <w:tab w:val="left" w:pos="1405"/>
              </w:tabs>
              <w:ind w:firstLine="0"/>
              <w:jc w:val="center"/>
              <w:rPr>
                <w:sz w:val="24"/>
                <w:szCs w:val="24"/>
              </w:rPr>
            </w:pPr>
            <w:r>
              <w:rPr>
                <w:sz w:val="24"/>
                <w:szCs w:val="24"/>
              </w:rPr>
              <w:t>+</w:t>
            </w:r>
            <w:r w:rsidRPr="001D765C">
              <w:rPr>
                <w:sz w:val="24"/>
                <w:szCs w:val="24"/>
              </w:rPr>
              <w:t>69,05%</w:t>
            </w:r>
          </w:p>
        </w:tc>
      </w:tr>
    </w:tbl>
    <w:p w:rsidR="00F62AD0" w:rsidRPr="00AB5196" w:rsidRDefault="00F62AD0" w:rsidP="0065256B">
      <w:pPr>
        <w:tabs>
          <w:tab w:val="left" w:pos="920"/>
          <w:tab w:val="left" w:pos="3540"/>
          <w:tab w:val="left" w:pos="4900"/>
          <w:tab w:val="left" w:pos="6740"/>
        </w:tabs>
        <w:spacing w:after="0" w:line="240" w:lineRule="auto"/>
        <w:rPr>
          <w:rFonts w:ascii="Times New Roman" w:hAnsi="Times New Roman" w:cs="Times New Roman"/>
          <w:sz w:val="16"/>
          <w:szCs w:val="16"/>
        </w:rPr>
      </w:pPr>
    </w:p>
    <w:p w:rsidR="00826D06" w:rsidRPr="00063C37" w:rsidRDefault="00063C37" w:rsidP="0065256B">
      <w:pPr>
        <w:tabs>
          <w:tab w:val="left" w:pos="920"/>
          <w:tab w:val="left" w:pos="3540"/>
          <w:tab w:val="left" w:pos="4900"/>
          <w:tab w:val="left" w:pos="6740"/>
        </w:tabs>
        <w:spacing w:after="0" w:line="240" w:lineRule="auto"/>
        <w:rPr>
          <w:rFonts w:ascii="Times New Roman" w:hAnsi="Times New Roman" w:cs="Times New Roman"/>
          <w:color w:val="000000"/>
          <w:sz w:val="28"/>
          <w:szCs w:val="28"/>
          <w:lang w:eastAsia="ru-RU"/>
        </w:rPr>
      </w:pPr>
      <w:r w:rsidRPr="00063C37">
        <w:rPr>
          <w:rFonts w:ascii="Times New Roman" w:hAnsi="Times New Roman" w:cs="Times New Roman"/>
          <w:sz w:val="28"/>
          <w:szCs w:val="28"/>
        </w:rPr>
        <w:t xml:space="preserve">оборудовано </w:t>
      </w:r>
      <w:r w:rsidR="00826D06" w:rsidRPr="00063C37">
        <w:rPr>
          <w:rFonts w:ascii="Times New Roman" w:hAnsi="Times New Roman" w:cs="Times New Roman"/>
          <w:sz w:val="28"/>
          <w:szCs w:val="28"/>
          <w:lang w:eastAsia="ru-RU"/>
        </w:rPr>
        <w:t>ванн</w:t>
      </w:r>
      <w:r>
        <w:rPr>
          <w:rFonts w:ascii="Times New Roman" w:hAnsi="Times New Roman" w:cs="Times New Roman"/>
          <w:sz w:val="28"/>
          <w:szCs w:val="28"/>
          <w:lang w:eastAsia="ru-RU"/>
        </w:rPr>
        <w:t>ами</w:t>
      </w:r>
      <w:r w:rsidR="00826D06" w:rsidRPr="00063C37">
        <w:rPr>
          <w:rFonts w:ascii="Times New Roman" w:hAnsi="Times New Roman" w:cs="Times New Roman"/>
          <w:sz w:val="28"/>
          <w:szCs w:val="28"/>
          <w:lang w:eastAsia="ru-RU"/>
        </w:rPr>
        <w:t xml:space="preserve"> (душ</w:t>
      </w:r>
      <w:r>
        <w:rPr>
          <w:rFonts w:ascii="Times New Roman" w:hAnsi="Times New Roman" w:cs="Times New Roman"/>
          <w:sz w:val="28"/>
          <w:szCs w:val="28"/>
          <w:lang w:eastAsia="ru-RU"/>
        </w:rPr>
        <w:t>ами</w:t>
      </w:r>
      <w:r w:rsidR="00826D06" w:rsidRPr="00063C37">
        <w:rPr>
          <w:rFonts w:ascii="Times New Roman" w:hAnsi="Times New Roman" w:cs="Times New Roman"/>
          <w:sz w:val="28"/>
          <w:szCs w:val="28"/>
          <w:lang w:eastAsia="ru-RU"/>
        </w:rPr>
        <w:t>)</w:t>
      </w:r>
      <w:r w:rsidR="00826D06" w:rsidRPr="00063C37">
        <w:rPr>
          <w:rFonts w:ascii="Times New Roman" w:hAnsi="Times New Roman" w:cs="Times New Roman"/>
          <w:color w:val="000000"/>
          <w:sz w:val="28"/>
          <w:szCs w:val="28"/>
          <w:lang w:eastAsia="ru-RU"/>
        </w:rPr>
        <w:tab/>
      </w:r>
      <w:r w:rsidR="00826D06" w:rsidRPr="00063C37">
        <w:rPr>
          <w:rFonts w:ascii="Times New Roman" w:hAnsi="Times New Roman" w:cs="Times New Roman"/>
          <w:sz w:val="28"/>
          <w:szCs w:val="28"/>
          <w:lang w:eastAsia="ru-RU"/>
        </w:rPr>
        <w:tab/>
      </w:r>
      <w:r w:rsidR="00826D06" w:rsidRPr="00063C37">
        <w:rPr>
          <w:rFonts w:ascii="Times New Roman" w:hAnsi="Times New Roman" w:cs="Times New Roman"/>
          <w:color w:val="000000"/>
          <w:sz w:val="28"/>
          <w:szCs w:val="28"/>
          <w:lang w:eastAsia="ru-RU"/>
        </w:rPr>
        <w:tab/>
      </w:r>
      <w:r w:rsidR="00826D06" w:rsidRPr="00063C37">
        <w:rPr>
          <w:rFonts w:ascii="Times New Roman" w:hAnsi="Times New Roman" w:cs="Times New Roman"/>
          <w:color w:val="000000"/>
          <w:sz w:val="28"/>
          <w:szCs w:val="28"/>
          <w:lang w:eastAsia="ru-RU"/>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5"/>
        <w:gridCol w:w="2915"/>
        <w:gridCol w:w="2712"/>
        <w:gridCol w:w="2709"/>
      </w:tblGrid>
      <w:tr w:rsidR="00826D06" w:rsidRPr="002907CA" w:rsidTr="00842012">
        <w:trPr>
          <w:trHeight w:val="300"/>
        </w:trPr>
        <w:tc>
          <w:tcPr>
            <w:tcW w:w="645" w:type="pct"/>
            <w:noWrap/>
            <w:vAlign w:val="bottom"/>
          </w:tcPr>
          <w:p w:rsidR="00826D06" w:rsidRPr="002907CA" w:rsidRDefault="00826D06" w:rsidP="0065256B">
            <w:pPr>
              <w:spacing w:after="0" w:line="240" w:lineRule="auto"/>
              <w:jc w:val="right"/>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год</w:t>
            </w:r>
          </w:p>
        </w:tc>
        <w:tc>
          <w:tcPr>
            <w:tcW w:w="1523"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Всего по типам местности</w:t>
            </w:r>
          </w:p>
        </w:tc>
        <w:tc>
          <w:tcPr>
            <w:tcW w:w="1417"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городская местность</w:t>
            </w:r>
          </w:p>
        </w:tc>
        <w:tc>
          <w:tcPr>
            <w:tcW w:w="1416"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сельская местность</w:t>
            </w:r>
          </w:p>
        </w:tc>
      </w:tr>
      <w:tr w:rsidR="00826D06" w:rsidRPr="002907CA" w:rsidTr="00842012">
        <w:trPr>
          <w:trHeight w:val="300"/>
        </w:trPr>
        <w:tc>
          <w:tcPr>
            <w:tcW w:w="645"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2015</w:t>
            </w:r>
          </w:p>
        </w:tc>
        <w:tc>
          <w:tcPr>
            <w:tcW w:w="1523"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48,6</w:t>
            </w:r>
          </w:p>
        </w:tc>
        <w:tc>
          <w:tcPr>
            <w:tcW w:w="1417"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59,9</w:t>
            </w:r>
          </w:p>
        </w:tc>
        <w:tc>
          <w:tcPr>
            <w:tcW w:w="1416"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28</w:t>
            </w:r>
            <w:r>
              <w:rPr>
                <w:rFonts w:ascii="Times New Roman" w:hAnsi="Times New Roman" w:cs="Times New Roman"/>
                <w:color w:val="000000"/>
                <w:sz w:val="24"/>
                <w:szCs w:val="24"/>
                <w:lang w:eastAsia="ru-RU"/>
              </w:rPr>
              <w:t>,0</w:t>
            </w:r>
          </w:p>
        </w:tc>
      </w:tr>
      <w:tr w:rsidR="00826D06" w:rsidRPr="002907CA" w:rsidTr="00842012">
        <w:trPr>
          <w:trHeight w:val="300"/>
        </w:trPr>
        <w:tc>
          <w:tcPr>
            <w:tcW w:w="645"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2018</w:t>
            </w:r>
          </w:p>
        </w:tc>
        <w:tc>
          <w:tcPr>
            <w:tcW w:w="1523"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51,7</w:t>
            </w:r>
          </w:p>
        </w:tc>
        <w:tc>
          <w:tcPr>
            <w:tcW w:w="1417"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61</w:t>
            </w:r>
            <w:r>
              <w:rPr>
                <w:rFonts w:ascii="Times New Roman" w:hAnsi="Times New Roman" w:cs="Times New Roman"/>
                <w:color w:val="000000"/>
                <w:sz w:val="24"/>
                <w:szCs w:val="24"/>
                <w:lang w:eastAsia="ru-RU"/>
              </w:rPr>
              <w:t>,0</w:t>
            </w:r>
          </w:p>
        </w:tc>
        <w:tc>
          <w:tcPr>
            <w:tcW w:w="1416"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32,9</w:t>
            </w:r>
          </w:p>
        </w:tc>
      </w:tr>
      <w:tr w:rsidR="00826D06" w:rsidRPr="002907CA" w:rsidTr="00842012">
        <w:trPr>
          <w:trHeight w:val="300"/>
        </w:trPr>
        <w:tc>
          <w:tcPr>
            <w:tcW w:w="645"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2019</w:t>
            </w:r>
          </w:p>
        </w:tc>
        <w:tc>
          <w:tcPr>
            <w:tcW w:w="1523"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53,1</w:t>
            </w:r>
          </w:p>
        </w:tc>
        <w:tc>
          <w:tcPr>
            <w:tcW w:w="1417"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61,8</w:t>
            </w:r>
          </w:p>
        </w:tc>
        <w:tc>
          <w:tcPr>
            <w:tcW w:w="1416"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35</w:t>
            </w:r>
            <w:r>
              <w:rPr>
                <w:rFonts w:ascii="Times New Roman" w:hAnsi="Times New Roman" w:cs="Times New Roman"/>
                <w:color w:val="000000"/>
                <w:sz w:val="24"/>
                <w:szCs w:val="24"/>
                <w:lang w:eastAsia="ru-RU"/>
              </w:rPr>
              <w:t>,0</w:t>
            </w:r>
          </w:p>
        </w:tc>
      </w:tr>
      <w:tr w:rsidR="00826D06" w:rsidRPr="002907CA" w:rsidTr="00842012">
        <w:trPr>
          <w:trHeight w:val="300"/>
        </w:trPr>
        <w:tc>
          <w:tcPr>
            <w:tcW w:w="645"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2020</w:t>
            </w:r>
          </w:p>
        </w:tc>
        <w:tc>
          <w:tcPr>
            <w:tcW w:w="1523"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54,1</w:t>
            </w:r>
          </w:p>
        </w:tc>
        <w:tc>
          <w:tcPr>
            <w:tcW w:w="1417"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62,6</w:t>
            </w:r>
          </w:p>
        </w:tc>
        <w:tc>
          <w:tcPr>
            <w:tcW w:w="1416" w:type="pct"/>
            <w:noWrap/>
            <w:vAlign w:val="bottom"/>
          </w:tcPr>
          <w:p w:rsidR="00826D06" w:rsidRPr="002907CA" w:rsidRDefault="00826D06"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35,7</w:t>
            </w:r>
          </w:p>
        </w:tc>
      </w:tr>
      <w:tr w:rsidR="00842012" w:rsidRPr="002907CA" w:rsidTr="00842012">
        <w:trPr>
          <w:trHeight w:val="300"/>
        </w:trPr>
        <w:tc>
          <w:tcPr>
            <w:tcW w:w="645" w:type="pct"/>
            <w:noWrap/>
          </w:tcPr>
          <w:p w:rsidR="00842012" w:rsidRPr="001D765C" w:rsidRDefault="00842012" w:rsidP="0065256B">
            <w:pPr>
              <w:pStyle w:val="13"/>
              <w:tabs>
                <w:tab w:val="left" w:pos="1405"/>
              </w:tabs>
              <w:ind w:firstLine="0"/>
              <w:rPr>
                <w:sz w:val="24"/>
                <w:szCs w:val="24"/>
              </w:rPr>
            </w:pPr>
            <w:r>
              <w:rPr>
                <w:sz w:val="24"/>
                <w:szCs w:val="24"/>
              </w:rPr>
              <w:t>Тпр</w:t>
            </w:r>
          </w:p>
        </w:tc>
        <w:tc>
          <w:tcPr>
            <w:tcW w:w="1523" w:type="pct"/>
            <w:noWrap/>
            <w:vAlign w:val="bottom"/>
          </w:tcPr>
          <w:p w:rsidR="00842012" w:rsidRPr="002907CA" w:rsidRDefault="00842012" w:rsidP="0065256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r w:rsidRPr="002907CA">
              <w:rPr>
                <w:rFonts w:ascii="Times New Roman" w:hAnsi="Times New Roman" w:cs="Times New Roman"/>
                <w:color w:val="000000"/>
                <w:sz w:val="24"/>
                <w:szCs w:val="24"/>
                <w:lang w:eastAsia="ru-RU"/>
              </w:rPr>
              <w:t>11,32</w:t>
            </w:r>
            <w:r>
              <w:rPr>
                <w:rFonts w:ascii="Times New Roman" w:hAnsi="Times New Roman" w:cs="Times New Roman"/>
                <w:color w:val="000000"/>
                <w:sz w:val="24"/>
                <w:szCs w:val="24"/>
                <w:lang w:eastAsia="ru-RU"/>
              </w:rPr>
              <w:t>%</w:t>
            </w:r>
          </w:p>
        </w:tc>
        <w:tc>
          <w:tcPr>
            <w:tcW w:w="1417" w:type="pct"/>
            <w:noWrap/>
            <w:vAlign w:val="bottom"/>
          </w:tcPr>
          <w:p w:rsidR="00842012" w:rsidRPr="002907CA" w:rsidRDefault="00842012" w:rsidP="0065256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r w:rsidRPr="002907CA">
              <w:rPr>
                <w:rFonts w:ascii="Times New Roman" w:hAnsi="Times New Roman" w:cs="Times New Roman"/>
                <w:color w:val="000000"/>
                <w:sz w:val="24"/>
                <w:szCs w:val="24"/>
                <w:lang w:eastAsia="ru-RU"/>
              </w:rPr>
              <w:t>4,51</w:t>
            </w:r>
            <w:r>
              <w:rPr>
                <w:rFonts w:ascii="Times New Roman" w:hAnsi="Times New Roman" w:cs="Times New Roman"/>
                <w:color w:val="000000"/>
                <w:sz w:val="24"/>
                <w:szCs w:val="24"/>
                <w:lang w:eastAsia="ru-RU"/>
              </w:rPr>
              <w:t>%</w:t>
            </w:r>
          </w:p>
        </w:tc>
        <w:tc>
          <w:tcPr>
            <w:tcW w:w="1416" w:type="pct"/>
            <w:noWrap/>
            <w:vAlign w:val="bottom"/>
          </w:tcPr>
          <w:p w:rsidR="00842012" w:rsidRPr="002907CA" w:rsidRDefault="00842012" w:rsidP="0065256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r w:rsidRPr="002907CA">
              <w:rPr>
                <w:rFonts w:ascii="Times New Roman" w:hAnsi="Times New Roman" w:cs="Times New Roman"/>
                <w:color w:val="000000"/>
                <w:sz w:val="24"/>
                <w:szCs w:val="24"/>
                <w:lang w:eastAsia="ru-RU"/>
              </w:rPr>
              <w:t>27,50</w:t>
            </w:r>
            <w:r>
              <w:rPr>
                <w:rFonts w:ascii="Times New Roman" w:hAnsi="Times New Roman" w:cs="Times New Roman"/>
                <w:color w:val="000000"/>
                <w:sz w:val="24"/>
                <w:szCs w:val="24"/>
                <w:lang w:eastAsia="ru-RU"/>
              </w:rPr>
              <w:t>%</w:t>
            </w:r>
          </w:p>
        </w:tc>
      </w:tr>
    </w:tbl>
    <w:p w:rsidR="00826D06" w:rsidRPr="00AB5196" w:rsidRDefault="00826D06" w:rsidP="0065256B">
      <w:pPr>
        <w:pStyle w:val="13"/>
        <w:tabs>
          <w:tab w:val="left" w:pos="1405"/>
        </w:tabs>
        <w:ind w:firstLine="0"/>
        <w:rPr>
          <w:sz w:val="20"/>
          <w:szCs w:val="20"/>
        </w:rPr>
      </w:pPr>
    </w:p>
    <w:p w:rsidR="00D32954" w:rsidRPr="00D73F1C" w:rsidRDefault="00063C37" w:rsidP="0065256B">
      <w:pPr>
        <w:pStyle w:val="13"/>
        <w:tabs>
          <w:tab w:val="left" w:pos="1176"/>
          <w:tab w:val="left" w:pos="3796"/>
          <w:tab w:val="left" w:pos="5247"/>
          <w:tab w:val="left" w:pos="7087"/>
        </w:tabs>
        <w:ind w:firstLine="0"/>
        <w:rPr>
          <w:sz w:val="28"/>
          <w:szCs w:val="28"/>
        </w:rPr>
      </w:pPr>
      <w:r>
        <w:rPr>
          <w:sz w:val="28"/>
          <w:szCs w:val="28"/>
        </w:rPr>
        <w:t xml:space="preserve">оборудовано </w:t>
      </w:r>
      <w:r w:rsidR="006D37FB" w:rsidRPr="00D73F1C">
        <w:rPr>
          <w:color w:val="000000"/>
          <w:sz w:val="28"/>
          <w:szCs w:val="28"/>
        </w:rPr>
        <w:t>канализаци</w:t>
      </w:r>
      <w:r>
        <w:rPr>
          <w:color w:val="000000"/>
          <w:sz w:val="28"/>
          <w:szCs w:val="28"/>
        </w:rPr>
        <w:t>ей</w:t>
      </w:r>
      <w:r w:rsidR="00D32954" w:rsidRPr="00D73F1C">
        <w:rPr>
          <w:sz w:val="28"/>
          <w:szCs w:val="28"/>
        </w:rPr>
        <w:tab/>
      </w:r>
      <w:r w:rsidR="00D32954" w:rsidRPr="00D73F1C">
        <w:rPr>
          <w:sz w:val="28"/>
          <w:szCs w:val="28"/>
        </w:rPr>
        <w:tab/>
      </w:r>
      <w:r w:rsidR="00D32954" w:rsidRPr="00D73F1C">
        <w:rPr>
          <w:sz w:val="28"/>
          <w:szCs w:val="28"/>
        </w:rPr>
        <w:tab/>
      </w:r>
      <w:r w:rsidR="00D32954" w:rsidRPr="00D73F1C">
        <w:rPr>
          <w:sz w:val="28"/>
          <w:szCs w:val="2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2915"/>
        <w:gridCol w:w="2555"/>
        <w:gridCol w:w="2554"/>
      </w:tblGrid>
      <w:tr w:rsidR="006D37FB" w:rsidRPr="001D765C" w:rsidTr="00842012">
        <w:trPr>
          <w:trHeight w:val="300"/>
          <w:jc w:val="center"/>
        </w:trPr>
        <w:tc>
          <w:tcPr>
            <w:tcW w:w="808" w:type="pct"/>
            <w:noWrap/>
          </w:tcPr>
          <w:p w:rsidR="006D37FB" w:rsidRPr="001D765C" w:rsidRDefault="006D37FB" w:rsidP="0065256B">
            <w:pPr>
              <w:spacing w:after="0" w:line="240" w:lineRule="auto"/>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lastRenderedPageBreak/>
              <w:t>год</w:t>
            </w:r>
          </w:p>
        </w:tc>
        <w:tc>
          <w:tcPr>
            <w:tcW w:w="1523" w:type="pct"/>
            <w:noWrap/>
          </w:tcPr>
          <w:p w:rsidR="006D37FB" w:rsidRPr="001D765C" w:rsidRDefault="006D37FB" w:rsidP="0065256B">
            <w:pPr>
              <w:spacing w:after="0" w:line="240" w:lineRule="auto"/>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Всего по типам местности</w:t>
            </w:r>
          </w:p>
        </w:tc>
        <w:tc>
          <w:tcPr>
            <w:tcW w:w="1335" w:type="pct"/>
            <w:noWrap/>
          </w:tcPr>
          <w:p w:rsidR="006D37FB" w:rsidRPr="001D765C" w:rsidRDefault="006D37FB" w:rsidP="0065256B">
            <w:pPr>
              <w:spacing w:after="0" w:line="240" w:lineRule="auto"/>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городская местность</w:t>
            </w:r>
          </w:p>
        </w:tc>
        <w:tc>
          <w:tcPr>
            <w:tcW w:w="1335" w:type="pct"/>
            <w:noWrap/>
          </w:tcPr>
          <w:p w:rsidR="006D37FB" w:rsidRPr="001D765C" w:rsidRDefault="006D37FB" w:rsidP="0065256B">
            <w:pPr>
              <w:spacing w:after="0" w:line="240" w:lineRule="auto"/>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сельская местность</w:t>
            </w:r>
          </w:p>
        </w:tc>
      </w:tr>
      <w:tr w:rsidR="006D37FB" w:rsidRPr="001D765C" w:rsidTr="00842012">
        <w:trPr>
          <w:trHeight w:val="300"/>
          <w:jc w:val="center"/>
        </w:trPr>
        <w:tc>
          <w:tcPr>
            <w:tcW w:w="808" w:type="pct"/>
            <w:noWrap/>
          </w:tcPr>
          <w:p w:rsidR="006D37FB" w:rsidRPr="001D765C" w:rsidRDefault="006D37FB" w:rsidP="0065256B">
            <w:pPr>
              <w:spacing w:after="0" w:line="240" w:lineRule="auto"/>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2015</w:t>
            </w:r>
          </w:p>
        </w:tc>
        <w:tc>
          <w:tcPr>
            <w:tcW w:w="1523" w:type="pct"/>
            <w:noWrap/>
          </w:tcPr>
          <w:p w:rsidR="006D37FB" w:rsidRPr="001D765C" w:rsidRDefault="006D37FB" w:rsidP="0065256B">
            <w:pPr>
              <w:spacing w:after="0" w:line="240" w:lineRule="auto"/>
              <w:jc w:val="center"/>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56,4</w:t>
            </w:r>
          </w:p>
        </w:tc>
        <w:tc>
          <w:tcPr>
            <w:tcW w:w="1335" w:type="pct"/>
            <w:noWrap/>
          </w:tcPr>
          <w:p w:rsidR="006D37FB" w:rsidRPr="001D765C" w:rsidRDefault="006D37FB" w:rsidP="0065256B">
            <w:pPr>
              <w:spacing w:after="0" w:line="240" w:lineRule="auto"/>
              <w:jc w:val="center"/>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67</w:t>
            </w:r>
            <w:r>
              <w:rPr>
                <w:rFonts w:ascii="Times New Roman" w:hAnsi="Times New Roman" w:cs="Times New Roman"/>
                <w:color w:val="000000"/>
                <w:sz w:val="24"/>
                <w:szCs w:val="24"/>
                <w:lang w:eastAsia="ru-RU"/>
              </w:rPr>
              <w:t>,0</w:t>
            </w:r>
          </w:p>
        </w:tc>
        <w:tc>
          <w:tcPr>
            <w:tcW w:w="1335" w:type="pct"/>
            <w:noWrap/>
          </w:tcPr>
          <w:p w:rsidR="006D37FB" w:rsidRPr="001D765C" w:rsidRDefault="006D37FB" w:rsidP="0065256B">
            <w:pPr>
              <w:spacing w:after="0" w:line="240" w:lineRule="auto"/>
              <w:jc w:val="center"/>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37</w:t>
            </w:r>
            <w:r>
              <w:rPr>
                <w:rFonts w:ascii="Times New Roman" w:hAnsi="Times New Roman" w:cs="Times New Roman"/>
                <w:color w:val="000000"/>
                <w:sz w:val="24"/>
                <w:szCs w:val="24"/>
                <w:lang w:eastAsia="ru-RU"/>
              </w:rPr>
              <w:t>,0</w:t>
            </w:r>
          </w:p>
        </w:tc>
      </w:tr>
      <w:tr w:rsidR="006D37FB" w:rsidRPr="001D765C" w:rsidTr="00842012">
        <w:trPr>
          <w:trHeight w:val="300"/>
          <w:jc w:val="center"/>
        </w:trPr>
        <w:tc>
          <w:tcPr>
            <w:tcW w:w="808" w:type="pct"/>
            <w:noWrap/>
          </w:tcPr>
          <w:p w:rsidR="006D37FB" w:rsidRPr="001D765C" w:rsidRDefault="006D37FB" w:rsidP="0065256B">
            <w:pPr>
              <w:spacing w:after="0" w:line="240" w:lineRule="auto"/>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2018</w:t>
            </w:r>
          </w:p>
        </w:tc>
        <w:tc>
          <w:tcPr>
            <w:tcW w:w="1523" w:type="pct"/>
            <w:noWrap/>
          </w:tcPr>
          <w:p w:rsidR="006D37FB" w:rsidRPr="001D765C" w:rsidRDefault="006D37FB" w:rsidP="0065256B">
            <w:pPr>
              <w:spacing w:after="0" w:line="240" w:lineRule="auto"/>
              <w:jc w:val="center"/>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61,6</w:t>
            </w:r>
          </w:p>
        </w:tc>
        <w:tc>
          <w:tcPr>
            <w:tcW w:w="1335" w:type="pct"/>
            <w:noWrap/>
          </w:tcPr>
          <w:p w:rsidR="006D37FB" w:rsidRPr="001D765C" w:rsidRDefault="006D37FB" w:rsidP="0065256B">
            <w:pPr>
              <w:spacing w:after="0" w:line="240" w:lineRule="auto"/>
              <w:jc w:val="center"/>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69,5</w:t>
            </w:r>
          </w:p>
        </w:tc>
        <w:tc>
          <w:tcPr>
            <w:tcW w:w="1335" w:type="pct"/>
            <w:noWrap/>
          </w:tcPr>
          <w:p w:rsidR="006D37FB" w:rsidRPr="001D765C" w:rsidRDefault="006D37FB" w:rsidP="0065256B">
            <w:pPr>
              <w:spacing w:after="0" w:line="240" w:lineRule="auto"/>
              <w:jc w:val="center"/>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45,7</w:t>
            </w:r>
          </w:p>
        </w:tc>
      </w:tr>
      <w:tr w:rsidR="006D37FB" w:rsidRPr="001D765C" w:rsidTr="00842012">
        <w:trPr>
          <w:trHeight w:val="300"/>
          <w:jc w:val="center"/>
        </w:trPr>
        <w:tc>
          <w:tcPr>
            <w:tcW w:w="808" w:type="pct"/>
            <w:noWrap/>
          </w:tcPr>
          <w:p w:rsidR="006D37FB" w:rsidRPr="001D765C" w:rsidRDefault="006D37FB" w:rsidP="0065256B">
            <w:pPr>
              <w:spacing w:after="0" w:line="240" w:lineRule="auto"/>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2019</w:t>
            </w:r>
          </w:p>
        </w:tc>
        <w:tc>
          <w:tcPr>
            <w:tcW w:w="1523" w:type="pct"/>
            <w:noWrap/>
          </w:tcPr>
          <w:p w:rsidR="006D37FB" w:rsidRPr="001D765C" w:rsidRDefault="006D37FB" w:rsidP="0065256B">
            <w:pPr>
              <w:spacing w:after="0" w:line="240" w:lineRule="auto"/>
              <w:jc w:val="center"/>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63,3</w:t>
            </w:r>
          </w:p>
        </w:tc>
        <w:tc>
          <w:tcPr>
            <w:tcW w:w="1335" w:type="pct"/>
            <w:noWrap/>
          </w:tcPr>
          <w:p w:rsidR="006D37FB" w:rsidRPr="001D765C" w:rsidRDefault="006D37FB" w:rsidP="0065256B">
            <w:pPr>
              <w:spacing w:after="0" w:line="240" w:lineRule="auto"/>
              <w:jc w:val="center"/>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70,3</w:t>
            </w:r>
          </w:p>
        </w:tc>
        <w:tc>
          <w:tcPr>
            <w:tcW w:w="1335" w:type="pct"/>
            <w:noWrap/>
          </w:tcPr>
          <w:p w:rsidR="006D37FB" w:rsidRPr="001D765C" w:rsidRDefault="006D37FB" w:rsidP="0065256B">
            <w:pPr>
              <w:spacing w:after="0" w:line="240" w:lineRule="auto"/>
              <w:jc w:val="center"/>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48,7</w:t>
            </w:r>
          </w:p>
        </w:tc>
      </w:tr>
      <w:tr w:rsidR="006D37FB" w:rsidRPr="001D765C" w:rsidTr="00842012">
        <w:trPr>
          <w:trHeight w:val="300"/>
          <w:jc w:val="center"/>
        </w:trPr>
        <w:tc>
          <w:tcPr>
            <w:tcW w:w="808" w:type="pct"/>
            <w:noWrap/>
          </w:tcPr>
          <w:p w:rsidR="006D37FB" w:rsidRPr="001D765C" w:rsidRDefault="006D37FB" w:rsidP="0065256B">
            <w:pPr>
              <w:spacing w:after="0" w:line="240" w:lineRule="auto"/>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2020</w:t>
            </w:r>
          </w:p>
        </w:tc>
        <w:tc>
          <w:tcPr>
            <w:tcW w:w="1523" w:type="pct"/>
            <w:noWrap/>
          </w:tcPr>
          <w:p w:rsidR="006D37FB" w:rsidRPr="001D765C" w:rsidRDefault="006D37FB" w:rsidP="0065256B">
            <w:pPr>
              <w:spacing w:after="0" w:line="240" w:lineRule="auto"/>
              <w:jc w:val="center"/>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64,4</w:t>
            </w:r>
          </w:p>
        </w:tc>
        <w:tc>
          <w:tcPr>
            <w:tcW w:w="1335" w:type="pct"/>
            <w:noWrap/>
          </w:tcPr>
          <w:p w:rsidR="006D37FB" w:rsidRPr="001D765C" w:rsidRDefault="006D37FB" w:rsidP="0065256B">
            <w:pPr>
              <w:spacing w:after="0" w:line="240" w:lineRule="auto"/>
              <w:jc w:val="center"/>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71</w:t>
            </w:r>
            <w:r>
              <w:rPr>
                <w:rFonts w:ascii="Times New Roman" w:hAnsi="Times New Roman" w:cs="Times New Roman"/>
                <w:color w:val="000000"/>
                <w:sz w:val="24"/>
                <w:szCs w:val="24"/>
                <w:lang w:eastAsia="ru-RU"/>
              </w:rPr>
              <w:t>,0</w:t>
            </w:r>
          </w:p>
        </w:tc>
        <w:tc>
          <w:tcPr>
            <w:tcW w:w="1335" w:type="pct"/>
            <w:noWrap/>
          </w:tcPr>
          <w:p w:rsidR="006D37FB" w:rsidRPr="001D765C" w:rsidRDefault="006D37FB" w:rsidP="0065256B">
            <w:pPr>
              <w:spacing w:after="0" w:line="240" w:lineRule="auto"/>
              <w:jc w:val="center"/>
              <w:rPr>
                <w:rFonts w:ascii="Times New Roman" w:hAnsi="Times New Roman" w:cs="Times New Roman"/>
                <w:color w:val="000000"/>
                <w:sz w:val="24"/>
                <w:szCs w:val="24"/>
                <w:lang w:eastAsia="ru-RU"/>
              </w:rPr>
            </w:pPr>
            <w:r w:rsidRPr="001D765C">
              <w:rPr>
                <w:rFonts w:ascii="Times New Roman" w:hAnsi="Times New Roman" w:cs="Times New Roman"/>
                <w:color w:val="000000"/>
                <w:sz w:val="24"/>
                <w:szCs w:val="24"/>
                <w:lang w:eastAsia="ru-RU"/>
              </w:rPr>
              <w:t>49,9</w:t>
            </w:r>
          </w:p>
        </w:tc>
      </w:tr>
      <w:tr w:rsidR="00842012" w:rsidRPr="001D765C" w:rsidTr="00842012">
        <w:trPr>
          <w:trHeight w:val="300"/>
          <w:jc w:val="center"/>
        </w:trPr>
        <w:tc>
          <w:tcPr>
            <w:tcW w:w="808" w:type="pct"/>
            <w:noWrap/>
          </w:tcPr>
          <w:p w:rsidR="00842012" w:rsidRPr="001D765C" w:rsidRDefault="00842012" w:rsidP="0065256B">
            <w:pPr>
              <w:pStyle w:val="13"/>
              <w:tabs>
                <w:tab w:val="left" w:pos="1405"/>
              </w:tabs>
              <w:ind w:firstLine="0"/>
              <w:rPr>
                <w:sz w:val="24"/>
                <w:szCs w:val="24"/>
              </w:rPr>
            </w:pPr>
            <w:r>
              <w:rPr>
                <w:sz w:val="24"/>
                <w:szCs w:val="24"/>
              </w:rPr>
              <w:t>Тпр</w:t>
            </w:r>
          </w:p>
        </w:tc>
        <w:tc>
          <w:tcPr>
            <w:tcW w:w="1523" w:type="pct"/>
            <w:noWrap/>
          </w:tcPr>
          <w:p w:rsidR="00842012" w:rsidRPr="001D765C" w:rsidRDefault="00842012" w:rsidP="0065256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r w:rsidRPr="001D765C">
              <w:rPr>
                <w:rFonts w:ascii="Times New Roman" w:hAnsi="Times New Roman" w:cs="Times New Roman"/>
                <w:color w:val="000000"/>
                <w:sz w:val="24"/>
                <w:szCs w:val="24"/>
                <w:lang w:eastAsia="ru-RU"/>
              </w:rPr>
              <w:t>14,18</w:t>
            </w:r>
            <w:r>
              <w:rPr>
                <w:rFonts w:ascii="Times New Roman" w:hAnsi="Times New Roman" w:cs="Times New Roman"/>
                <w:color w:val="000000"/>
                <w:sz w:val="24"/>
                <w:szCs w:val="24"/>
                <w:lang w:eastAsia="ru-RU"/>
              </w:rPr>
              <w:t>%</w:t>
            </w:r>
          </w:p>
        </w:tc>
        <w:tc>
          <w:tcPr>
            <w:tcW w:w="1335" w:type="pct"/>
            <w:noWrap/>
          </w:tcPr>
          <w:p w:rsidR="00842012" w:rsidRPr="001D765C" w:rsidRDefault="00842012" w:rsidP="0065256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r w:rsidRPr="001D765C">
              <w:rPr>
                <w:rFonts w:ascii="Times New Roman" w:hAnsi="Times New Roman" w:cs="Times New Roman"/>
                <w:color w:val="000000"/>
                <w:sz w:val="24"/>
                <w:szCs w:val="24"/>
                <w:lang w:eastAsia="ru-RU"/>
              </w:rPr>
              <w:t>5,97</w:t>
            </w:r>
            <w:r>
              <w:rPr>
                <w:rFonts w:ascii="Times New Roman" w:hAnsi="Times New Roman" w:cs="Times New Roman"/>
                <w:color w:val="000000"/>
                <w:sz w:val="24"/>
                <w:szCs w:val="24"/>
                <w:lang w:eastAsia="ru-RU"/>
              </w:rPr>
              <w:t>%</w:t>
            </w:r>
          </w:p>
        </w:tc>
        <w:tc>
          <w:tcPr>
            <w:tcW w:w="1335" w:type="pct"/>
            <w:noWrap/>
          </w:tcPr>
          <w:p w:rsidR="00842012" w:rsidRPr="001D765C" w:rsidRDefault="00842012" w:rsidP="0065256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r w:rsidRPr="001D765C">
              <w:rPr>
                <w:rFonts w:ascii="Times New Roman" w:hAnsi="Times New Roman" w:cs="Times New Roman"/>
                <w:color w:val="000000"/>
                <w:sz w:val="24"/>
                <w:szCs w:val="24"/>
                <w:lang w:eastAsia="ru-RU"/>
              </w:rPr>
              <w:t>34,86</w:t>
            </w:r>
            <w:r>
              <w:rPr>
                <w:rFonts w:ascii="Times New Roman" w:hAnsi="Times New Roman" w:cs="Times New Roman"/>
                <w:color w:val="000000"/>
                <w:sz w:val="24"/>
                <w:szCs w:val="24"/>
                <w:lang w:eastAsia="ru-RU"/>
              </w:rPr>
              <w:t>%</w:t>
            </w:r>
          </w:p>
        </w:tc>
      </w:tr>
    </w:tbl>
    <w:p w:rsidR="00D32954" w:rsidRPr="00AB5196" w:rsidRDefault="00D32954" w:rsidP="0065256B">
      <w:pPr>
        <w:pStyle w:val="13"/>
        <w:tabs>
          <w:tab w:val="left" w:pos="1405"/>
        </w:tabs>
        <w:ind w:firstLine="0"/>
        <w:rPr>
          <w:sz w:val="16"/>
          <w:szCs w:val="16"/>
        </w:rPr>
      </w:pPr>
    </w:p>
    <w:p w:rsidR="006D37FB" w:rsidRPr="00610B93" w:rsidRDefault="00063C37" w:rsidP="0065256B">
      <w:pPr>
        <w:pStyle w:val="13"/>
        <w:tabs>
          <w:tab w:val="left" w:pos="1405"/>
        </w:tabs>
        <w:ind w:firstLine="0"/>
        <w:rPr>
          <w:sz w:val="28"/>
          <w:szCs w:val="28"/>
        </w:rPr>
      </w:pPr>
      <w:r>
        <w:rPr>
          <w:sz w:val="28"/>
          <w:szCs w:val="28"/>
        </w:rPr>
        <w:t xml:space="preserve">оборудовано </w:t>
      </w:r>
      <w:r w:rsidR="006D37FB" w:rsidRPr="00610B93">
        <w:rPr>
          <w:color w:val="000000"/>
          <w:sz w:val="28"/>
          <w:szCs w:val="28"/>
        </w:rPr>
        <w:t>центральн</w:t>
      </w:r>
      <w:r>
        <w:rPr>
          <w:color w:val="000000"/>
          <w:sz w:val="28"/>
          <w:szCs w:val="28"/>
        </w:rPr>
        <w:t>ым</w:t>
      </w:r>
      <w:r w:rsidR="006D37FB" w:rsidRPr="00610B93">
        <w:rPr>
          <w:color w:val="000000"/>
          <w:sz w:val="28"/>
          <w:szCs w:val="28"/>
        </w:rPr>
        <w:t xml:space="preserve"> отопление</w:t>
      </w:r>
      <w:r>
        <w:rPr>
          <w:color w:val="000000"/>
          <w:sz w:val="28"/>
          <w:szCs w:val="28"/>
        </w:rPr>
        <w:t>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5"/>
        <w:gridCol w:w="2915"/>
        <w:gridCol w:w="2712"/>
        <w:gridCol w:w="2709"/>
      </w:tblGrid>
      <w:tr w:rsidR="006D37FB" w:rsidRPr="001238B7" w:rsidTr="00842012">
        <w:trPr>
          <w:trHeight w:val="300"/>
        </w:trPr>
        <w:tc>
          <w:tcPr>
            <w:tcW w:w="645" w:type="pct"/>
            <w:noWrap/>
            <w:vAlign w:val="bottom"/>
          </w:tcPr>
          <w:p w:rsidR="006D37FB" w:rsidRPr="001238B7" w:rsidRDefault="006D37FB" w:rsidP="0065256B">
            <w:pPr>
              <w:spacing w:after="0" w:line="240" w:lineRule="auto"/>
              <w:jc w:val="both"/>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год</w:t>
            </w:r>
          </w:p>
        </w:tc>
        <w:tc>
          <w:tcPr>
            <w:tcW w:w="1523" w:type="pct"/>
            <w:noWrap/>
            <w:vAlign w:val="bottom"/>
          </w:tcPr>
          <w:p w:rsidR="006D37FB" w:rsidRPr="001238B7" w:rsidRDefault="006D37FB" w:rsidP="0065256B">
            <w:pPr>
              <w:spacing w:after="0" w:line="240" w:lineRule="auto"/>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Всего по типам местности</w:t>
            </w:r>
          </w:p>
        </w:tc>
        <w:tc>
          <w:tcPr>
            <w:tcW w:w="1417" w:type="pct"/>
            <w:noWrap/>
            <w:vAlign w:val="bottom"/>
          </w:tcPr>
          <w:p w:rsidR="006D37FB" w:rsidRPr="001238B7" w:rsidRDefault="006D37FB" w:rsidP="0065256B">
            <w:pPr>
              <w:spacing w:after="0" w:line="240" w:lineRule="auto"/>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городская местность</w:t>
            </w:r>
          </w:p>
        </w:tc>
        <w:tc>
          <w:tcPr>
            <w:tcW w:w="1416" w:type="pct"/>
            <w:noWrap/>
            <w:vAlign w:val="bottom"/>
          </w:tcPr>
          <w:p w:rsidR="006D37FB" w:rsidRPr="001238B7" w:rsidRDefault="006D37FB" w:rsidP="0065256B">
            <w:pPr>
              <w:spacing w:after="0" w:line="240" w:lineRule="auto"/>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сельская местность</w:t>
            </w:r>
          </w:p>
        </w:tc>
      </w:tr>
      <w:tr w:rsidR="006D37FB" w:rsidRPr="001238B7" w:rsidTr="00842012">
        <w:trPr>
          <w:trHeight w:val="300"/>
        </w:trPr>
        <w:tc>
          <w:tcPr>
            <w:tcW w:w="645" w:type="pct"/>
            <w:noWrap/>
            <w:vAlign w:val="bottom"/>
          </w:tcPr>
          <w:p w:rsidR="006D37FB" w:rsidRPr="001238B7" w:rsidRDefault="006D37FB" w:rsidP="0065256B">
            <w:pPr>
              <w:spacing w:after="0" w:line="240" w:lineRule="auto"/>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2015</w:t>
            </w:r>
          </w:p>
        </w:tc>
        <w:tc>
          <w:tcPr>
            <w:tcW w:w="1523" w:type="pct"/>
            <w:noWrap/>
            <w:vAlign w:val="bottom"/>
          </w:tcPr>
          <w:p w:rsidR="006D37FB" w:rsidRPr="001238B7" w:rsidRDefault="006D37FB" w:rsidP="0065256B">
            <w:pPr>
              <w:spacing w:after="0" w:line="240" w:lineRule="auto"/>
              <w:jc w:val="center"/>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56,2</w:t>
            </w:r>
          </w:p>
        </w:tc>
        <w:tc>
          <w:tcPr>
            <w:tcW w:w="1417" w:type="pct"/>
            <w:noWrap/>
            <w:vAlign w:val="bottom"/>
          </w:tcPr>
          <w:p w:rsidR="006D37FB" w:rsidRPr="001238B7" w:rsidRDefault="006D37FB" w:rsidP="0065256B">
            <w:pPr>
              <w:spacing w:after="0" w:line="240" w:lineRule="auto"/>
              <w:jc w:val="center"/>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74</w:t>
            </w:r>
            <w:r>
              <w:rPr>
                <w:rFonts w:ascii="Times New Roman" w:hAnsi="Times New Roman" w:cs="Times New Roman"/>
                <w:color w:val="000000"/>
                <w:sz w:val="24"/>
                <w:szCs w:val="24"/>
                <w:lang w:eastAsia="ru-RU"/>
              </w:rPr>
              <w:t>,0</w:t>
            </w:r>
          </w:p>
        </w:tc>
        <w:tc>
          <w:tcPr>
            <w:tcW w:w="1416" w:type="pct"/>
            <w:noWrap/>
            <w:vAlign w:val="bottom"/>
          </w:tcPr>
          <w:p w:rsidR="006D37FB" w:rsidRPr="001238B7" w:rsidRDefault="006D37FB" w:rsidP="0065256B">
            <w:pPr>
              <w:spacing w:after="0" w:line="240" w:lineRule="auto"/>
              <w:jc w:val="center"/>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23,7</w:t>
            </w:r>
          </w:p>
        </w:tc>
      </w:tr>
      <w:tr w:rsidR="006D37FB" w:rsidRPr="001238B7" w:rsidTr="00842012">
        <w:trPr>
          <w:trHeight w:val="300"/>
        </w:trPr>
        <w:tc>
          <w:tcPr>
            <w:tcW w:w="645" w:type="pct"/>
            <w:noWrap/>
            <w:vAlign w:val="bottom"/>
          </w:tcPr>
          <w:p w:rsidR="006D37FB" w:rsidRPr="001238B7" w:rsidRDefault="006D37FB" w:rsidP="0065256B">
            <w:pPr>
              <w:spacing w:after="0" w:line="240" w:lineRule="auto"/>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2018</w:t>
            </w:r>
          </w:p>
        </w:tc>
        <w:tc>
          <w:tcPr>
            <w:tcW w:w="1523" w:type="pct"/>
            <w:noWrap/>
            <w:vAlign w:val="bottom"/>
          </w:tcPr>
          <w:p w:rsidR="006D37FB" w:rsidRPr="001238B7" w:rsidRDefault="006D37FB" w:rsidP="0065256B">
            <w:pPr>
              <w:spacing w:after="0" w:line="240" w:lineRule="auto"/>
              <w:jc w:val="center"/>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64,1</w:t>
            </w:r>
          </w:p>
        </w:tc>
        <w:tc>
          <w:tcPr>
            <w:tcW w:w="1417" w:type="pct"/>
            <w:noWrap/>
            <w:vAlign w:val="bottom"/>
          </w:tcPr>
          <w:p w:rsidR="006D37FB" w:rsidRPr="001238B7" w:rsidRDefault="006D37FB" w:rsidP="0065256B">
            <w:pPr>
              <w:spacing w:after="0" w:line="240" w:lineRule="auto"/>
              <w:jc w:val="center"/>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75,1</w:t>
            </w:r>
          </w:p>
        </w:tc>
        <w:tc>
          <w:tcPr>
            <w:tcW w:w="1416" w:type="pct"/>
            <w:noWrap/>
            <w:vAlign w:val="bottom"/>
          </w:tcPr>
          <w:p w:rsidR="006D37FB" w:rsidRPr="001238B7" w:rsidRDefault="006D37FB" w:rsidP="0065256B">
            <w:pPr>
              <w:spacing w:after="0" w:line="240" w:lineRule="auto"/>
              <w:jc w:val="center"/>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41,9</w:t>
            </w:r>
          </w:p>
        </w:tc>
      </w:tr>
      <w:tr w:rsidR="006D37FB" w:rsidRPr="001238B7" w:rsidTr="00842012">
        <w:trPr>
          <w:trHeight w:val="300"/>
        </w:trPr>
        <w:tc>
          <w:tcPr>
            <w:tcW w:w="645" w:type="pct"/>
            <w:noWrap/>
            <w:vAlign w:val="bottom"/>
          </w:tcPr>
          <w:p w:rsidR="006D37FB" w:rsidRPr="001238B7" w:rsidRDefault="006D37FB" w:rsidP="0065256B">
            <w:pPr>
              <w:spacing w:after="0" w:line="240" w:lineRule="auto"/>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2019</w:t>
            </w:r>
          </w:p>
        </w:tc>
        <w:tc>
          <w:tcPr>
            <w:tcW w:w="1523" w:type="pct"/>
            <w:noWrap/>
            <w:vAlign w:val="bottom"/>
          </w:tcPr>
          <w:p w:rsidR="006D37FB" w:rsidRPr="001238B7" w:rsidRDefault="006D37FB" w:rsidP="0065256B">
            <w:pPr>
              <w:spacing w:after="0" w:line="240" w:lineRule="auto"/>
              <w:jc w:val="center"/>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65,9</w:t>
            </w:r>
          </w:p>
        </w:tc>
        <w:tc>
          <w:tcPr>
            <w:tcW w:w="1417" w:type="pct"/>
            <w:noWrap/>
            <w:vAlign w:val="bottom"/>
          </w:tcPr>
          <w:p w:rsidR="006D37FB" w:rsidRPr="001238B7" w:rsidRDefault="006D37FB" w:rsidP="0065256B">
            <w:pPr>
              <w:spacing w:after="0" w:line="240" w:lineRule="auto"/>
              <w:jc w:val="center"/>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75,9</w:t>
            </w:r>
          </w:p>
        </w:tc>
        <w:tc>
          <w:tcPr>
            <w:tcW w:w="1416" w:type="pct"/>
            <w:noWrap/>
            <w:vAlign w:val="bottom"/>
          </w:tcPr>
          <w:p w:rsidR="006D37FB" w:rsidRPr="001238B7" w:rsidRDefault="006D37FB" w:rsidP="0065256B">
            <w:pPr>
              <w:spacing w:after="0" w:line="240" w:lineRule="auto"/>
              <w:jc w:val="center"/>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45,1</w:t>
            </w:r>
          </w:p>
        </w:tc>
      </w:tr>
      <w:tr w:rsidR="006D37FB" w:rsidRPr="001238B7" w:rsidTr="00842012">
        <w:trPr>
          <w:trHeight w:val="300"/>
        </w:trPr>
        <w:tc>
          <w:tcPr>
            <w:tcW w:w="645" w:type="pct"/>
            <w:noWrap/>
            <w:vAlign w:val="bottom"/>
          </w:tcPr>
          <w:p w:rsidR="006D37FB" w:rsidRPr="001238B7" w:rsidRDefault="006D37FB" w:rsidP="0065256B">
            <w:pPr>
              <w:spacing w:after="0" w:line="240" w:lineRule="auto"/>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2020</w:t>
            </w:r>
          </w:p>
        </w:tc>
        <w:tc>
          <w:tcPr>
            <w:tcW w:w="1523" w:type="pct"/>
            <w:noWrap/>
            <w:vAlign w:val="bottom"/>
          </w:tcPr>
          <w:p w:rsidR="006D37FB" w:rsidRPr="001238B7" w:rsidRDefault="006D37FB" w:rsidP="0065256B">
            <w:pPr>
              <w:spacing w:after="0" w:line="240" w:lineRule="auto"/>
              <w:jc w:val="center"/>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67,1</w:t>
            </w:r>
          </w:p>
        </w:tc>
        <w:tc>
          <w:tcPr>
            <w:tcW w:w="1417" w:type="pct"/>
            <w:noWrap/>
            <w:vAlign w:val="bottom"/>
          </w:tcPr>
          <w:p w:rsidR="006D37FB" w:rsidRPr="001238B7" w:rsidRDefault="006D37FB" w:rsidP="0065256B">
            <w:pPr>
              <w:spacing w:after="0" w:line="240" w:lineRule="auto"/>
              <w:jc w:val="center"/>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76,4</w:t>
            </w:r>
          </w:p>
        </w:tc>
        <w:tc>
          <w:tcPr>
            <w:tcW w:w="1416" w:type="pct"/>
            <w:noWrap/>
            <w:vAlign w:val="bottom"/>
          </w:tcPr>
          <w:p w:rsidR="006D37FB" w:rsidRPr="001238B7" w:rsidRDefault="006D37FB" w:rsidP="0065256B">
            <w:pPr>
              <w:spacing w:after="0" w:line="240" w:lineRule="auto"/>
              <w:jc w:val="center"/>
              <w:rPr>
                <w:rFonts w:ascii="Times New Roman" w:hAnsi="Times New Roman" w:cs="Times New Roman"/>
                <w:color w:val="000000"/>
                <w:sz w:val="24"/>
                <w:szCs w:val="24"/>
                <w:lang w:eastAsia="ru-RU"/>
              </w:rPr>
            </w:pPr>
            <w:r w:rsidRPr="001238B7">
              <w:rPr>
                <w:rFonts w:ascii="Times New Roman" w:hAnsi="Times New Roman" w:cs="Times New Roman"/>
                <w:color w:val="000000"/>
                <w:sz w:val="24"/>
                <w:szCs w:val="24"/>
                <w:lang w:eastAsia="ru-RU"/>
              </w:rPr>
              <w:t>46,8</w:t>
            </w:r>
          </w:p>
        </w:tc>
      </w:tr>
      <w:tr w:rsidR="00842012" w:rsidRPr="001238B7" w:rsidTr="00842012">
        <w:trPr>
          <w:trHeight w:val="300"/>
        </w:trPr>
        <w:tc>
          <w:tcPr>
            <w:tcW w:w="645" w:type="pct"/>
            <w:noWrap/>
          </w:tcPr>
          <w:p w:rsidR="00842012" w:rsidRPr="001D765C" w:rsidRDefault="00842012" w:rsidP="0065256B">
            <w:pPr>
              <w:pStyle w:val="13"/>
              <w:tabs>
                <w:tab w:val="left" w:pos="1405"/>
              </w:tabs>
              <w:ind w:firstLine="0"/>
              <w:rPr>
                <w:sz w:val="24"/>
                <w:szCs w:val="24"/>
              </w:rPr>
            </w:pPr>
            <w:r>
              <w:rPr>
                <w:sz w:val="24"/>
                <w:szCs w:val="24"/>
              </w:rPr>
              <w:t>Тпр</w:t>
            </w:r>
          </w:p>
        </w:tc>
        <w:tc>
          <w:tcPr>
            <w:tcW w:w="1523" w:type="pct"/>
            <w:noWrap/>
            <w:vAlign w:val="bottom"/>
          </w:tcPr>
          <w:p w:rsidR="00842012" w:rsidRPr="001238B7" w:rsidRDefault="00842012" w:rsidP="0065256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r w:rsidRPr="001238B7">
              <w:rPr>
                <w:rFonts w:ascii="Times New Roman" w:hAnsi="Times New Roman" w:cs="Times New Roman"/>
                <w:color w:val="000000"/>
                <w:sz w:val="24"/>
                <w:szCs w:val="24"/>
                <w:lang w:eastAsia="ru-RU"/>
              </w:rPr>
              <w:t>19,40</w:t>
            </w:r>
            <w:r>
              <w:rPr>
                <w:rFonts w:ascii="Times New Roman" w:hAnsi="Times New Roman" w:cs="Times New Roman"/>
                <w:color w:val="000000"/>
                <w:sz w:val="24"/>
                <w:szCs w:val="24"/>
                <w:lang w:eastAsia="ru-RU"/>
              </w:rPr>
              <w:t>%</w:t>
            </w:r>
          </w:p>
        </w:tc>
        <w:tc>
          <w:tcPr>
            <w:tcW w:w="1417" w:type="pct"/>
            <w:noWrap/>
            <w:vAlign w:val="bottom"/>
          </w:tcPr>
          <w:p w:rsidR="00842012" w:rsidRPr="001238B7" w:rsidRDefault="00842012" w:rsidP="0065256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r w:rsidRPr="001238B7">
              <w:rPr>
                <w:rFonts w:ascii="Times New Roman" w:hAnsi="Times New Roman" w:cs="Times New Roman"/>
                <w:color w:val="000000"/>
                <w:sz w:val="24"/>
                <w:szCs w:val="24"/>
                <w:lang w:eastAsia="ru-RU"/>
              </w:rPr>
              <w:t>3,24</w:t>
            </w:r>
            <w:r>
              <w:rPr>
                <w:rFonts w:ascii="Times New Roman" w:hAnsi="Times New Roman" w:cs="Times New Roman"/>
                <w:color w:val="000000"/>
                <w:sz w:val="24"/>
                <w:szCs w:val="24"/>
                <w:lang w:eastAsia="ru-RU"/>
              </w:rPr>
              <w:t>%</w:t>
            </w:r>
          </w:p>
        </w:tc>
        <w:tc>
          <w:tcPr>
            <w:tcW w:w="1416" w:type="pct"/>
            <w:noWrap/>
            <w:vAlign w:val="bottom"/>
          </w:tcPr>
          <w:p w:rsidR="00842012" w:rsidRPr="001238B7" w:rsidRDefault="00842012" w:rsidP="0065256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r w:rsidRPr="001238B7">
              <w:rPr>
                <w:rFonts w:ascii="Times New Roman" w:hAnsi="Times New Roman" w:cs="Times New Roman"/>
                <w:color w:val="000000"/>
                <w:sz w:val="24"/>
                <w:szCs w:val="24"/>
                <w:lang w:eastAsia="ru-RU"/>
              </w:rPr>
              <w:t>97,47</w:t>
            </w:r>
            <w:r>
              <w:rPr>
                <w:rFonts w:ascii="Times New Roman" w:hAnsi="Times New Roman" w:cs="Times New Roman"/>
                <w:color w:val="000000"/>
                <w:sz w:val="24"/>
                <w:szCs w:val="24"/>
                <w:lang w:eastAsia="ru-RU"/>
              </w:rPr>
              <w:t>%</w:t>
            </w:r>
          </w:p>
        </w:tc>
      </w:tr>
    </w:tbl>
    <w:p w:rsidR="006D37FB" w:rsidRDefault="00D32954" w:rsidP="0065256B">
      <w:pPr>
        <w:tabs>
          <w:tab w:val="left" w:pos="920"/>
          <w:tab w:val="left" w:pos="3540"/>
          <w:tab w:val="left" w:pos="4900"/>
          <w:tab w:val="left" w:pos="6740"/>
        </w:tabs>
        <w:spacing w:after="0" w:line="240" w:lineRule="auto"/>
        <w:rPr>
          <w:rFonts w:cs="Times New Roman"/>
          <w:color w:val="000000"/>
          <w:lang w:eastAsia="ru-RU"/>
        </w:rPr>
      </w:pPr>
      <w:r w:rsidRPr="00CB51F2">
        <w:rPr>
          <w:rFonts w:cs="Times New Roman"/>
          <w:color w:val="000000"/>
          <w:lang w:eastAsia="ru-RU"/>
        </w:rPr>
        <w:tab/>
      </w:r>
    </w:p>
    <w:p w:rsidR="00D32954" w:rsidRPr="00063C37" w:rsidRDefault="00063C37" w:rsidP="0065256B">
      <w:pPr>
        <w:tabs>
          <w:tab w:val="left" w:pos="920"/>
          <w:tab w:val="left" w:pos="3540"/>
          <w:tab w:val="left" w:pos="4900"/>
          <w:tab w:val="left" w:pos="6740"/>
        </w:tabs>
        <w:spacing w:after="0" w:line="240" w:lineRule="auto"/>
        <w:rPr>
          <w:rFonts w:ascii="Times New Roman" w:hAnsi="Times New Roman" w:cs="Times New Roman"/>
          <w:color w:val="000000"/>
          <w:sz w:val="28"/>
          <w:szCs w:val="28"/>
          <w:lang w:eastAsia="ru-RU"/>
        </w:rPr>
      </w:pPr>
      <w:r w:rsidRPr="00063C37">
        <w:rPr>
          <w:rFonts w:ascii="Times New Roman" w:hAnsi="Times New Roman" w:cs="Times New Roman"/>
          <w:sz w:val="28"/>
          <w:szCs w:val="28"/>
        </w:rPr>
        <w:t xml:space="preserve">оборудовано </w:t>
      </w:r>
      <w:r w:rsidR="006D37FB" w:rsidRPr="00063C37">
        <w:rPr>
          <w:rFonts w:ascii="Times New Roman" w:hAnsi="Times New Roman" w:cs="Times New Roman"/>
          <w:sz w:val="28"/>
          <w:szCs w:val="28"/>
          <w:lang w:eastAsia="ru-RU"/>
        </w:rPr>
        <w:t>электрически</w:t>
      </w:r>
      <w:r>
        <w:rPr>
          <w:rFonts w:ascii="Times New Roman" w:hAnsi="Times New Roman" w:cs="Times New Roman"/>
          <w:sz w:val="28"/>
          <w:szCs w:val="28"/>
          <w:lang w:eastAsia="ru-RU"/>
        </w:rPr>
        <w:t>ми</w:t>
      </w:r>
      <w:r w:rsidR="006D37FB" w:rsidRPr="00063C37">
        <w:rPr>
          <w:rFonts w:ascii="Times New Roman" w:hAnsi="Times New Roman" w:cs="Times New Roman"/>
          <w:sz w:val="28"/>
          <w:szCs w:val="28"/>
          <w:lang w:eastAsia="ru-RU"/>
        </w:rPr>
        <w:t xml:space="preserve"> плит</w:t>
      </w:r>
      <w:r>
        <w:rPr>
          <w:rFonts w:ascii="Times New Roman" w:hAnsi="Times New Roman" w:cs="Times New Roman"/>
          <w:sz w:val="28"/>
          <w:szCs w:val="28"/>
          <w:lang w:eastAsia="ru-RU"/>
        </w:rPr>
        <w:t>ами</w:t>
      </w:r>
      <w:r w:rsidR="00D32954" w:rsidRPr="00063C37">
        <w:rPr>
          <w:rFonts w:ascii="Times New Roman" w:hAnsi="Times New Roman" w:cs="Times New Roman"/>
          <w:sz w:val="28"/>
          <w:szCs w:val="28"/>
          <w:lang w:eastAsia="ru-RU"/>
        </w:rPr>
        <w:tab/>
      </w:r>
      <w:r w:rsidR="00D32954" w:rsidRPr="00063C37">
        <w:rPr>
          <w:rFonts w:ascii="Times New Roman" w:hAnsi="Times New Roman" w:cs="Times New Roman"/>
          <w:color w:val="000000"/>
          <w:sz w:val="28"/>
          <w:szCs w:val="28"/>
          <w:lang w:eastAsia="ru-RU"/>
        </w:rPr>
        <w:tab/>
      </w:r>
      <w:r w:rsidR="00D32954" w:rsidRPr="00063C37">
        <w:rPr>
          <w:rFonts w:ascii="Times New Roman" w:hAnsi="Times New Roman" w:cs="Times New Roman"/>
          <w:color w:val="000000"/>
          <w:sz w:val="28"/>
          <w:szCs w:val="28"/>
          <w:lang w:eastAsia="ru-RU"/>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5"/>
        <w:gridCol w:w="2915"/>
        <w:gridCol w:w="2712"/>
        <w:gridCol w:w="2709"/>
      </w:tblGrid>
      <w:tr w:rsidR="006D37FB" w:rsidRPr="002907CA" w:rsidTr="00842012">
        <w:trPr>
          <w:trHeight w:val="300"/>
        </w:trPr>
        <w:tc>
          <w:tcPr>
            <w:tcW w:w="645"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год</w:t>
            </w:r>
          </w:p>
        </w:tc>
        <w:tc>
          <w:tcPr>
            <w:tcW w:w="1523" w:type="pct"/>
            <w:noWrap/>
            <w:vAlign w:val="bottom"/>
          </w:tcPr>
          <w:p w:rsidR="006D37FB" w:rsidRPr="002907CA" w:rsidRDefault="006D37FB" w:rsidP="0065256B">
            <w:pPr>
              <w:spacing w:after="0" w:line="240" w:lineRule="auto"/>
              <w:jc w:val="right"/>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Всего по типам местности</w:t>
            </w:r>
          </w:p>
        </w:tc>
        <w:tc>
          <w:tcPr>
            <w:tcW w:w="1417"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городская местность</w:t>
            </w:r>
          </w:p>
        </w:tc>
        <w:tc>
          <w:tcPr>
            <w:tcW w:w="1416"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сельская местность</w:t>
            </w:r>
          </w:p>
        </w:tc>
      </w:tr>
      <w:tr w:rsidR="006D37FB" w:rsidRPr="002907CA" w:rsidTr="00842012">
        <w:trPr>
          <w:trHeight w:val="300"/>
        </w:trPr>
        <w:tc>
          <w:tcPr>
            <w:tcW w:w="645"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2015</w:t>
            </w:r>
          </w:p>
        </w:tc>
        <w:tc>
          <w:tcPr>
            <w:tcW w:w="1523"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1,1</w:t>
            </w:r>
          </w:p>
        </w:tc>
        <w:tc>
          <w:tcPr>
            <w:tcW w:w="1417"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1,8</w:t>
            </w:r>
          </w:p>
        </w:tc>
        <w:tc>
          <w:tcPr>
            <w:tcW w:w="1416"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w:t>
            </w:r>
          </w:p>
        </w:tc>
      </w:tr>
      <w:tr w:rsidR="006D37FB" w:rsidRPr="002907CA" w:rsidTr="00842012">
        <w:trPr>
          <w:trHeight w:val="300"/>
        </w:trPr>
        <w:tc>
          <w:tcPr>
            <w:tcW w:w="645"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2018</w:t>
            </w:r>
          </w:p>
        </w:tc>
        <w:tc>
          <w:tcPr>
            <w:tcW w:w="1523"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1,2</w:t>
            </w:r>
          </w:p>
        </w:tc>
        <w:tc>
          <w:tcPr>
            <w:tcW w:w="1417"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1,7</w:t>
            </w:r>
          </w:p>
        </w:tc>
        <w:tc>
          <w:tcPr>
            <w:tcW w:w="1416"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w:t>
            </w:r>
          </w:p>
        </w:tc>
      </w:tr>
      <w:tr w:rsidR="006D37FB" w:rsidRPr="002907CA" w:rsidTr="00842012">
        <w:trPr>
          <w:trHeight w:val="300"/>
        </w:trPr>
        <w:tc>
          <w:tcPr>
            <w:tcW w:w="645"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2019</w:t>
            </w:r>
          </w:p>
        </w:tc>
        <w:tc>
          <w:tcPr>
            <w:tcW w:w="1523"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1,2</w:t>
            </w:r>
          </w:p>
        </w:tc>
        <w:tc>
          <w:tcPr>
            <w:tcW w:w="1417"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1,7</w:t>
            </w:r>
          </w:p>
        </w:tc>
        <w:tc>
          <w:tcPr>
            <w:tcW w:w="1416"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w:t>
            </w:r>
          </w:p>
        </w:tc>
      </w:tr>
      <w:tr w:rsidR="006D37FB" w:rsidRPr="002907CA" w:rsidTr="00842012">
        <w:trPr>
          <w:trHeight w:val="300"/>
        </w:trPr>
        <w:tc>
          <w:tcPr>
            <w:tcW w:w="645"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2020</w:t>
            </w:r>
          </w:p>
        </w:tc>
        <w:tc>
          <w:tcPr>
            <w:tcW w:w="1523"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1,2</w:t>
            </w:r>
          </w:p>
        </w:tc>
        <w:tc>
          <w:tcPr>
            <w:tcW w:w="1417"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1,7</w:t>
            </w:r>
          </w:p>
        </w:tc>
        <w:tc>
          <w:tcPr>
            <w:tcW w:w="1416" w:type="pct"/>
            <w:noWrap/>
            <w:vAlign w:val="bottom"/>
          </w:tcPr>
          <w:p w:rsidR="006D37FB" w:rsidRPr="002907CA" w:rsidRDefault="006D37FB"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w:t>
            </w:r>
          </w:p>
        </w:tc>
      </w:tr>
      <w:tr w:rsidR="00842012" w:rsidRPr="002907CA" w:rsidTr="00842012">
        <w:trPr>
          <w:trHeight w:val="300"/>
        </w:trPr>
        <w:tc>
          <w:tcPr>
            <w:tcW w:w="645" w:type="pct"/>
            <w:noWrap/>
          </w:tcPr>
          <w:p w:rsidR="00842012" w:rsidRPr="001D765C" w:rsidRDefault="00842012" w:rsidP="0065256B">
            <w:pPr>
              <w:pStyle w:val="13"/>
              <w:tabs>
                <w:tab w:val="left" w:pos="1405"/>
              </w:tabs>
              <w:ind w:firstLine="0"/>
              <w:rPr>
                <w:sz w:val="24"/>
                <w:szCs w:val="24"/>
              </w:rPr>
            </w:pPr>
            <w:r>
              <w:rPr>
                <w:sz w:val="24"/>
                <w:szCs w:val="24"/>
              </w:rPr>
              <w:t>Тпр</w:t>
            </w:r>
          </w:p>
        </w:tc>
        <w:tc>
          <w:tcPr>
            <w:tcW w:w="1523" w:type="pct"/>
            <w:noWrap/>
            <w:vAlign w:val="bottom"/>
          </w:tcPr>
          <w:p w:rsidR="00842012" w:rsidRPr="002907CA" w:rsidRDefault="00842012"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+9,09%</w:t>
            </w:r>
          </w:p>
        </w:tc>
        <w:tc>
          <w:tcPr>
            <w:tcW w:w="1417" w:type="pct"/>
            <w:noWrap/>
            <w:vAlign w:val="bottom"/>
          </w:tcPr>
          <w:p w:rsidR="00842012" w:rsidRPr="002907CA" w:rsidRDefault="00842012"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-5,6%</w:t>
            </w:r>
          </w:p>
        </w:tc>
        <w:tc>
          <w:tcPr>
            <w:tcW w:w="1416" w:type="pct"/>
            <w:noWrap/>
            <w:vAlign w:val="bottom"/>
          </w:tcPr>
          <w:p w:rsidR="00842012" w:rsidRPr="002907CA" w:rsidRDefault="00842012" w:rsidP="0065256B">
            <w:pPr>
              <w:spacing w:after="0" w:line="240" w:lineRule="auto"/>
              <w:jc w:val="center"/>
              <w:rPr>
                <w:rFonts w:ascii="Times New Roman" w:hAnsi="Times New Roman" w:cs="Times New Roman"/>
                <w:color w:val="000000"/>
                <w:sz w:val="24"/>
                <w:szCs w:val="24"/>
                <w:lang w:eastAsia="ru-RU"/>
              </w:rPr>
            </w:pPr>
            <w:r w:rsidRPr="002907CA">
              <w:rPr>
                <w:rFonts w:ascii="Times New Roman" w:hAnsi="Times New Roman" w:cs="Times New Roman"/>
                <w:color w:val="000000"/>
                <w:sz w:val="24"/>
                <w:szCs w:val="24"/>
                <w:lang w:eastAsia="ru-RU"/>
              </w:rPr>
              <w:t>-</w:t>
            </w:r>
          </w:p>
        </w:tc>
      </w:tr>
    </w:tbl>
    <w:p w:rsidR="006D37FB" w:rsidRDefault="006D37FB" w:rsidP="0065256B">
      <w:pPr>
        <w:tabs>
          <w:tab w:val="left" w:pos="920"/>
          <w:tab w:val="left" w:pos="3540"/>
          <w:tab w:val="left" w:pos="4900"/>
          <w:tab w:val="left" w:pos="6740"/>
        </w:tabs>
        <w:spacing w:after="0" w:line="240" w:lineRule="auto"/>
        <w:rPr>
          <w:rFonts w:cs="Times New Roman"/>
          <w:color w:val="000000"/>
          <w:lang w:eastAsia="ru-RU"/>
        </w:rPr>
      </w:pPr>
    </w:p>
    <w:p w:rsidR="00D32954" w:rsidRPr="00F46997" w:rsidRDefault="00D32954" w:rsidP="0065256B">
      <w:pPr>
        <w:pStyle w:val="13"/>
        <w:tabs>
          <w:tab w:val="left" w:pos="1405"/>
        </w:tabs>
        <w:ind w:firstLine="720"/>
        <w:jc w:val="both"/>
        <w:rPr>
          <w:sz w:val="28"/>
          <w:szCs w:val="28"/>
        </w:rPr>
      </w:pPr>
      <w:r w:rsidRPr="00F46997">
        <w:rPr>
          <w:sz w:val="28"/>
          <w:szCs w:val="28"/>
        </w:rPr>
        <w:t xml:space="preserve">Динамика </w:t>
      </w:r>
      <w:r w:rsidRPr="00F46997">
        <w:rPr>
          <w:b/>
          <w:bCs/>
          <w:i/>
          <w:iCs/>
          <w:sz w:val="28"/>
          <w:szCs w:val="28"/>
        </w:rPr>
        <w:t>уровня безработицы</w:t>
      </w:r>
      <w:r w:rsidRPr="00F46997">
        <w:rPr>
          <w:b/>
          <w:bCs/>
          <w:i/>
          <w:iCs/>
          <w:sz w:val="28"/>
          <w:szCs w:val="28"/>
          <w:vertAlign w:val="superscript"/>
        </w:rPr>
        <w:footnoteReference w:id="1"/>
      </w:r>
      <w:r w:rsidRPr="00F46997">
        <w:rPr>
          <w:sz w:val="28"/>
          <w:szCs w:val="28"/>
        </w:rPr>
        <w:t xml:space="preserve"> (на конец года, в процентах к численности рабочей силы) в Гомельской области за 2011-2020 годы характеризуется выраженной тенденцией к снижению (Тпр=</w:t>
      </w:r>
      <w:r>
        <w:rPr>
          <w:sz w:val="28"/>
          <w:szCs w:val="28"/>
        </w:rPr>
        <w:t xml:space="preserve"> -6,40%, в среднем по области </w:t>
      </w:r>
      <w:r w:rsidRPr="00F46997">
        <w:rPr>
          <w:sz w:val="28"/>
          <w:szCs w:val="28"/>
        </w:rPr>
        <w:t>-5,51%, по республике -4,10%). В 2020 году значение показателя составило 0,2% (</w:t>
      </w:r>
      <w:r>
        <w:rPr>
          <w:sz w:val="28"/>
          <w:szCs w:val="28"/>
        </w:rPr>
        <w:t>как в среднем по области и республике</w:t>
      </w:r>
      <w:r w:rsidRPr="00F46997">
        <w:rPr>
          <w:sz w:val="28"/>
          <w:szCs w:val="28"/>
        </w:rPr>
        <w:t>).</w:t>
      </w:r>
    </w:p>
    <w:p w:rsidR="005E00CD" w:rsidRDefault="005E00CD" w:rsidP="0065256B">
      <w:pPr>
        <w:pStyle w:val="13"/>
        <w:tabs>
          <w:tab w:val="left" w:pos="1405"/>
        </w:tabs>
        <w:jc w:val="both"/>
        <w:rPr>
          <w:sz w:val="28"/>
          <w:szCs w:val="28"/>
        </w:rPr>
      </w:pPr>
    </w:p>
    <w:p w:rsidR="00D32954" w:rsidRPr="00F46997" w:rsidRDefault="00D32954" w:rsidP="0095437A">
      <w:pPr>
        <w:pStyle w:val="13"/>
        <w:tabs>
          <w:tab w:val="left" w:pos="1405"/>
        </w:tabs>
        <w:ind w:firstLine="0"/>
        <w:jc w:val="center"/>
        <w:rPr>
          <w:sz w:val="28"/>
          <w:szCs w:val="28"/>
        </w:rPr>
      </w:pPr>
      <w:r w:rsidRPr="0095437A">
        <w:rPr>
          <w:sz w:val="28"/>
          <w:szCs w:val="28"/>
        </w:rPr>
        <w:t xml:space="preserve">Таблица </w:t>
      </w:r>
      <w:r w:rsidR="00CE6002">
        <w:rPr>
          <w:sz w:val="28"/>
          <w:szCs w:val="28"/>
        </w:rPr>
        <w:t>5</w:t>
      </w:r>
      <w:r w:rsidRPr="0095437A">
        <w:rPr>
          <w:sz w:val="28"/>
          <w:szCs w:val="28"/>
        </w:rPr>
        <w:t>. Уровень зарегистрированной безработицы</w:t>
      </w:r>
      <w:r w:rsidR="0095437A" w:rsidRPr="0095437A">
        <w:rPr>
          <w:sz w:val="28"/>
          <w:szCs w:val="28"/>
        </w:rPr>
        <w:t xml:space="preserve"> </w:t>
      </w:r>
      <w:r w:rsidRPr="0095437A">
        <w:rPr>
          <w:sz w:val="28"/>
          <w:szCs w:val="28"/>
        </w:rPr>
        <w:t>за 2010-2020 годы</w:t>
      </w:r>
      <w:r w:rsidRPr="00F46997">
        <w:rPr>
          <w:sz w:val="28"/>
          <w:szCs w:val="28"/>
        </w:rPr>
        <w:br/>
        <w:t>(на конец года, в процентах к численности рабочей силы)</w:t>
      </w:r>
    </w:p>
    <w:tbl>
      <w:tblPr>
        <w:tblW w:w="505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1"/>
        <w:gridCol w:w="591"/>
        <w:gridCol w:w="753"/>
        <w:gridCol w:w="753"/>
        <w:gridCol w:w="753"/>
        <w:gridCol w:w="753"/>
        <w:gridCol w:w="753"/>
        <w:gridCol w:w="753"/>
        <w:gridCol w:w="753"/>
        <w:gridCol w:w="753"/>
        <w:gridCol w:w="753"/>
        <w:gridCol w:w="751"/>
      </w:tblGrid>
      <w:tr w:rsidR="00D32954" w:rsidRPr="0095437A">
        <w:trPr>
          <w:trHeight w:val="360"/>
          <w:tblHeader/>
        </w:trPr>
        <w:tc>
          <w:tcPr>
            <w:tcW w:w="806"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 Территория</w:t>
            </w:r>
          </w:p>
        </w:tc>
        <w:tc>
          <w:tcPr>
            <w:tcW w:w="305"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2010</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2011</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2012</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2013</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2014</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2015</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2016</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2017</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2018</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2019</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2020</w:t>
            </w:r>
          </w:p>
        </w:tc>
      </w:tr>
      <w:tr w:rsidR="00D32954" w:rsidRPr="0095437A">
        <w:trPr>
          <w:trHeight w:val="360"/>
        </w:trPr>
        <w:tc>
          <w:tcPr>
            <w:tcW w:w="806"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Хойникский</w:t>
            </w:r>
          </w:p>
        </w:tc>
        <w:tc>
          <w:tcPr>
            <w:tcW w:w="305"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1,1</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1,2</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1,1</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0,9</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1,1</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1,7</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1,1</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0,8</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0,4</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0,3</w:t>
            </w:r>
          </w:p>
        </w:tc>
        <w:tc>
          <w:tcPr>
            <w:tcW w:w="389" w:type="pct"/>
            <w:vAlign w:val="center"/>
          </w:tcPr>
          <w:p w:rsidR="00D32954" w:rsidRPr="0095437A" w:rsidRDefault="00D32954" w:rsidP="0065256B">
            <w:pPr>
              <w:pStyle w:val="13"/>
              <w:tabs>
                <w:tab w:val="left" w:pos="1405"/>
              </w:tabs>
              <w:ind w:hanging="12"/>
              <w:jc w:val="both"/>
              <w:rPr>
                <w:sz w:val="24"/>
                <w:szCs w:val="24"/>
              </w:rPr>
            </w:pPr>
            <w:r w:rsidRPr="0095437A">
              <w:rPr>
                <w:sz w:val="24"/>
                <w:szCs w:val="24"/>
              </w:rPr>
              <w:t>0,2</w:t>
            </w:r>
          </w:p>
        </w:tc>
      </w:tr>
      <w:tr w:rsidR="00D32954" w:rsidRPr="0095437A">
        <w:trPr>
          <w:trHeight w:val="360"/>
        </w:trPr>
        <w:tc>
          <w:tcPr>
            <w:tcW w:w="806"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Гомельская область</w:t>
            </w:r>
          </w:p>
        </w:tc>
        <w:tc>
          <w:tcPr>
            <w:tcW w:w="305"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0,9</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0,9</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0,7</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0,7</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0,7</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1,2</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1,0</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0,7</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0,3</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0,2</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0,2</w:t>
            </w:r>
          </w:p>
        </w:tc>
      </w:tr>
      <w:tr w:rsidR="00D32954" w:rsidRPr="0095437A">
        <w:trPr>
          <w:trHeight w:val="360"/>
        </w:trPr>
        <w:tc>
          <w:tcPr>
            <w:tcW w:w="806"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Республика Беларусь</w:t>
            </w:r>
          </w:p>
        </w:tc>
        <w:tc>
          <w:tcPr>
            <w:tcW w:w="305"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0,7</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0,6</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0,5</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0,5</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0,5</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1,0</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0,8</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0,5</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0,3</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0,2</w:t>
            </w:r>
          </w:p>
        </w:tc>
        <w:tc>
          <w:tcPr>
            <w:tcW w:w="389" w:type="pct"/>
            <w:vAlign w:val="center"/>
          </w:tcPr>
          <w:p w:rsidR="00D32954" w:rsidRPr="0095437A" w:rsidRDefault="00D32954" w:rsidP="0065256B">
            <w:pPr>
              <w:pStyle w:val="13"/>
              <w:tabs>
                <w:tab w:val="left" w:pos="1405"/>
              </w:tabs>
              <w:ind w:firstLine="0"/>
              <w:jc w:val="both"/>
              <w:rPr>
                <w:sz w:val="24"/>
                <w:szCs w:val="24"/>
              </w:rPr>
            </w:pPr>
            <w:r w:rsidRPr="0095437A">
              <w:rPr>
                <w:sz w:val="24"/>
                <w:szCs w:val="24"/>
              </w:rPr>
              <w:t>0,2</w:t>
            </w:r>
          </w:p>
        </w:tc>
      </w:tr>
    </w:tbl>
    <w:p w:rsidR="00D32954" w:rsidRDefault="00D32954" w:rsidP="0065256B">
      <w:pPr>
        <w:pStyle w:val="13"/>
        <w:tabs>
          <w:tab w:val="left" w:pos="1405"/>
        </w:tabs>
        <w:ind w:firstLine="0"/>
        <w:rPr>
          <w:sz w:val="28"/>
          <w:szCs w:val="28"/>
        </w:rPr>
      </w:pPr>
    </w:p>
    <w:p w:rsidR="00730EF3" w:rsidRPr="00511200" w:rsidRDefault="00730EF3" w:rsidP="0065256B">
      <w:pPr>
        <w:suppressAutoHyphens/>
        <w:autoSpaceDE w:val="0"/>
        <w:autoSpaceDN w:val="0"/>
        <w:adjustRightInd w:val="0"/>
        <w:spacing w:after="0" w:line="240" w:lineRule="auto"/>
        <w:ind w:right="51" w:firstLine="709"/>
        <w:jc w:val="both"/>
        <w:rPr>
          <w:rFonts w:ascii="Times New Roman" w:hAnsi="Times New Roman" w:cs="Times New Roman"/>
          <w:sz w:val="28"/>
          <w:szCs w:val="28"/>
        </w:rPr>
      </w:pPr>
      <w:bookmarkStart w:id="20" w:name="_Hlk86915230"/>
      <w:r w:rsidRPr="00730EF3">
        <w:rPr>
          <w:rFonts w:ascii="Times New Roman" w:hAnsi="Times New Roman" w:cs="Times New Roman"/>
          <w:sz w:val="28"/>
          <w:szCs w:val="28"/>
        </w:rPr>
        <w:t xml:space="preserve">Количество </w:t>
      </w:r>
      <w:r w:rsidRPr="00730EF3">
        <w:rPr>
          <w:rFonts w:ascii="Times New Roman" w:hAnsi="Times New Roman" w:cs="Times New Roman"/>
          <w:b/>
          <w:bCs/>
          <w:i/>
          <w:iCs/>
          <w:sz w:val="28"/>
          <w:szCs w:val="28"/>
        </w:rPr>
        <w:t>браков и разводов</w:t>
      </w:r>
      <w:r w:rsidRPr="00730EF3">
        <w:rPr>
          <w:rFonts w:ascii="Times New Roman" w:hAnsi="Times New Roman" w:cs="Times New Roman"/>
          <w:sz w:val="28"/>
          <w:szCs w:val="28"/>
        </w:rPr>
        <w:t xml:space="preserve"> оказывает значимое влияние на демографическую ситуацию</w:t>
      </w:r>
      <w:r>
        <w:rPr>
          <w:rFonts w:ascii="Times New Roman" w:hAnsi="Times New Roman" w:cs="Times New Roman"/>
          <w:sz w:val="28"/>
          <w:szCs w:val="28"/>
        </w:rPr>
        <w:t xml:space="preserve"> (</w:t>
      </w:r>
      <w:r w:rsidRPr="00730EF3">
        <w:rPr>
          <w:rFonts w:ascii="Times New Roman" w:hAnsi="Times New Roman" w:cs="Times New Roman"/>
          <w:sz w:val="28"/>
          <w:szCs w:val="28"/>
        </w:rPr>
        <w:t>рождаемость</w:t>
      </w:r>
      <w:r>
        <w:rPr>
          <w:rFonts w:ascii="Times New Roman" w:hAnsi="Times New Roman" w:cs="Times New Roman"/>
          <w:sz w:val="28"/>
          <w:szCs w:val="28"/>
        </w:rPr>
        <w:t>).</w:t>
      </w:r>
      <w:r w:rsidRPr="00730EF3">
        <w:rPr>
          <w:rFonts w:ascii="Times New Roman" w:hAnsi="Times New Roman" w:cs="Times New Roman"/>
          <w:sz w:val="28"/>
          <w:szCs w:val="28"/>
        </w:rPr>
        <w:t xml:space="preserve"> Число браков на 1000 населения</w:t>
      </w:r>
      <w:r>
        <w:rPr>
          <w:rFonts w:ascii="Times New Roman" w:hAnsi="Times New Roman" w:cs="Times New Roman"/>
          <w:sz w:val="28"/>
          <w:szCs w:val="28"/>
        </w:rPr>
        <w:t xml:space="preserve"> </w:t>
      </w:r>
      <w:r w:rsidRPr="00730EF3">
        <w:rPr>
          <w:rFonts w:ascii="Times New Roman" w:hAnsi="Times New Roman" w:cs="Times New Roman"/>
          <w:sz w:val="28"/>
          <w:szCs w:val="28"/>
        </w:rPr>
        <w:t>(брачность) в 2020 году составило</w:t>
      </w:r>
      <w:r>
        <w:rPr>
          <w:rFonts w:ascii="Times New Roman" w:hAnsi="Times New Roman" w:cs="Times New Roman"/>
          <w:sz w:val="28"/>
          <w:szCs w:val="28"/>
        </w:rPr>
        <w:t xml:space="preserve"> </w:t>
      </w:r>
      <w:r w:rsidRPr="00730EF3">
        <w:rPr>
          <w:rFonts w:ascii="Times New Roman" w:hAnsi="Times New Roman" w:cs="Times New Roman"/>
          <w:sz w:val="28"/>
          <w:szCs w:val="28"/>
        </w:rPr>
        <w:t xml:space="preserve">5,8, что </w:t>
      </w:r>
      <w:bookmarkEnd w:id="20"/>
      <w:r w:rsidRPr="00730EF3">
        <w:rPr>
          <w:rFonts w:ascii="Times New Roman" w:hAnsi="Times New Roman" w:cs="Times New Roman"/>
          <w:sz w:val="28"/>
          <w:szCs w:val="28"/>
        </w:rPr>
        <w:t>выше областного показателя (5,1 на 1000 населения). Число разводов на 1000 населения</w:t>
      </w:r>
      <w:r>
        <w:rPr>
          <w:rFonts w:ascii="Times New Roman" w:hAnsi="Times New Roman" w:cs="Times New Roman"/>
          <w:sz w:val="28"/>
          <w:szCs w:val="28"/>
        </w:rPr>
        <w:t xml:space="preserve"> </w:t>
      </w:r>
      <w:r w:rsidRPr="00730EF3">
        <w:rPr>
          <w:rFonts w:ascii="Times New Roman" w:hAnsi="Times New Roman" w:cs="Times New Roman"/>
          <w:sz w:val="28"/>
          <w:szCs w:val="28"/>
        </w:rPr>
        <w:t xml:space="preserve">(разводимость) составило 4,2, что выше областного показателя (3,8 на 1000 населения). За </w:t>
      </w:r>
      <w:r w:rsidRPr="00730EF3">
        <w:rPr>
          <w:rFonts w:ascii="Times New Roman" w:hAnsi="Times New Roman" w:cs="Times New Roman"/>
          <w:sz w:val="28"/>
          <w:szCs w:val="28"/>
        </w:rPr>
        <w:lastRenderedPageBreak/>
        <w:t>2015-2020 годы показатель брачности характеризуется выраженной тенденцией к снижению (Тпр=-6,12%, в среднем по области Тпр=-6,68%); показатель разводимости – выраженной тенденцией к росту (Тпр=+8,99%, в среднем по области Тпр=+1,62%)</w:t>
      </w:r>
      <w:r w:rsidR="002B706C">
        <w:rPr>
          <w:rFonts w:ascii="Times New Roman" w:hAnsi="Times New Roman" w:cs="Times New Roman"/>
          <w:sz w:val="28"/>
          <w:szCs w:val="28"/>
        </w:rPr>
        <w:t>, что совпадает с тенденциями по области и республике.</w:t>
      </w:r>
    </w:p>
    <w:p w:rsidR="0095437A" w:rsidRDefault="00D32954" w:rsidP="00CE6002">
      <w:pPr>
        <w:pStyle w:val="13"/>
        <w:tabs>
          <w:tab w:val="left" w:pos="1405"/>
        </w:tabs>
        <w:ind w:firstLine="709"/>
        <w:jc w:val="both"/>
        <w:rPr>
          <w:sz w:val="28"/>
          <w:szCs w:val="28"/>
        </w:rPr>
      </w:pPr>
      <w:r>
        <w:rPr>
          <w:sz w:val="28"/>
          <w:szCs w:val="28"/>
        </w:rPr>
        <w:t xml:space="preserve"> </w:t>
      </w:r>
      <w:r w:rsidRPr="00F46997">
        <w:rPr>
          <w:sz w:val="28"/>
          <w:szCs w:val="28"/>
        </w:rPr>
        <w:t xml:space="preserve">На убыль населения области оказывает влияние </w:t>
      </w:r>
      <w:r w:rsidRPr="00F46997">
        <w:rPr>
          <w:b/>
          <w:bCs/>
          <w:i/>
          <w:iCs/>
          <w:sz w:val="28"/>
          <w:szCs w:val="28"/>
        </w:rPr>
        <w:t xml:space="preserve">миграция населения </w:t>
      </w:r>
      <w:r w:rsidRPr="00F46997">
        <w:rPr>
          <w:sz w:val="28"/>
          <w:szCs w:val="28"/>
        </w:rPr>
        <w:t xml:space="preserve">(смена постоянного места жительства). Миграционные процессы в регионе характеризуются отрицательным сальдо миграции. С 2013 года в области сохраняется превышение количества выбывших над прибывшими. Миграционная убыль за 2019 год  составила </w:t>
      </w:r>
      <w:r>
        <w:rPr>
          <w:sz w:val="28"/>
          <w:szCs w:val="28"/>
        </w:rPr>
        <w:t>164</w:t>
      </w:r>
      <w:r w:rsidRPr="00F46997">
        <w:rPr>
          <w:sz w:val="28"/>
          <w:szCs w:val="28"/>
        </w:rPr>
        <w:t xml:space="preserve"> человека</w:t>
      </w:r>
      <w:r w:rsidR="0095437A">
        <w:rPr>
          <w:sz w:val="28"/>
          <w:szCs w:val="28"/>
        </w:rPr>
        <w:t>.</w:t>
      </w:r>
    </w:p>
    <w:p w:rsidR="00D32954" w:rsidRPr="00F46997" w:rsidRDefault="00CE6002" w:rsidP="00F62AD0">
      <w:pPr>
        <w:pStyle w:val="13"/>
        <w:tabs>
          <w:tab w:val="left" w:pos="1405"/>
        </w:tabs>
        <w:ind w:firstLine="0"/>
        <w:rPr>
          <w:b/>
          <w:bCs/>
          <w:sz w:val="28"/>
          <w:szCs w:val="28"/>
        </w:rPr>
      </w:pPr>
      <w:r>
        <w:rPr>
          <w:sz w:val="28"/>
          <w:szCs w:val="28"/>
        </w:rPr>
        <w:t xml:space="preserve"> </w:t>
      </w:r>
    </w:p>
    <w:p w:rsidR="00E43DB8" w:rsidRDefault="008319C9" w:rsidP="0065256B">
      <w:pPr>
        <w:pStyle w:val="13"/>
        <w:ind w:firstLine="0"/>
        <w:jc w:val="center"/>
        <w:rPr>
          <w:sz w:val="28"/>
          <w:szCs w:val="28"/>
        </w:rPr>
      </w:pPr>
      <w:r w:rsidRPr="00F62AD0">
        <w:rPr>
          <w:sz w:val="28"/>
          <w:szCs w:val="28"/>
        </w:rPr>
        <w:t xml:space="preserve">Таблица </w:t>
      </w:r>
      <w:r w:rsidR="00F62AD0">
        <w:rPr>
          <w:sz w:val="28"/>
          <w:szCs w:val="28"/>
        </w:rPr>
        <w:t>6</w:t>
      </w:r>
      <w:r w:rsidRPr="00F62AD0">
        <w:rPr>
          <w:sz w:val="28"/>
          <w:szCs w:val="28"/>
        </w:rPr>
        <w:t>. К</w:t>
      </w:r>
      <w:r>
        <w:rPr>
          <w:sz w:val="28"/>
          <w:szCs w:val="28"/>
        </w:rPr>
        <w:t>оличество проданного алкоголя</w:t>
      </w:r>
      <w:r w:rsidR="00E43DB8" w:rsidRPr="00E43DB8">
        <w:rPr>
          <w:sz w:val="28"/>
          <w:szCs w:val="28"/>
        </w:rPr>
        <w:t xml:space="preserve"> </w:t>
      </w:r>
      <w:r>
        <w:rPr>
          <w:sz w:val="28"/>
          <w:szCs w:val="28"/>
        </w:rPr>
        <w:t>(</w:t>
      </w:r>
      <w:r w:rsidR="00E43DB8" w:rsidRPr="00E43DB8">
        <w:rPr>
          <w:sz w:val="28"/>
          <w:szCs w:val="28"/>
        </w:rPr>
        <w:t>всего в абсолютном алкоголе</w:t>
      </w:r>
      <w:r w:rsidR="00ED05E9">
        <w:rPr>
          <w:sz w:val="28"/>
          <w:szCs w:val="28"/>
        </w:rPr>
        <w:t>, декалитров</w:t>
      </w:r>
      <w:r>
        <w:rPr>
          <w:sz w:val="28"/>
          <w:szCs w:val="28"/>
        </w:rPr>
        <w:t>) на территории Хойникского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575"/>
        <w:gridCol w:w="1575"/>
        <w:gridCol w:w="1576"/>
        <w:gridCol w:w="1570"/>
        <w:gridCol w:w="1571"/>
      </w:tblGrid>
      <w:tr w:rsidR="005240C9" w:rsidRPr="005240C9" w:rsidTr="005240C9">
        <w:tc>
          <w:tcPr>
            <w:tcW w:w="1595" w:type="dxa"/>
            <w:shd w:val="clear" w:color="auto" w:fill="auto"/>
          </w:tcPr>
          <w:p w:rsidR="00ED05E9" w:rsidRPr="005240C9" w:rsidRDefault="00ED05E9" w:rsidP="0065256B">
            <w:pPr>
              <w:pStyle w:val="13"/>
              <w:shd w:val="clear" w:color="auto" w:fill="auto"/>
              <w:ind w:firstLine="0"/>
              <w:rPr>
                <w:sz w:val="28"/>
                <w:szCs w:val="28"/>
              </w:rPr>
            </w:pPr>
            <w:r w:rsidRPr="005240C9">
              <w:rPr>
                <w:sz w:val="28"/>
                <w:szCs w:val="28"/>
              </w:rPr>
              <w:t>Территория</w:t>
            </w:r>
          </w:p>
        </w:tc>
        <w:tc>
          <w:tcPr>
            <w:tcW w:w="1595" w:type="dxa"/>
            <w:shd w:val="clear" w:color="auto" w:fill="auto"/>
          </w:tcPr>
          <w:p w:rsidR="00ED05E9" w:rsidRPr="005240C9" w:rsidRDefault="00ED05E9" w:rsidP="0065256B">
            <w:pPr>
              <w:pStyle w:val="13"/>
              <w:shd w:val="clear" w:color="auto" w:fill="auto"/>
              <w:ind w:firstLine="0"/>
              <w:rPr>
                <w:sz w:val="28"/>
                <w:szCs w:val="28"/>
              </w:rPr>
            </w:pPr>
            <w:r w:rsidRPr="005240C9">
              <w:rPr>
                <w:sz w:val="28"/>
                <w:szCs w:val="28"/>
              </w:rPr>
              <w:t>2016</w:t>
            </w:r>
          </w:p>
        </w:tc>
        <w:tc>
          <w:tcPr>
            <w:tcW w:w="1595" w:type="dxa"/>
            <w:shd w:val="clear" w:color="auto" w:fill="auto"/>
          </w:tcPr>
          <w:p w:rsidR="00ED05E9" w:rsidRPr="005240C9" w:rsidRDefault="00ED05E9" w:rsidP="0065256B">
            <w:pPr>
              <w:pStyle w:val="13"/>
              <w:shd w:val="clear" w:color="auto" w:fill="auto"/>
              <w:ind w:firstLine="0"/>
              <w:rPr>
                <w:sz w:val="28"/>
                <w:szCs w:val="28"/>
              </w:rPr>
            </w:pPr>
            <w:r w:rsidRPr="005240C9">
              <w:rPr>
                <w:sz w:val="28"/>
                <w:szCs w:val="28"/>
              </w:rPr>
              <w:t>2017</w:t>
            </w:r>
          </w:p>
        </w:tc>
        <w:tc>
          <w:tcPr>
            <w:tcW w:w="1595" w:type="dxa"/>
            <w:shd w:val="clear" w:color="auto" w:fill="auto"/>
          </w:tcPr>
          <w:p w:rsidR="00ED05E9" w:rsidRPr="005240C9" w:rsidRDefault="00ED05E9" w:rsidP="0065256B">
            <w:pPr>
              <w:pStyle w:val="13"/>
              <w:shd w:val="clear" w:color="auto" w:fill="auto"/>
              <w:ind w:firstLine="0"/>
              <w:rPr>
                <w:sz w:val="28"/>
                <w:szCs w:val="28"/>
              </w:rPr>
            </w:pPr>
            <w:r w:rsidRPr="005240C9">
              <w:rPr>
                <w:sz w:val="28"/>
                <w:szCs w:val="28"/>
              </w:rPr>
              <w:t>2018</w:t>
            </w:r>
          </w:p>
        </w:tc>
        <w:tc>
          <w:tcPr>
            <w:tcW w:w="1595" w:type="dxa"/>
            <w:shd w:val="clear" w:color="auto" w:fill="auto"/>
          </w:tcPr>
          <w:p w:rsidR="00ED05E9" w:rsidRPr="005240C9" w:rsidRDefault="00ED05E9" w:rsidP="0065256B">
            <w:pPr>
              <w:pStyle w:val="13"/>
              <w:shd w:val="clear" w:color="auto" w:fill="auto"/>
              <w:ind w:firstLine="0"/>
              <w:rPr>
                <w:sz w:val="28"/>
                <w:szCs w:val="28"/>
              </w:rPr>
            </w:pPr>
            <w:r w:rsidRPr="005240C9">
              <w:rPr>
                <w:sz w:val="28"/>
                <w:szCs w:val="28"/>
              </w:rPr>
              <w:t>2019</w:t>
            </w:r>
          </w:p>
        </w:tc>
        <w:tc>
          <w:tcPr>
            <w:tcW w:w="1596" w:type="dxa"/>
            <w:shd w:val="clear" w:color="auto" w:fill="auto"/>
            <w:vAlign w:val="center"/>
          </w:tcPr>
          <w:p w:rsidR="00ED05E9" w:rsidRPr="005240C9" w:rsidRDefault="00ED05E9" w:rsidP="0065256B">
            <w:pPr>
              <w:pStyle w:val="13"/>
              <w:shd w:val="clear" w:color="auto" w:fill="auto"/>
              <w:ind w:firstLine="0"/>
              <w:jc w:val="center"/>
              <w:rPr>
                <w:sz w:val="28"/>
                <w:szCs w:val="28"/>
              </w:rPr>
            </w:pPr>
            <w:r w:rsidRPr="005240C9">
              <w:rPr>
                <w:sz w:val="28"/>
                <w:szCs w:val="28"/>
              </w:rPr>
              <w:t>2020</w:t>
            </w:r>
          </w:p>
        </w:tc>
      </w:tr>
      <w:tr w:rsidR="005240C9" w:rsidRPr="005240C9" w:rsidTr="005240C9">
        <w:tc>
          <w:tcPr>
            <w:tcW w:w="1595" w:type="dxa"/>
            <w:shd w:val="clear" w:color="auto" w:fill="auto"/>
          </w:tcPr>
          <w:p w:rsidR="00ED05E9" w:rsidRPr="005240C9" w:rsidRDefault="00ED05E9" w:rsidP="0065256B">
            <w:pPr>
              <w:pStyle w:val="13"/>
              <w:shd w:val="clear" w:color="auto" w:fill="auto"/>
              <w:ind w:firstLine="0"/>
              <w:rPr>
                <w:sz w:val="28"/>
                <w:szCs w:val="28"/>
              </w:rPr>
            </w:pPr>
            <w:r w:rsidRPr="005240C9">
              <w:rPr>
                <w:sz w:val="28"/>
                <w:szCs w:val="28"/>
              </w:rPr>
              <w:t>Хойникский район</w:t>
            </w:r>
          </w:p>
        </w:tc>
        <w:tc>
          <w:tcPr>
            <w:tcW w:w="1595" w:type="dxa"/>
            <w:shd w:val="clear" w:color="auto" w:fill="auto"/>
            <w:vAlign w:val="center"/>
          </w:tcPr>
          <w:p w:rsidR="00ED05E9" w:rsidRPr="005240C9" w:rsidRDefault="00ED05E9" w:rsidP="0065256B">
            <w:pPr>
              <w:pStyle w:val="13"/>
              <w:shd w:val="clear" w:color="auto" w:fill="auto"/>
              <w:ind w:firstLine="0"/>
              <w:jc w:val="center"/>
              <w:rPr>
                <w:sz w:val="28"/>
                <w:szCs w:val="28"/>
              </w:rPr>
            </w:pPr>
            <w:r w:rsidRPr="005240C9">
              <w:rPr>
                <w:sz w:val="28"/>
                <w:szCs w:val="28"/>
              </w:rPr>
              <w:t>16329,0</w:t>
            </w:r>
          </w:p>
        </w:tc>
        <w:tc>
          <w:tcPr>
            <w:tcW w:w="1595" w:type="dxa"/>
            <w:shd w:val="clear" w:color="auto" w:fill="auto"/>
            <w:vAlign w:val="center"/>
          </w:tcPr>
          <w:p w:rsidR="00ED05E9" w:rsidRPr="005240C9" w:rsidRDefault="00ED05E9" w:rsidP="0065256B">
            <w:pPr>
              <w:pStyle w:val="13"/>
              <w:shd w:val="clear" w:color="auto" w:fill="auto"/>
              <w:ind w:firstLine="0"/>
              <w:jc w:val="center"/>
              <w:rPr>
                <w:sz w:val="28"/>
                <w:szCs w:val="28"/>
              </w:rPr>
            </w:pPr>
            <w:r w:rsidRPr="005240C9">
              <w:rPr>
                <w:sz w:val="28"/>
                <w:szCs w:val="28"/>
              </w:rPr>
              <w:t>13849,6</w:t>
            </w:r>
          </w:p>
        </w:tc>
        <w:tc>
          <w:tcPr>
            <w:tcW w:w="1595" w:type="dxa"/>
            <w:shd w:val="clear" w:color="auto" w:fill="auto"/>
            <w:vAlign w:val="center"/>
          </w:tcPr>
          <w:p w:rsidR="00ED05E9" w:rsidRPr="005240C9" w:rsidRDefault="00ED05E9" w:rsidP="0065256B">
            <w:pPr>
              <w:pStyle w:val="13"/>
              <w:shd w:val="clear" w:color="auto" w:fill="auto"/>
              <w:ind w:firstLine="0"/>
              <w:jc w:val="center"/>
              <w:rPr>
                <w:sz w:val="28"/>
                <w:szCs w:val="28"/>
              </w:rPr>
            </w:pPr>
            <w:r w:rsidRPr="005240C9">
              <w:rPr>
                <w:sz w:val="28"/>
                <w:szCs w:val="28"/>
              </w:rPr>
              <w:t>9361,2</w:t>
            </w:r>
          </w:p>
        </w:tc>
        <w:tc>
          <w:tcPr>
            <w:tcW w:w="1595" w:type="dxa"/>
            <w:shd w:val="clear" w:color="auto" w:fill="auto"/>
            <w:vAlign w:val="center"/>
          </w:tcPr>
          <w:p w:rsidR="00ED05E9" w:rsidRPr="005240C9" w:rsidRDefault="00ED05E9" w:rsidP="0065256B">
            <w:pPr>
              <w:pStyle w:val="13"/>
              <w:shd w:val="clear" w:color="auto" w:fill="auto"/>
              <w:ind w:firstLine="0"/>
              <w:jc w:val="center"/>
              <w:rPr>
                <w:sz w:val="28"/>
                <w:szCs w:val="28"/>
              </w:rPr>
            </w:pPr>
            <w:r w:rsidRPr="005240C9">
              <w:rPr>
                <w:sz w:val="28"/>
                <w:szCs w:val="28"/>
              </w:rPr>
              <w:t>7014,9</w:t>
            </w:r>
          </w:p>
        </w:tc>
        <w:tc>
          <w:tcPr>
            <w:tcW w:w="1596" w:type="dxa"/>
            <w:shd w:val="clear" w:color="auto" w:fill="auto"/>
            <w:vAlign w:val="center"/>
          </w:tcPr>
          <w:p w:rsidR="00ED05E9" w:rsidRPr="005240C9" w:rsidRDefault="00ED05E9" w:rsidP="0065256B">
            <w:pPr>
              <w:pStyle w:val="13"/>
              <w:shd w:val="clear" w:color="auto" w:fill="auto"/>
              <w:ind w:firstLine="0"/>
              <w:jc w:val="center"/>
              <w:rPr>
                <w:sz w:val="28"/>
                <w:szCs w:val="28"/>
              </w:rPr>
            </w:pPr>
            <w:r w:rsidRPr="005240C9">
              <w:rPr>
                <w:sz w:val="28"/>
                <w:szCs w:val="28"/>
              </w:rPr>
              <w:t>7522,5</w:t>
            </w:r>
          </w:p>
        </w:tc>
      </w:tr>
      <w:tr w:rsidR="005240C9" w:rsidRPr="005240C9" w:rsidTr="005240C9">
        <w:tc>
          <w:tcPr>
            <w:tcW w:w="1595" w:type="dxa"/>
            <w:shd w:val="clear" w:color="auto" w:fill="auto"/>
          </w:tcPr>
          <w:p w:rsidR="00ED05E9" w:rsidRPr="005240C9" w:rsidRDefault="00ED05E9" w:rsidP="0065256B">
            <w:pPr>
              <w:pStyle w:val="13"/>
              <w:shd w:val="clear" w:color="auto" w:fill="auto"/>
              <w:ind w:firstLine="0"/>
              <w:rPr>
                <w:sz w:val="28"/>
                <w:szCs w:val="28"/>
              </w:rPr>
            </w:pPr>
            <w:r w:rsidRPr="005240C9">
              <w:rPr>
                <w:sz w:val="28"/>
                <w:szCs w:val="28"/>
              </w:rPr>
              <w:t>Гомельская область</w:t>
            </w:r>
          </w:p>
        </w:tc>
        <w:tc>
          <w:tcPr>
            <w:tcW w:w="1595" w:type="dxa"/>
            <w:shd w:val="clear" w:color="auto" w:fill="auto"/>
            <w:vAlign w:val="center"/>
          </w:tcPr>
          <w:p w:rsidR="00ED05E9" w:rsidRPr="005240C9" w:rsidRDefault="009E7010" w:rsidP="0065256B">
            <w:pPr>
              <w:pStyle w:val="13"/>
              <w:ind w:firstLine="0"/>
              <w:jc w:val="center"/>
              <w:rPr>
                <w:sz w:val="28"/>
                <w:szCs w:val="28"/>
              </w:rPr>
            </w:pPr>
            <w:r w:rsidRPr="005240C9">
              <w:rPr>
                <w:sz w:val="28"/>
                <w:szCs w:val="28"/>
              </w:rPr>
              <w:t>8508,1</w:t>
            </w:r>
          </w:p>
        </w:tc>
        <w:tc>
          <w:tcPr>
            <w:tcW w:w="1595" w:type="dxa"/>
            <w:shd w:val="clear" w:color="auto" w:fill="auto"/>
            <w:vAlign w:val="center"/>
          </w:tcPr>
          <w:p w:rsidR="00ED05E9" w:rsidRPr="005240C9" w:rsidRDefault="009E7010" w:rsidP="0065256B">
            <w:pPr>
              <w:pStyle w:val="13"/>
              <w:shd w:val="clear" w:color="auto" w:fill="auto"/>
              <w:ind w:firstLine="0"/>
              <w:jc w:val="center"/>
              <w:rPr>
                <w:sz w:val="28"/>
                <w:szCs w:val="28"/>
              </w:rPr>
            </w:pPr>
            <w:r w:rsidRPr="005240C9">
              <w:rPr>
                <w:sz w:val="28"/>
                <w:szCs w:val="28"/>
              </w:rPr>
              <w:t>9376,3</w:t>
            </w:r>
          </w:p>
        </w:tc>
        <w:tc>
          <w:tcPr>
            <w:tcW w:w="1595" w:type="dxa"/>
            <w:shd w:val="clear" w:color="auto" w:fill="auto"/>
            <w:vAlign w:val="center"/>
          </w:tcPr>
          <w:p w:rsidR="00ED05E9" w:rsidRPr="005240C9" w:rsidRDefault="009E7010" w:rsidP="0065256B">
            <w:pPr>
              <w:pStyle w:val="13"/>
              <w:shd w:val="clear" w:color="auto" w:fill="auto"/>
              <w:ind w:firstLine="0"/>
              <w:jc w:val="center"/>
              <w:rPr>
                <w:sz w:val="28"/>
                <w:szCs w:val="28"/>
              </w:rPr>
            </w:pPr>
            <w:r w:rsidRPr="005240C9">
              <w:rPr>
                <w:sz w:val="28"/>
                <w:szCs w:val="28"/>
              </w:rPr>
              <w:t>10059,5</w:t>
            </w:r>
          </w:p>
        </w:tc>
        <w:tc>
          <w:tcPr>
            <w:tcW w:w="1595" w:type="dxa"/>
            <w:shd w:val="clear" w:color="auto" w:fill="auto"/>
            <w:vAlign w:val="center"/>
          </w:tcPr>
          <w:p w:rsidR="00ED05E9" w:rsidRPr="005240C9" w:rsidRDefault="009E7010" w:rsidP="0065256B">
            <w:pPr>
              <w:pStyle w:val="13"/>
              <w:shd w:val="clear" w:color="auto" w:fill="auto"/>
              <w:ind w:firstLine="0"/>
              <w:jc w:val="center"/>
              <w:rPr>
                <w:sz w:val="28"/>
                <w:szCs w:val="28"/>
              </w:rPr>
            </w:pPr>
            <w:r w:rsidRPr="005240C9">
              <w:rPr>
                <w:sz w:val="28"/>
                <w:szCs w:val="28"/>
              </w:rPr>
              <w:t>9487,1</w:t>
            </w:r>
          </w:p>
        </w:tc>
        <w:tc>
          <w:tcPr>
            <w:tcW w:w="1596" w:type="dxa"/>
            <w:shd w:val="clear" w:color="auto" w:fill="auto"/>
            <w:vAlign w:val="center"/>
          </w:tcPr>
          <w:p w:rsidR="00ED05E9" w:rsidRPr="005240C9" w:rsidRDefault="009E7010" w:rsidP="0065256B">
            <w:pPr>
              <w:pStyle w:val="13"/>
              <w:shd w:val="clear" w:color="auto" w:fill="auto"/>
              <w:ind w:firstLine="0"/>
              <w:jc w:val="center"/>
              <w:rPr>
                <w:sz w:val="28"/>
                <w:szCs w:val="28"/>
              </w:rPr>
            </w:pPr>
            <w:r w:rsidRPr="005240C9">
              <w:rPr>
                <w:sz w:val="28"/>
                <w:szCs w:val="28"/>
              </w:rPr>
              <w:t>8989,7</w:t>
            </w:r>
          </w:p>
        </w:tc>
      </w:tr>
    </w:tbl>
    <w:p w:rsidR="00ED05E9" w:rsidRDefault="00ED05E9" w:rsidP="0065256B">
      <w:pPr>
        <w:pStyle w:val="13"/>
        <w:ind w:firstLine="0"/>
        <w:rPr>
          <w:sz w:val="28"/>
          <w:szCs w:val="28"/>
        </w:rPr>
      </w:pPr>
    </w:p>
    <w:p w:rsidR="00ED05E9" w:rsidRDefault="006E4B9C" w:rsidP="0065256B">
      <w:pPr>
        <w:pStyle w:val="13"/>
        <w:ind w:firstLine="709"/>
        <w:jc w:val="both"/>
        <w:rPr>
          <w:sz w:val="28"/>
          <w:szCs w:val="28"/>
        </w:rPr>
      </w:pPr>
      <w:r>
        <w:rPr>
          <w:sz w:val="28"/>
          <w:szCs w:val="28"/>
        </w:rPr>
        <w:t>Количество проданного алкоголя (</w:t>
      </w:r>
      <w:r w:rsidRPr="00E43DB8">
        <w:rPr>
          <w:sz w:val="28"/>
          <w:szCs w:val="28"/>
        </w:rPr>
        <w:t>всего в абсолютном алкоголе</w:t>
      </w:r>
      <w:r>
        <w:rPr>
          <w:sz w:val="28"/>
          <w:szCs w:val="28"/>
        </w:rPr>
        <w:t xml:space="preserve">, декалитров) на территории Хойникского района </w:t>
      </w:r>
      <w:r w:rsidR="006D3E26">
        <w:rPr>
          <w:sz w:val="28"/>
          <w:szCs w:val="28"/>
        </w:rPr>
        <w:t xml:space="preserve">ниже, чем в среднем по области и </w:t>
      </w:r>
      <w:r>
        <w:rPr>
          <w:sz w:val="28"/>
          <w:szCs w:val="28"/>
        </w:rPr>
        <w:t>снизилось, по сравнению с 2016 годом – на 46,0% (в 2020 году по сравнению с 2019 – рост на 1,2%).</w:t>
      </w:r>
    </w:p>
    <w:p w:rsidR="006E4B9C" w:rsidRPr="00E43DB8" w:rsidRDefault="006E4B9C" w:rsidP="0065256B">
      <w:pPr>
        <w:pStyle w:val="13"/>
        <w:ind w:firstLine="709"/>
        <w:jc w:val="both"/>
        <w:rPr>
          <w:sz w:val="28"/>
          <w:szCs w:val="28"/>
        </w:rPr>
      </w:pPr>
      <w:r>
        <w:rPr>
          <w:sz w:val="28"/>
          <w:szCs w:val="28"/>
        </w:rPr>
        <w:t xml:space="preserve">По области в целом </w:t>
      </w:r>
      <w:r w:rsidR="00FC4A73">
        <w:rPr>
          <w:sz w:val="28"/>
          <w:szCs w:val="28"/>
        </w:rPr>
        <w:t xml:space="preserve">за 2016-2020 годы – умеренный рост показателя (Тпр=+1,16%). </w:t>
      </w:r>
      <w:r w:rsidR="0076036A">
        <w:rPr>
          <w:sz w:val="28"/>
          <w:szCs w:val="28"/>
        </w:rPr>
        <w:t xml:space="preserve">В 2020 году по сравнению с 2018 </w:t>
      </w:r>
      <w:r w:rsidR="006F0B4B">
        <w:rPr>
          <w:sz w:val="28"/>
          <w:szCs w:val="28"/>
        </w:rPr>
        <w:t xml:space="preserve">годом </w:t>
      </w:r>
      <w:r w:rsidR="0076036A">
        <w:rPr>
          <w:sz w:val="28"/>
          <w:szCs w:val="28"/>
        </w:rPr>
        <w:t>показатель снизился на 10,6%.</w:t>
      </w:r>
    </w:p>
    <w:p w:rsidR="00D32954" w:rsidRPr="00F46997" w:rsidRDefault="00D32954" w:rsidP="0065256B">
      <w:pPr>
        <w:pStyle w:val="13"/>
        <w:ind w:firstLine="709"/>
        <w:jc w:val="both"/>
        <w:rPr>
          <w:sz w:val="28"/>
          <w:szCs w:val="28"/>
        </w:rPr>
      </w:pPr>
      <w:bookmarkStart w:id="21" w:name="_Hlk86671856"/>
      <w:r w:rsidRPr="00F46997">
        <w:rPr>
          <w:sz w:val="28"/>
          <w:szCs w:val="28"/>
        </w:rPr>
        <w:t>Динамика общего потребления алкоголя в Гомельской области за 2016-2020 годы характеризуется стабильной тенденцией (Тпр=+0,75%), в среднем по республике – умеренная тенденция к росту показателя (Тпр=+1,45%).</w:t>
      </w:r>
    </w:p>
    <w:p w:rsidR="00D32954" w:rsidRPr="00F46997" w:rsidRDefault="00D32954" w:rsidP="0065256B">
      <w:pPr>
        <w:pStyle w:val="13"/>
        <w:ind w:firstLine="709"/>
        <w:jc w:val="both"/>
        <w:rPr>
          <w:sz w:val="28"/>
          <w:szCs w:val="28"/>
        </w:rPr>
      </w:pPr>
      <w:r w:rsidRPr="00F46997">
        <w:rPr>
          <w:sz w:val="28"/>
          <w:szCs w:val="28"/>
        </w:rPr>
        <w:t>Динамика потребления зарегистрированного алкоголя в пересчете на абсолютный алкоголь на душу населения за 2016-2020 годы, как  и в среднем по республике, характеризуется умеренной тенденцией к росту показателя (Тпр=+2,06% и +3,51% соответственно).</w:t>
      </w:r>
    </w:p>
    <w:bookmarkEnd w:id="21"/>
    <w:p w:rsidR="00D32954" w:rsidRPr="004369FD" w:rsidRDefault="00D32954" w:rsidP="0065256B">
      <w:pPr>
        <w:pStyle w:val="13"/>
        <w:tabs>
          <w:tab w:val="left" w:pos="1405"/>
        </w:tabs>
        <w:jc w:val="both"/>
        <w:rPr>
          <w:b/>
          <w:bCs/>
          <w:sz w:val="28"/>
          <w:szCs w:val="28"/>
        </w:rPr>
      </w:pPr>
      <w:r w:rsidRPr="00F46997">
        <w:rPr>
          <w:b/>
          <w:bCs/>
          <w:sz w:val="28"/>
          <w:szCs w:val="28"/>
        </w:rPr>
        <w:br w:type="page"/>
      </w:r>
      <w:r w:rsidRPr="007F6B77">
        <w:rPr>
          <w:b/>
          <w:bCs/>
          <w:sz w:val="28"/>
          <w:szCs w:val="28"/>
        </w:rPr>
        <w:lastRenderedPageBreak/>
        <w:t xml:space="preserve">3.4. </w:t>
      </w:r>
      <w:bookmarkStart w:id="22" w:name="_Hlk72760147"/>
      <w:r w:rsidRPr="007F6B77">
        <w:rPr>
          <w:b/>
          <w:bCs/>
          <w:sz w:val="28"/>
          <w:szCs w:val="28"/>
        </w:rPr>
        <w:t>Анализ рисков здоровью</w:t>
      </w:r>
      <w:bookmarkEnd w:id="22"/>
      <w:r w:rsidRPr="007F6B77">
        <w:rPr>
          <w:b/>
          <w:bCs/>
          <w:sz w:val="28"/>
          <w:szCs w:val="28"/>
        </w:rPr>
        <w:t>.</w:t>
      </w:r>
    </w:p>
    <w:bookmarkEnd w:id="19"/>
    <w:p w:rsidR="00AB5196" w:rsidRDefault="00AB5196" w:rsidP="0065256B">
      <w:pPr>
        <w:pStyle w:val="13"/>
        <w:shd w:val="clear" w:color="auto" w:fill="auto"/>
        <w:ind w:firstLine="740"/>
        <w:jc w:val="both"/>
        <w:rPr>
          <w:sz w:val="28"/>
          <w:szCs w:val="28"/>
          <w:lang w:bidi="ru-RU"/>
        </w:rPr>
      </w:pPr>
    </w:p>
    <w:p w:rsidR="005E4F76" w:rsidRPr="008C792C" w:rsidRDefault="005E4F76" w:rsidP="0065256B">
      <w:pPr>
        <w:pStyle w:val="13"/>
        <w:shd w:val="clear" w:color="auto" w:fill="auto"/>
        <w:ind w:firstLine="740"/>
        <w:jc w:val="both"/>
        <w:rPr>
          <w:sz w:val="28"/>
          <w:szCs w:val="28"/>
        </w:rPr>
      </w:pPr>
      <w:r w:rsidRPr="008C792C">
        <w:rPr>
          <w:sz w:val="28"/>
          <w:szCs w:val="28"/>
          <w:lang w:bidi="ru-RU"/>
        </w:rPr>
        <w:t>Анализ медико-демографической и социально-гигиенической ситуации показывает, что в 2020 году на территории</w:t>
      </w:r>
      <w:r>
        <w:rPr>
          <w:sz w:val="28"/>
          <w:szCs w:val="28"/>
          <w:lang w:bidi="ru-RU"/>
        </w:rPr>
        <w:t xml:space="preserve"> Хойникского района</w:t>
      </w:r>
      <w:r w:rsidRPr="008C792C">
        <w:rPr>
          <w:sz w:val="28"/>
          <w:szCs w:val="28"/>
          <w:lang w:bidi="ru-RU"/>
        </w:rPr>
        <w:t xml:space="preserve"> имеются условия для формирования следующих </w:t>
      </w:r>
      <w:r>
        <w:rPr>
          <w:sz w:val="28"/>
          <w:szCs w:val="28"/>
          <w:lang w:bidi="ru-RU"/>
        </w:rPr>
        <w:t xml:space="preserve">основных </w:t>
      </w:r>
      <w:r w:rsidRPr="008C792C">
        <w:rPr>
          <w:sz w:val="28"/>
          <w:szCs w:val="28"/>
          <w:lang w:bidi="ru-RU"/>
        </w:rPr>
        <w:t>рисков здоровью на популяционном уровне.</w:t>
      </w:r>
    </w:p>
    <w:p w:rsidR="005E4F76" w:rsidRPr="00EC7FD1" w:rsidRDefault="005E4F76" w:rsidP="0065256B">
      <w:pPr>
        <w:spacing w:after="0" w:line="240" w:lineRule="auto"/>
        <w:ind w:firstLine="709"/>
        <w:jc w:val="both"/>
        <w:rPr>
          <w:rFonts w:ascii="Times New Roman" w:hAnsi="Times New Roman" w:cs="Times New Roman"/>
          <w:sz w:val="28"/>
          <w:szCs w:val="28"/>
        </w:rPr>
      </w:pPr>
      <w:r w:rsidRPr="00EC7FD1">
        <w:rPr>
          <w:rFonts w:ascii="Times New Roman" w:hAnsi="Times New Roman" w:cs="Times New Roman"/>
          <w:i/>
          <w:iCs/>
          <w:sz w:val="28"/>
          <w:szCs w:val="28"/>
          <w:lang w:bidi="ru-RU"/>
        </w:rPr>
        <w:t>Заболеваемость, обусловленная неинфекционной заболеваемостью. Н</w:t>
      </w:r>
      <w:r w:rsidRPr="00EC7FD1">
        <w:rPr>
          <w:rFonts w:ascii="Times New Roman" w:hAnsi="Times New Roman" w:cs="Times New Roman"/>
          <w:sz w:val="28"/>
          <w:szCs w:val="28"/>
        </w:rPr>
        <w:t>а фоне умеренной тенденции к снижению показателей заболеваемости всего населения и детей 0-14 лет, и стабильной динамики – взрослого населения в возрасте 15 лет и старше (за последние десять лет) в 2020 году отмечен рост показателей общей и первичной заболеваемости по сравнению с 2019 годом, для всего населения за счет возрастной группы взрослые в возрасте 15 лет и старше. Произошло изменение в структуре первичной заболеваемости (также для всего населения и взрослых в возрасте 15 лет и старше – увеличился удельный вес инфекционных и паразитарных болезней (на втором месте по значимости). Динамика показателя заболеваемости характеризует неустойчивое состояние здоровья населения и среды обитания.</w:t>
      </w:r>
    </w:p>
    <w:p w:rsidR="005E4F76" w:rsidRPr="008C1656" w:rsidRDefault="005E4F76" w:rsidP="0065256B">
      <w:pPr>
        <w:spacing w:after="0" w:line="240" w:lineRule="auto"/>
        <w:ind w:firstLine="709"/>
        <w:jc w:val="both"/>
        <w:rPr>
          <w:rFonts w:ascii="Times New Roman" w:hAnsi="Times New Roman" w:cs="Times New Roman"/>
          <w:sz w:val="28"/>
          <w:szCs w:val="28"/>
        </w:rPr>
      </w:pPr>
      <w:r w:rsidRPr="008C1656">
        <w:rPr>
          <w:rFonts w:ascii="Times New Roman" w:hAnsi="Times New Roman" w:cs="Times New Roman"/>
          <w:sz w:val="28"/>
          <w:szCs w:val="28"/>
        </w:rPr>
        <w:t xml:space="preserve">Среди </w:t>
      </w:r>
      <w:r w:rsidRPr="008C1656">
        <w:rPr>
          <w:rFonts w:ascii="Times New Roman" w:hAnsi="Times New Roman" w:cs="Times New Roman"/>
          <w:b/>
          <w:bCs/>
          <w:i/>
          <w:iCs/>
          <w:sz w:val="28"/>
          <w:szCs w:val="28"/>
        </w:rPr>
        <w:t>детского (0-14 лет) населения</w:t>
      </w:r>
      <w:r w:rsidRPr="008C1656">
        <w:rPr>
          <w:rFonts w:ascii="Times New Roman" w:hAnsi="Times New Roman" w:cs="Times New Roman"/>
          <w:sz w:val="28"/>
          <w:szCs w:val="28"/>
        </w:rPr>
        <w:t xml:space="preserve"> области за 2011-2020 годы умеренная тенденция к росту (среднегодовой темп прироста более 1%) отмечена для первичной заболеваемости врожденными аномалиями, болезнями уха, костно-мышечной системы, новообразованиями и болезнями глаза, а также для симптомов и признаков, не классифицированных в других рубриках.</w:t>
      </w:r>
      <w:r>
        <w:rPr>
          <w:rFonts w:ascii="Times New Roman" w:hAnsi="Times New Roman" w:cs="Times New Roman"/>
          <w:sz w:val="28"/>
          <w:szCs w:val="28"/>
        </w:rPr>
        <w:t xml:space="preserve"> Стабильная динамика отмечена для </w:t>
      </w:r>
      <w:r w:rsidRPr="008C1656">
        <w:rPr>
          <w:rFonts w:ascii="Times New Roman" w:hAnsi="Times New Roman" w:cs="Times New Roman"/>
          <w:sz w:val="28"/>
          <w:szCs w:val="28"/>
        </w:rPr>
        <w:t>первичной заболеваемости</w:t>
      </w:r>
      <w:r>
        <w:rPr>
          <w:rFonts w:ascii="Times New Roman" w:hAnsi="Times New Roman" w:cs="Times New Roman"/>
          <w:sz w:val="28"/>
          <w:szCs w:val="28"/>
        </w:rPr>
        <w:t xml:space="preserve"> </w:t>
      </w:r>
      <w:r w:rsidRPr="008C1656">
        <w:rPr>
          <w:rFonts w:ascii="Times New Roman" w:hAnsi="Times New Roman" w:cs="Times New Roman"/>
          <w:sz w:val="28"/>
          <w:szCs w:val="28"/>
        </w:rPr>
        <w:t>болезнями</w:t>
      </w:r>
      <w:r>
        <w:rPr>
          <w:rFonts w:ascii="Times New Roman" w:hAnsi="Times New Roman" w:cs="Times New Roman"/>
          <w:sz w:val="28"/>
          <w:szCs w:val="28"/>
        </w:rPr>
        <w:t xml:space="preserve"> глаза, инфекционными и паразитарными болезнями, внешними причинами, болезнями нервной системы, кожи и подкожной клетчатки.</w:t>
      </w:r>
    </w:p>
    <w:p w:rsidR="005E4F76" w:rsidRDefault="005E4F76" w:rsidP="0065256B">
      <w:pPr>
        <w:spacing w:after="0" w:line="240" w:lineRule="auto"/>
        <w:ind w:firstLine="709"/>
        <w:jc w:val="both"/>
        <w:rPr>
          <w:rFonts w:ascii="Times New Roman" w:hAnsi="Times New Roman" w:cs="Times New Roman"/>
          <w:sz w:val="28"/>
          <w:szCs w:val="28"/>
        </w:rPr>
      </w:pPr>
      <w:r w:rsidRPr="008C1656">
        <w:rPr>
          <w:rFonts w:ascii="Times New Roman" w:hAnsi="Times New Roman" w:cs="Times New Roman"/>
          <w:sz w:val="28"/>
          <w:szCs w:val="28"/>
        </w:rPr>
        <w:t xml:space="preserve">Среди </w:t>
      </w:r>
      <w:r w:rsidRPr="008C1656">
        <w:rPr>
          <w:rFonts w:ascii="Times New Roman" w:hAnsi="Times New Roman" w:cs="Times New Roman"/>
          <w:b/>
          <w:bCs/>
          <w:i/>
          <w:iCs/>
          <w:sz w:val="28"/>
          <w:szCs w:val="28"/>
        </w:rPr>
        <w:t>взрослого (старше 15 лет)</w:t>
      </w:r>
      <w:r w:rsidR="007E195E">
        <w:rPr>
          <w:rFonts w:ascii="Times New Roman" w:hAnsi="Times New Roman" w:cs="Times New Roman"/>
          <w:b/>
          <w:bCs/>
          <w:i/>
          <w:iCs/>
          <w:sz w:val="28"/>
          <w:szCs w:val="28"/>
        </w:rPr>
        <w:t xml:space="preserve"> </w:t>
      </w:r>
      <w:r w:rsidRPr="008C1656">
        <w:rPr>
          <w:rFonts w:ascii="Times New Roman" w:hAnsi="Times New Roman" w:cs="Times New Roman"/>
          <w:b/>
          <w:bCs/>
          <w:i/>
          <w:iCs/>
          <w:sz w:val="28"/>
          <w:szCs w:val="28"/>
        </w:rPr>
        <w:t>населения</w:t>
      </w:r>
      <w:r w:rsidRPr="008C1656">
        <w:rPr>
          <w:rFonts w:ascii="Times New Roman" w:hAnsi="Times New Roman" w:cs="Times New Roman"/>
          <w:sz w:val="28"/>
          <w:szCs w:val="28"/>
        </w:rPr>
        <w:t xml:space="preserve"> области за 2011-2020 годы умеренной тенденцией к росту (среднегодовой темп прироста более 1%) отличаются показатели первичной заболеваемости болезнями нервной системы, инфекционными и паразитарными болезнями, болезнями крови, врожденными аномалиями, болезнями глаза, новообразованиями и болезнями уха.</w:t>
      </w:r>
      <w:r>
        <w:rPr>
          <w:rFonts w:ascii="Times New Roman" w:hAnsi="Times New Roman" w:cs="Times New Roman"/>
          <w:sz w:val="28"/>
          <w:szCs w:val="28"/>
        </w:rPr>
        <w:t xml:space="preserve"> Стабильная динамика отмечена для </w:t>
      </w:r>
      <w:r w:rsidRPr="008C1656">
        <w:rPr>
          <w:rFonts w:ascii="Times New Roman" w:hAnsi="Times New Roman" w:cs="Times New Roman"/>
          <w:sz w:val="28"/>
          <w:szCs w:val="28"/>
        </w:rPr>
        <w:t>первичной заболеваемости</w:t>
      </w:r>
      <w:r>
        <w:rPr>
          <w:rFonts w:ascii="Times New Roman" w:hAnsi="Times New Roman" w:cs="Times New Roman"/>
          <w:sz w:val="28"/>
          <w:szCs w:val="28"/>
        </w:rPr>
        <w:t xml:space="preserve"> </w:t>
      </w:r>
      <w:r w:rsidRPr="008C1656">
        <w:rPr>
          <w:rFonts w:ascii="Times New Roman" w:hAnsi="Times New Roman" w:cs="Times New Roman"/>
          <w:sz w:val="28"/>
          <w:szCs w:val="28"/>
        </w:rPr>
        <w:t>болезнями</w:t>
      </w:r>
      <w:r>
        <w:rPr>
          <w:rFonts w:ascii="Times New Roman" w:hAnsi="Times New Roman" w:cs="Times New Roman"/>
          <w:sz w:val="28"/>
          <w:szCs w:val="28"/>
        </w:rPr>
        <w:t xml:space="preserve"> </w:t>
      </w:r>
      <w:r w:rsidRPr="008C1656">
        <w:rPr>
          <w:rFonts w:ascii="Times New Roman" w:hAnsi="Times New Roman" w:cs="Times New Roman"/>
          <w:sz w:val="28"/>
          <w:szCs w:val="28"/>
        </w:rPr>
        <w:t>костно-мышечной системы</w:t>
      </w:r>
      <w:r>
        <w:rPr>
          <w:rFonts w:ascii="Times New Roman" w:hAnsi="Times New Roman" w:cs="Times New Roman"/>
          <w:sz w:val="28"/>
          <w:szCs w:val="28"/>
        </w:rPr>
        <w:t>, кровообращения, мочеполовой системы.</w:t>
      </w:r>
    </w:p>
    <w:p w:rsidR="005E4F76" w:rsidRPr="00EC7FD1" w:rsidRDefault="005E4F76" w:rsidP="0065256B">
      <w:pPr>
        <w:spacing w:after="0" w:line="240" w:lineRule="auto"/>
        <w:ind w:firstLine="709"/>
        <w:jc w:val="both"/>
        <w:rPr>
          <w:rFonts w:ascii="Times New Roman" w:hAnsi="Times New Roman" w:cs="Times New Roman"/>
          <w:sz w:val="28"/>
          <w:szCs w:val="28"/>
        </w:rPr>
      </w:pPr>
      <w:r w:rsidRPr="00EC7FD1">
        <w:rPr>
          <w:rFonts w:ascii="Times New Roman" w:hAnsi="Times New Roman" w:cs="Times New Roman"/>
          <w:sz w:val="28"/>
          <w:szCs w:val="28"/>
        </w:rPr>
        <w:t xml:space="preserve">По результатам анализа за 2020 год </w:t>
      </w:r>
      <w:r>
        <w:rPr>
          <w:rFonts w:ascii="Times New Roman" w:hAnsi="Times New Roman" w:cs="Times New Roman"/>
          <w:sz w:val="28"/>
          <w:szCs w:val="28"/>
        </w:rPr>
        <w:t xml:space="preserve">заболеваемости с ВУТ </w:t>
      </w:r>
      <w:r w:rsidRPr="00EC7FD1">
        <w:rPr>
          <w:rFonts w:ascii="Times New Roman" w:hAnsi="Times New Roman" w:cs="Times New Roman"/>
          <w:sz w:val="28"/>
          <w:szCs w:val="28"/>
        </w:rPr>
        <w:t>по дням и случаям на 100 работающих, длительности случая по административным территориям Гомельской области, в Хойникском районе были зарегистрированы показатели, превышающие среднеобластной уровень (случаи, дни на 100 работающих, длительность случая).</w:t>
      </w:r>
    </w:p>
    <w:p w:rsidR="005E4F76" w:rsidRDefault="005E4F76" w:rsidP="0065256B">
      <w:pPr>
        <w:pStyle w:val="Default"/>
        <w:ind w:firstLine="709"/>
        <w:jc w:val="both"/>
        <w:rPr>
          <w:sz w:val="28"/>
          <w:szCs w:val="28"/>
        </w:rPr>
      </w:pPr>
      <w:r w:rsidRPr="00EC7FD1">
        <w:rPr>
          <w:sz w:val="28"/>
          <w:szCs w:val="28"/>
        </w:rPr>
        <w:t>По результатам профилактических медицинских осмотров детей</w:t>
      </w:r>
      <w:r w:rsidRPr="008902F5">
        <w:rPr>
          <w:b/>
          <w:bCs/>
          <w:i/>
          <w:iCs/>
          <w:sz w:val="28"/>
          <w:szCs w:val="28"/>
        </w:rPr>
        <w:t xml:space="preserve"> </w:t>
      </w:r>
      <w:r w:rsidRPr="008902F5">
        <w:rPr>
          <w:sz w:val="28"/>
          <w:szCs w:val="28"/>
        </w:rPr>
        <w:t>в 2020 году</w:t>
      </w:r>
      <w:r>
        <w:rPr>
          <w:sz w:val="28"/>
          <w:szCs w:val="28"/>
        </w:rPr>
        <w:t xml:space="preserve"> во всех возрастных группах отмечено снижение удельного веса детей, отнесенных к 1 группе здоровья (в возрасте 3-5 лет и 15-17 лет по сравнению с 2017 годом – на 16%), и рост удельного веса детей второй и третьей групп здоровья.</w:t>
      </w:r>
    </w:p>
    <w:p w:rsidR="005E4F76" w:rsidRPr="00EC7FD1" w:rsidRDefault="005E4F76" w:rsidP="0065256B">
      <w:pPr>
        <w:pStyle w:val="Default"/>
        <w:ind w:firstLine="709"/>
        <w:jc w:val="both"/>
        <w:rPr>
          <w:sz w:val="28"/>
          <w:szCs w:val="28"/>
          <w:lang w:eastAsia="ru-RU"/>
        </w:rPr>
      </w:pPr>
      <w:r w:rsidRPr="00EC7FD1">
        <w:rPr>
          <w:sz w:val="28"/>
          <w:szCs w:val="28"/>
        </w:rPr>
        <w:lastRenderedPageBreak/>
        <w:t>В последние годы наблюдается общая тенденция к росту показателя первичной инвалидности, в том числе во всех возрастных группах, причем рост более выраженный, чем в среднем по области.</w:t>
      </w:r>
    </w:p>
    <w:p w:rsidR="005E4F76" w:rsidRDefault="005E4F76" w:rsidP="0065256B">
      <w:pPr>
        <w:spacing w:after="0" w:line="240" w:lineRule="auto"/>
        <w:ind w:firstLine="709"/>
        <w:jc w:val="both"/>
        <w:rPr>
          <w:rFonts w:ascii="Times New Roman" w:hAnsi="Times New Roman" w:cs="Times New Roman"/>
          <w:sz w:val="28"/>
          <w:szCs w:val="28"/>
          <w:lang w:eastAsia="ru-RU"/>
        </w:rPr>
      </w:pPr>
      <w:r w:rsidRPr="00EC7FD1">
        <w:rPr>
          <w:rFonts w:ascii="Times New Roman" w:hAnsi="Times New Roman" w:cs="Times New Roman"/>
          <w:i/>
          <w:iCs/>
          <w:sz w:val="28"/>
          <w:szCs w:val="28"/>
          <w:lang w:bidi="ru-RU"/>
        </w:rPr>
        <w:t>Состояние среды жизнедеятельности.</w:t>
      </w:r>
      <w:r>
        <w:rPr>
          <w:rFonts w:ascii="Times New Roman" w:hAnsi="Times New Roman" w:cs="Times New Roman"/>
          <w:i/>
          <w:iCs/>
          <w:sz w:val="28"/>
          <w:szCs w:val="28"/>
          <w:lang w:bidi="ru-RU"/>
        </w:rPr>
        <w:t xml:space="preserve"> </w:t>
      </w:r>
      <w:r w:rsidRPr="00EC7FD1">
        <w:rPr>
          <w:rFonts w:ascii="Times New Roman" w:hAnsi="Times New Roman" w:cs="Times New Roman"/>
          <w:sz w:val="28"/>
          <w:szCs w:val="28"/>
        </w:rPr>
        <w:t>Централизованным хозяйственно-питьевым водоснабжением охвачено 98,7% населения района</w:t>
      </w:r>
      <w:r w:rsidRPr="00EC7FD1">
        <w:rPr>
          <w:rFonts w:ascii="Times New Roman" w:hAnsi="Times New Roman" w:cs="Times New Roman"/>
          <w:sz w:val="28"/>
          <w:szCs w:val="28"/>
          <w:lang w:eastAsia="ru-RU"/>
        </w:rPr>
        <w:t xml:space="preserve">. характерными геохимическими особенностями являются высокие уровни содержания железа, марганца в подземных водах.  </w:t>
      </w:r>
      <w:r w:rsidRPr="00B82D01">
        <w:rPr>
          <w:rFonts w:ascii="Times New Roman" w:hAnsi="Times New Roman" w:cs="Times New Roman"/>
          <w:sz w:val="28"/>
          <w:szCs w:val="28"/>
          <w:lang w:eastAsia="ru-RU"/>
        </w:rPr>
        <w:t xml:space="preserve">Изношенность водопроводных сетей по району составляет </w:t>
      </w:r>
      <w:r>
        <w:rPr>
          <w:rFonts w:ascii="Times New Roman" w:hAnsi="Times New Roman" w:cs="Times New Roman"/>
          <w:sz w:val="28"/>
          <w:szCs w:val="28"/>
          <w:lang w:eastAsia="ru-RU"/>
        </w:rPr>
        <w:t>68</w:t>
      </w:r>
      <w:r w:rsidRPr="00B82D01">
        <w:rPr>
          <w:rFonts w:ascii="Times New Roman" w:hAnsi="Times New Roman" w:cs="Times New Roman"/>
          <w:sz w:val="28"/>
          <w:szCs w:val="28"/>
          <w:lang w:eastAsia="ru-RU"/>
        </w:rPr>
        <w:t>% (коммунальных 65%, ведомственных 71%).</w:t>
      </w:r>
      <w:r>
        <w:rPr>
          <w:rFonts w:ascii="Times New Roman" w:hAnsi="Times New Roman" w:cs="Times New Roman"/>
          <w:sz w:val="28"/>
          <w:szCs w:val="28"/>
          <w:lang w:eastAsia="ru-RU"/>
        </w:rPr>
        <w:t xml:space="preserve"> На территории района находится более 15 населенных пунктов, где </w:t>
      </w:r>
      <w:r w:rsidRPr="008618CA">
        <w:rPr>
          <w:rFonts w:ascii="Times New Roman" w:hAnsi="Times New Roman" w:cs="Times New Roman"/>
          <w:sz w:val="28"/>
          <w:szCs w:val="28"/>
          <w:lang w:eastAsia="ru-RU"/>
        </w:rPr>
        <w:t>содержание железа в воде составляет 3 и более ПДК</w:t>
      </w:r>
      <w:r>
        <w:rPr>
          <w:rFonts w:ascii="Times New Roman" w:hAnsi="Times New Roman" w:cs="Times New Roman"/>
          <w:sz w:val="28"/>
          <w:szCs w:val="28"/>
          <w:lang w:eastAsia="ru-RU"/>
        </w:rPr>
        <w:t xml:space="preserve">. </w:t>
      </w:r>
    </w:p>
    <w:p w:rsidR="005E4F76" w:rsidRPr="002F1E54" w:rsidRDefault="005E4F76" w:rsidP="0065256B">
      <w:pPr>
        <w:tabs>
          <w:tab w:val="left" w:pos="709"/>
        </w:tabs>
        <w:spacing w:after="0" w:line="240" w:lineRule="auto"/>
        <w:ind w:firstLine="709"/>
        <w:jc w:val="both"/>
        <w:rPr>
          <w:rFonts w:ascii="Times New Roman" w:hAnsi="Times New Roman" w:cs="Times New Roman"/>
          <w:sz w:val="28"/>
          <w:szCs w:val="28"/>
          <w:lang w:eastAsia="ru-RU"/>
        </w:rPr>
      </w:pPr>
      <w:r w:rsidRPr="003C5D2E">
        <w:rPr>
          <w:rFonts w:ascii="Times New Roman" w:hAnsi="Times New Roman" w:cs="Times New Roman"/>
          <w:sz w:val="28"/>
          <w:szCs w:val="28"/>
          <w:lang w:eastAsia="ru-RU"/>
        </w:rPr>
        <w:t>54% сельского населения использует в питьевых целях воду из нецентрализованных источников водоснабжения.</w:t>
      </w:r>
      <w:r>
        <w:rPr>
          <w:rFonts w:ascii="Times New Roman" w:hAnsi="Times New Roman" w:cs="Times New Roman"/>
          <w:sz w:val="28"/>
          <w:szCs w:val="28"/>
          <w:lang w:eastAsia="ru-RU"/>
        </w:rPr>
        <w:t xml:space="preserve"> </w:t>
      </w:r>
      <w:r w:rsidRPr="002F1E54">
        <w:rPr>
          <w:rFonts w:ascii="Times New Roman" w:hAnsi="Times New Roman" w:cs="Times New Roman"/>
          <w:sz w:val="28"/>
          <w:szCs w:val="28"/>
          <w:lang w:eastAsia="ru-RU"/>
        </w:rPr>
        <w:t>Удельный вес проб воды, не отвечающих гигиеническим нормативам по содержанию нитратов из источников нецентрализованного водоснабжения, на про</w:t>
      </w:r>
      <w:r w:rsidRPr="002F1E54">
        <w:rPr>
          <w:rFonts w:ascii="Times New Roman" w:hAnsi="Times New Roman" w:cs="Times New Roman"/>
          <w:sz w:val="28"/>
          <w:szCs w:val="28"/>
          <w:lang w:eastAsia="ru-RU"/>
        </w:rPr>
        <w:softHyphen/>
        <w:t xml:space="preserve">тяжении ряда лет остается высоким, что может оказать влияние на показатели здоровья населения (особенно развитие метгемоглобинемии у детей первых трех лет жизни), проживающего на территориях, не имеющих альтернативных источников водоснабжения, кроме нецентрализованных (н.п. Ивановка, Высокое, Осов, Кореневка, Хвойное, Пудаков, Рудаков, Избынь, Моклище, Губоревичи, б.н.п. Тульговичи). </w:t>
      </w:r>
    </w:p>
    <w:p w:rsidR="005E4F76" w:rsidRPr="0066481A" w:rsidRDefault="005E4F76" w:rsidP="0065256B">
      <w:pPr>
        <w:spacing w:after="0" w:line="240" w:lineRule="auto"/>
        <w:ind w:firstLine="709"/>
        <w:jc w:val="both"/>
        <w:rPr>
          <w:rFonts w:ascii="Times New Roman" w:hAnsi="Times New Roman" w:cs="Times New Roman"/>
          <w:sz w:val="28"/>
          <w:szCs w:val="28"/>
        </w:rPr>
      </w:pPr>
      <w:r w:rsidRPr="0066481A">
        <w:rPr>
          <w:rFonts w:ascii="Times New Roman" w:hAnsi="Times New Roman" w:cs="Times New Roman"/>
          <w:sz w:val="28"/>
          <w:szCs w:val="28"/>
        </w:rPr>
        <w:t xml:space="preserve">Проблемными вопросами водоснабжения населения района являются: </w:t>
      </w:r>
    </w:p>
    <w:p w:rsidR="005E4F76" w:rsidRPr="002F1E54" w:rsidRDefault="005E4F76" w:rsidP="0065256B">
      <w:pPr>
        <w:spacing w:after="0" w:line="240" w:lineRule="auto"/>
        <w:ind w:firstLine="709"/>
        <w:jc w:val="both"/>
        <w:rPr>
          <w:rFonts w:ascii="Times New Roman" w:hAnsi="Times New Roman" w:cs="Times New Roman"/>
          <w:sz w:val="28"/>
          <w:szCs w:val="28"/>
        </w:rPr>
      </w:pPr>
      <w:r w:rsidRPr="002F1E54">
        <w:rPr>
          <w:rFonts w:ascii="Times New Roman" w:hAnsi="Times New Roman" w:cs="Times New Roman"/>
          <w:sz w:val="28"/>
          <w:szCs w:val="28"/>
        </w:rPr>
        <w:t xml:space="preserve">- несоответствие качества воды по санитарно-гигиеническим показателям из-за некачественной очистки станций обезжелезивания; </w:t>
      </w:r>
    </w:p>
    <w:p w:rsidR="005E4F76" w:rsidRPr="002F1E54" w:rsidRDefault="005E4F76" w:rsidP="0065256B">
      <w:pPr>
        <w:spacing w:after="0" w:line="240" w:lineRule="auto"/>
        <w:ind w:firstLine="709"/>
        <w:jc w:val="both"/>
        <w:rPr>
          <w:rFonts w:ascii="Times New Roman" w:hAnsi="Times New Roman" w:cs="Times New Roman"/>
          <w:sz w:val="28"/>
          <w:szCs w:val="28"/>
        </w:rPr>
      </w:pPr>
      <w:r w:rsidRPr="002F1E54">
        <w:rPr>
          <w:rFonts w:ascii="Times New Roman" w:hAnsi="Times New Roman" w:cs="Times New Roman"/>
          <w:sz w:val="28"/>
          <w:szCs w:val="28"/>
        </w:rPr>
        <w:t>- недостаточный уровень обеспечения сельского населения района системами централизованного водоснабжения;</w:t>
      </w:r>
    </w:p>
    <w:p w:rsidR="005E4F76" w:rsidRPr="002F1E54" w:rsidRDefault="005E4F76" w:rsidP="0065256B">
      <w:pPr>
        <w:spacing w:after="0" w:line="240" w:lineRule="auto"/>
        <w:ind w:firstLine="709"/>
        <w:jc w:val="both"/>
        <w:rPr>
          <w:rFonts w:ascii="Times New Roman" w:hAnsi="Times New Roman" w:cs="Times New Roman"/>
          <w:sz w:val="28"/>
          <w:szCs w:val="28"/>
        </w:rPr>
      </w:pPr>
      <w:r w:rsidRPr="002F1E54">
        <w:rPr>
          <w:rFonts w:ascii="Times New Roman" w:hAnsi="Times New Roman" w:cs="Times New Roman"/>
          <w:sz w:val="28"/>
          <w:szCs w:val="28"/>
        </w:rPr>
        <w:t>- физический износ сетей и сооружений водопровода;</w:t>
      </w:r>
    </w:p>
    <w:p w:rsidR="005E4F76" w:rsidRPr="002F1E54" w:rsidRDefault="005E4F76" w:rsidP="0065256B">
      <w:pPr>
        <w:spacing w:after="0" w:line="240" w:lineRule="auto"/>
        <w:ind w:firstLine="709"/>
        <w:jc w:val="both"/>
        <w:rPr>
          <w:rFonts w:ascii="Times New Roman" w:hAnsi="Times New Roman" w:cs="Times New Roman"/>
          <w:sz w:val="28"/>
          <w:szCs w:val="28"/>
        </w:rPr>
      </w:pPr>
      <w:r w:rsidRPr="002F1E54">
        <w:rPr>
          <w:rFonts w:ascii="Times New Roman" w:hAnsi="Times New Roman" w:cs="Times New Roman"/>
          <w:sz w:val="28"/>
          <w:szCs w:val="28"/>
        </w:rPr>
        <w:t>- несоответствие качества воды шахтных колодцев по санитарно-гигиеническим показателям, повышенное содержание нитратов.</w:t>
      </w:r>
    </w:p>
    <w:p w:rsidR="005E4F76" w:rsidRDefault="005E4F76" w:rsidP="0065256B">
      <w:pPr>
        <w:spacing w:after="0" w:line="240" w:lineRule="auto"/>
        <w:ind w:firstLine="708"/>
        <w:jc w:val="both"/>
        <w:rPr>
          <w:rFonts w:ascii="Times New Roman" w:hAnsi="Times New Roman" w:cs="Times New Roman"/>
          <w:sz w:val="28"/>
          <w:szCs w:val="28"/>
          <w:lang w:eastAsia="ru-RU"/>
        </w:rPr>
      </w:pPr>
      <w:r w:rsidRPr="00194937">
        <w:rPr>
          <w:rFonts w:ascii="Times New Roman" w:hAnsi="Times New Roman" w:cs="Times New Roman"/>
          <w:sz w:val="28"/>
          <w:szCs w:val="28"/>
          <w:lang w:eastAsia="ru-RU"/>
        </w:rPr>
        <w:t xml:space="preserve">В Хойникском районе в 2020 году </w:t>
      </w:r>
      <w:r>
        <w:rPr>
          <w:rFonts w:ascii="Times New Roman" w:hAnsi="Times New Roman" w:cs="Times New Roman"/>
          <w:sz w:val="28"/>
          <w:szCs w:val="28"/>
          <w:lang w:eastAsia="ru-RU"/>
        </w:rPr>
        <w:t>38% работающих в районе находилось под воздействием неблагоприятных факторов производственной среды.</w:t>
      </w:r>
      <w:r w:rsidRPr="00194937">
        <w:rPr>
          <w:rFonts w:ascii="Times New Roman" w:hAnsi="Times New Roman" w:cs="Times New Roman"/>
          <w:sz w:val="28"/>
          <w:szCs w:val="28"/>
          <w:lang w:eastAsia="ru-RU"/>
        </w:rPr>
        <w:t xml:space="preserve"> </w:t>
      </w:r>
      <w:r w:rsidRPr="000E7271">
        <w:rPr>
          <w:rFonts w:ascii="Times New Roman" w:hAnsi="Times New Roman" w:cs="Times New Roman"/>
          <w:sz w:val="28"/>
          <w:szCs w:val="28"/>
          <w:lang w:eastAsia="ru-RU"/>
        </w:rPr>
        <w:t>Производственный шум остается одним из лидирующих факторов на рабочих местах по несоответствию требованиям гигиенических нормативов</w:t>
      </w:r>
      <w:r>
        <w:rPr>
          <w:rFonts w:ascii="Times New Roman" w:hAnsi="Times New Roman" w:cs="Times New Roman"/>
          <w:sz w:val="28"/>
          <w:szCs w:val="28"/>
          <w:lang w:eastAsia="ru-RU"/>
        </w:rPr>
        <w:t xml:space="preserve">, </w:t>
      </w:r>
      <w:r w:rsidRPr="00194937">
        <w:rPr>
          <w:rFonts w:ascii="Times New Roman" w:hAnsi="Times New Roman" w:cs="Times New Roman"/>
          <w:sz w:val="28"/>
          <w:szCs w:val="28"/>
          <w:lang w:eastAsia="ru-RU"/>
        </w:rPr>
        <w:t xml:space="preserve">количество работающих под воздействием неблагоприятных факторов производственной среды </w:t>
      </w:r>
      <w:r>
        <w:rPr>
          <w:rFonts w:ascii="Times New Roman" w:hAnsi="Times New Roman" w:cs="Times New Roman"/>
          <w:sz w:val="28"/>
          <w:szCs w:val="28"/>
          <w:lang w:eastAsia="ru-RU"/>
        </w:rPr>
        <w:t>(</w:t>
      </w:r>
      <w:r w:rsidRPr="00194937">
        <w:rPr>
          <w:rFonts w:ascii="Times New Roman" w:hAnsi="Times New Roman" w:cs="Times New Roman"/>
          <w:sz w:val="28"/>
          <w:szCs w:val="28"/>
          <w:lang w:eastAsia="ru-RU"/>
        </w:rPr>
        <w:t>в условиях повышенного шума – 49% работающих</w:t>
      </w:r>
      <w:r>
        <w:rPr>
          <w:rFonts w:ascii="Times New Roman" w:hAnsi="Times New Roman" w:cs="Times New Roman"/>
          <w:sz w:val="28"/>
          <w:szCs w:val="28"/>
          <w:lang w:eastAsia="ru-RU"/>
        </w:rPr>
        <w:t xml:space="preserve">).  </w:t>
      </w:r>
    </w:p>
    <w:p w:rsidR="005E4F76" w:rsidRDefault="005E4F76" w:rsidP="0065256B">
      <w:pPr>
        <w:spacing w:after="0" w:line="240" w:lineRule="auto"/>
        <w:ind w:firstLine="708"/>
        <w:jc w:val="both"/>
        <w:rPr>
          <w:rFonts w:ascii="Times New Roman" w:eastAsia="TimesNewRomanPSMT" w:hAnsi="Times New Roman" w:cs="Times New Roman"/>
          <w:sz w:val="28"/>
          <w:szCs w:val="28"/>
        </w:rPr>
      </w:pPr>
      <w:r w:rsidRPr="00611AF3">
        <w:rPr>
          <w:rFonts w:ascii="Times New Roman" w:hAnsi="Times New Roman" w:cs="Times New Roman"/>
          <w:color w:val="000000"/>
          <w:sz w:val="28"/>
          <w:szCs w:val="28"/>
          <w:lang w:eastAsia="ru-RU"/>
        </w:rPr>
        <w:t xml:space="preserve">В ходе осуществления государственного санитарного надзора за предприятиями торговли и общественного питания систематически выявляются нарушения, создающие предпосылки для развития вспышечной заболеваемости среди населения. </w:t>
      </w:r>
      <w:r w:rsidRPr="00500151">
        <w:rPr>
          <w:rFonts w:ascii="Times New Roman" w:hAnsi="Times New Roman" w:cs="Times New Roman"/>
          <w:color w:val="000000"/>
          <w:sz w:val="28"/>
          <w:szCs w:val="28"/>
          <w:lang w:eastAsia="ru-RU"/>
        </w:rPr>
        <w:t>Основными проблемами для достижения устойчивого развития территории района по вопросам предупреждения распространения болезней через продукты питания является соблюдение технологической дисциплины при производстве пищевой продукции, допускаемые нарушения санитарно-эпидемиологических требований при реализации продуктов питания,</w:t>
      </w:r>
      <w:r>
        <w:rPr>
          <w:rFonts w:ascii="Times New Roman" w:hAnsi="Times New Roman" w:cs="Times New Roman"/>
          <w:color w:val="000000"/>
          <w:sz w:val="28"/>
          <w:szCs w:val="28"/>
          <w:lang w:eastAsia="ru-RU"/>
        </w:rPr>
        <w:t xml:space="preserve"> нерациональное и несбалансированное по основным пищевым веществам питание населения, </w:t>
      </w:r>
      <w:r>
        <w:rPr>
          <w:rFonts w:ascii="Times New Roman" w:eastAsia="TimesNewRomanPSMT" w:hAnsi="Times New Roman" w:cs="Times New Roman"/>
          <w:sz w:val="28"/>
          <w:szCs w:val="28"/>
        </w:rPr>
        <w:t>не обеспечивающее</w:t>
      </w:r>
      <w:r w:rsidRPr="001C5183">
        <w:rPr>
          <w:rFonts w:ascii="Times New Roman" w:eastAsia="TimesNewRomanPSMT" w:hAnsi="Times New Roman" w:cs="Times New Roman"/>
          <w:sz w:val="28"/>
          <w:szCs w:val="28"/>
        </w:rPr>
        <w:t xml:space="preserve"> </w:t>
      </w:r>
      <w:r w:rsidRPr="001C5183">
        <w:rPr>
          <w:rFonts w:ascii="Times New Roman" w:eastAsia="TimesNewRomanPSMT" w:hAnsi="Times New Roman" w:cs="Times New Roman"/>
          <w:sz w:val="28"/>
          <w:szCs w:val="28"/>
        </w:rPr>
        <w:lastRenderedPageBreak/>
        <w:t>достаточного потребления наиболее ценных в биологическом отношении пищевых продуктов</w:t>
      </w:r>
      <w:r>
        <w:rPr>
          <w:rFonts w:ascii="Times New Roman" w:eastAsia="TimesNewRomanPSMT" w:hAnsi="Times New Roman" w:cs="Times New Roman"/>
          <w:sz w:val="28"/>
          <w:szCs w:val="28"/>
        </w:rPr>
        <w:t>.</w:t>
      </w:r>
    </w:p>
    <w:p w:rsidR="005E4F76" w:rsidRPr="0001558B" w:rsidRDefault="005E4F76" w:rsidP="0065256B">
      <w:pPr>
        <w:spacing w:after="0" w:line="240" w:lineRule="auto"/>
        <w:ind w:firstLine="709"/>
        <w:jc w:val="both"/>
        <w:rPr>
          <w:rFonts w:ascii="Times New Roman" w:hAnsi="Times New Roman" w:cs="Times New Roman"/>
          <w:sz w:val="28"/>
          <w:szCs w:val="28"/>
        </w:rPr>
      </w:pPr>
      <w:r w:rsidRPr="0001558B">
        <w:rPr>
          <w:rFonts w:ascii="Times New Roman" w:hAnsi="Times New Roman" w:cs="Times New Roman"/>
          <w:sz w:val="28"/>
          <w:szCs w:val="28"/>
        </w:rPr>
        <w:t>На территории района в 2020 году регистрировались превышения содержания цезия</w:t>
      </w:r>
      <w:r w:rsidRPr="0001558B">
        <w:rPr>
          <w:rFonts w:ascii="Times New Roman" w:hAnsi="Times New Roman" w:cs="Times New Roman"/>
          <w:sz w:val="28"/>
          <w:szCs w:val="28"/>
          <w:vertAlign w:val="superscript"/>
        </w:rPr>
        <w:t>137</w:t>
      </w:r>
      <w:r w:rsidRPr="0001558B">
        <w:rPr>
          <w:rFonts w:ascii="Times New Roman" w:hAnsi="Times New Roman" w:cs="Times New Roman"/>
          <w:sz w:val="28"/>
          <w:szCs w:val="28"/>
        </w:rPr>
        <w:t xml:space="preserve"> и стронция</w:t>
      </w:r>
      <w:r w:rsidRPr="0001558B">
        <w:rPr>
          <w:rFonts w:ascii="Times New Roman" w:hAnsi="Times New Roman" w:cs="Times New Roman"/>
          <w:sz w:val="28"/>
          <w:szCs w:val="28"/>
          <w:vertAlign w:val="superscript"/>
        </w:rPr>
        <w:t xml:space="preserve">90 </w:t>
      </w:r>
      <w:r w:rsidRPr="0001558B">
        <w:rPr>
          <w:rFonts w:ascii="Times New Roman" w:hAnsi="Times New Roman" w:cs="Times New Roman"/>
          <w:sz w:val="28"/>
          <w:szCs w:val="28"/>
        </w:rPr>
        <w:t xml:space="preserve">в молоке </w:t>
      </w:r>
      <w:r>
        <w:rPr>
          <w:rFonts w:ascii="Times New Roman" w:hAnsi="Times New Roman" w:cs="Times New Roman"/>
          <w:sz w:val="28"/>
          <w:szCs w:val="28"/>
        </w:rPr>
        <w:t xml:space="preserve">личных подсобных хозяйств (ЛПХ). </w:t>
      </w:r>
      <w:r w:rsidRPr="0001558B">
        <w:rPr>
          <w:rFonts w:ascii="Times New Roman" w:hAnsi="Times New Roman" w:cs="Times New Roman"/>
          <w:sz w:val="28"/>
          <w:szCs w:val="28"/>
        </w:rPr>
        <w:t>Остается высоким удельный вес проб грибов с превышением РДУ-99.</w:t>
      </w:r>
      <w:r>
        <w:rPr>
          <w:rFonts w:ascii="Times New Roman" w:hAnsi="Times New Roman" w:cs="Times New Roman"/>
          <w:sz w:val="28"/>
          <w:szCs w:val="28"/>
        </w:rPr>
        <w:t xml:space="preserve"> </w:t>
      </w:r>
      <w:r w:rsidRPr="0001558B">
        <w:rPr>
          <w:rFonts w:ascii="Times New Roman" w:hAnsi="Times New Roman" w:cs="Times New Roman"/>
          <w:sz w:val="28"/>
          <w:szCs w:val="28"/>
        </w:rPr>
        <w:t xml:space="preserve">Превышения дозы внутреннего облучения у жителей района </w:t>
      </w:r>
      <w:r>
        <w:rPr>
          <w:rFonts w:ascii="Times New Roman" w:hAnsi="Times New Roman" w:cs="Times New Roman"/>
          <w:sz w:val="28"/>
          <w:szCs w:val="28"/>
        </w:rPr>
        <w:t xml:space="preserve">в 2020 году </w:t>
      </w:r>
      <w:r w:rsidRPr="0001558B">
        <w:rPr>
          <w:rFonts w:ascii="Times New Roman" w:hAnsi="Times New Roman" w:cs="Times New Roman"/>
          <w:sz w:val="28"/>
          <w:szCs w:val="28"/>
        </w:rPr>
        <w:t>не установлено.</w:t>
      </w:r>
    </w:p>
    <w:p w:rsidR="005E4F76" w:rsidRDefault="005E4F76" w:rsidP="0065256B">
      <w:pPr>
        <w:spacing w:after="0" w:line="240" w:lineRule="auto"/>
        <w:ind w:firstLine="748"/>
        <w:jc w:val="both"/>
        <w:rPr>
          <w:rFonts w:ascii="Times New Roman" w:hAnsi="Times New Roman" w:cs="Times New Roman"/>
          <w:sz w:val="28"/>
          <w:szCs w:val="28"/>
        </w:rPr>
      </w:pPr>
      <w:r>
        <w:rPr>
          <w:rFonts w:ascii="Times New Roman" w:hAnsi="Times New Roman" w:cs="Times New Roman"/>
          <w:sz w:val="28"/>
          <w:szCs w:val="28"/>
        </w:rPr>
        <w:t>В части г</w:t>
      </w:r>
      <w:r w:rsidRPr="006A6613">
        <w:rPr>
          <w:rFonts w:ascii="Times New Roman" w:hAnsi="Times New Roman" w:cs="Times New Roman"/>
          <w:sz w:val="28"/>
          <w:szCs w:val="28"/>
        </w:rPr>
        <w:t>игиеническ</w:t>
      </w:r>
      <w:r>
        <w:rPr>
          <w:rFonts w:ascii="Times New Roman" w:hAnsi="Times New Roman" w:cs="Times New Roman"/>
          <w:sz w:val="28"/>
          <w:szCs w:val="28"/>
        </w:rPr>
        <w:t>ой</w:t>
      </w:r>
      <w:r w:rsidRPr="006A6613">
        <w:rPr>
          <w:rFonts w:ascii="Times New Roman" w:hAnsi="Times New Roman" w:cs="Times New Roman"/>
          <w:sz w:val="28"/>
          <w:szCs w:val="28"/>
        </w:rPr>
        <w:t xml:space="preserve"> оценк</w:t>
      </w:r>
      <w:r>
        <w:rPr>
          <w:rFonts w:ascii="Times New Roman" w:hAnsi="Times New Roman" w:cs="Times New Roman"/>
          <w:sz w:val="28"/>
          <w:szCs w:val="28"/>
        </w:rPr>
        <w:t>и</w:t>
      </w:r>
      <w:r w:rsidRPr="006A6613">
        <w:rPr>
          <w:rFonts w:ascii="Times New Roman" w:hAnsi="Times New Roman" w:cs="Times New Roman"/>
          <w:sz w:val="28"/>
          <w:szCs w:val="28"/>
        </w:rPr>
        <w:t xml:space="preserve"> состояния сбора и обезвреживания отходов, благоустройства и санитарного состояния населенных пунктов</w:t>
      </w:r>
      <w:r>
        <w:rPr>
          <w:rFonts w:ascii="Times New Roman" w:hAnsi="Times New Roman" w:cs="Times New Roman"/>
          <w:sz w:val="28"/>
          <w:szCs w:val="28"/>
        </w:rPr>
        <w:t>, профилактики инфекционных заболеваний (зоонозов):</w:t>
      </w:r>
    </w:p>
    <w:p w:rsidR="005E4F76" w:rsidRPr="00FB1DD2" w:rsidRDefault="005E4F76" w:rsidP="0065256B">
      <w:pPr>
        <w:spacing w:after="0" w:line="240" w:lineRule="auto"/>
        <w:ind w:firstLine="748"/>
        <w:jc w:val="both"/>
        <w:rPr>
          <w:rFonts w:ascii="Times New Roman" w:hAnsi="Times New Roman" w:cs="Times New Roman"/>
          <w:sz w:val="28"/>
          <w:szCs w:val="28"/>
          <w:lang w:eastAsia="ru-RU"/>
        </w:rPr>
      </w:pPr>
      <w:r w:rsidRPr="00FB1DD2">
        <w:rPr>
          <w:rFonts w:ascii="Times New Roman" w:hAnsi="Times New Roman" w:cs="Times New Roman"/>
          <w:sz w:val="28"/>
          <w:szCs w:val="28"/>
          <w:lang w:eastAsia="ru-RU"/>
        </w:rPr>
        <w:t>не оборудованы и не выделены специально отведенные места для выгула домашних животных, допускается скопление собак на территориях предприятий, рынка, магазинов, в жилой общественной и индивидуальной застройке (бригада по отлову и надзору безнадзорных животных отсутствует)</w:t>
      </w:r>
      <w:r>
        <w:rPr>
          <w:rFonts w:ascii="Times New Roman" w:hAnsi="Times New Roman" w:cs="Times New Roman"/>
          <w:sz w:val="28"/>
          <w:szCs w:val="28"/>
          <w:lang w:eastAsia="ru-RU"/>
        </w:rPr>
        <w:t>;</w:t>
      </w:r>
      <w:r w:rsidRPr="00FB1DD2">
        <w:rPr>
          <w:rFonts w:ascii="Times New Roman" w:hAnsi="Times New Roman" w:cs="Times New Roman"/>
          <w:sz w:val="28"/>
          <w:szCs w:val="28"/>
          <w:lang w:eastAsia="ru-RU"/>
        </w:rPr>
        <w:t xml:space="preserve"> </w:t>
      </w:r>
    </w:p>
    <w:p w:rsidR="005E4F76" w:rsidRPr="00584224" w:rsidRDefault="005E4F76" w:rsidP="0065256B">
      <w:pPr>
        <w:spacing w:after="0" w:line="240" w:lineRule="auto"/>
        <w:ind w:firstLine="709"/>
        <w:jc w:val="both"/>
        <w:rPr>
          <w:rFonts w:ascii="Times New Roman" w:hAnsi="Times New Roman" w:cs="Times New Roman"/>
          <w:sz w:val="28"/>
          <w:szCs w:val="28"/>
        </w:rPr>
      </w:pPr>
      <w:r w:rsidRPr="00584224">
        <w:rPr>
          <w:rFonts w:ascii="Times New Roman" w:hAnsi="Times New Roman" w:cs="Times New Roman"/>
          <w:sz w:val="28"/>
          <w:szCs w:val="28"/>
        </w:rPr>
        <w:t>не пров</w:t>
      </w:r>
      <w:r>
        <w:rPr>
          <w:rFonts w:ascii="Times New Roman" w:hAnsi="Times New Roman" w:cs="Times New Roman"/>
          <w:sz w:val="28"/>
          <w:szCs w:val="28"/>
        </w:rPr>
        <w:t>еден</w:t>
      </w:r>
      <w:r w:rsidRPr="00584224">
        <w:rPr>
          <w:rFonts w:ascii="Times New Roman" w:hAnsi="Times New Roman" w:cs="Times New Roman"/>
          <w:sz w:val="28"/>
          <w:szCs w:val="28"/>
        </w:rPr>
        <w:t xml:space="preserve"> комплекс ветеринарных мероприятий, в частности, ежегодной полномасштабной оральной иммунизации диких плотоядных животных на территории района</w:t>
      </w:r>
      <w:r>
        <w:rPr>
          <w:rFonts w:ascii="Times New Roman" w:hAnsi="Times New Roman" w:cs="Times New Roman"/>
          <w:sz w:val="28"/>
          <w:szCs w:val="28"/>
        </w:rPr>
        <w:t>;</w:t>
      </w:r>
      <w:r w:rsidRPr="0058422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E4F76" w:rsidRPr="00FB1DD2" w:rsidRDefault="005E4F76" w:rsidP="0065256B">
      <w:pPr>
        <w:spacing w:after="0" w:line="240" w:lineRule="auto"/>
        <w:ind w:firstLine="709"/>
        <w:jc w:val="both"/>
        <w:rPr>
          <w:rFonts w:ascii="Times New Roman" w:hAnsi="Times New Roman" w:cs="Times New Roman"/>
          <w:sz w:val="28"/>
          <w:szCs w:val="28"/>
        </w:rPr>
      </w:pPr>
      <w:r w:rsidRPr="00FB1DD2">
        <w:rPr>
          <w:rFonts w:ascii="Times New Roman" w:hAnsi="Times New Roman" w:cs="Times New Roman"/>
          <w:sz w:val="28"/>
          <w:szCs w:val="28"/>
        </w:rPr>
        <w:t xml:space="preserve">не оборудованы пункты мытья и дезинфекции мусоровозов и мусорных контейнеров.  Нерегулярно производится вывоз твердых коммунальных отходов с территорий частного сектора, многоквартирной жилой застройки в городе и сельских населенных пунктов, а также с территорий городских кладбищ. </w:t>
      </w:r>
    </w:p>
    <w:p w:rsidR="005E4F76" w:rsidRPr="00FB1DD2" w:rsidRDefault="005E4F76" w:rsidP="0065256B">
      <w:pPr>
        <w:spacing w:after="0" w:line="240" w:lineRule="auto"/>
        <w:ind w:firstLine="539"/>
        <w:jc w:val="both"/>
        <w:rPr>
          <w:rFonts w:ascii="Times New Roman" w:hAnsi="Times New Roman" w:cs="Times New Roman"/>
          <w:sz w:val="28"/>
          <w:szCs w:val="28"/>
        </w:rPr>
      </w:pPr>
      <w:r w:rsidRPr="00FB1DD2">
        <w:rPr>
          <w:rFonts w:ascii="Times New Roman" w:hAnsi="Times New Roman" w:cs="Times New Roman"/>
          <w:sz w:val="28"/>
          <w:szCs w:val="28"/>
        </w:rPr>
        <w:t xml:space="preserve">Несвоевременное удаление и отсутствие надежной нейтрализации отходов приводит к ухудшению общего санитарного состояния населенных пунктов и риску возникновения инфекционных заболеваний, заражению почвы и грунтовых вод. </w:t>
      </w:r>
      <w:r>
        <w:rPr>
          <w:rFonts w:ascii="Times New Roman" w:hAnsi="Times New Roman" w:cs="Times New Roman"/>
          <w:sz w:val="28"/>
          <w:szCs w:val="28"/>
        </w:rPr>
        <w:t xml:space="preserve"> </w:t>
      </w:r>
    </w:p>
    <w:p w:rsidR="005E4F76" w:rsidRPr="000F6906" w:rsidRDefault="005E4F76" w:rsidP="0065256B">
      <w:pPr>
        <w:pStyle w:val="13"/>
        <w:tabs>
          <w:tab w:val="left" w:pos="1393"/>
        </w:tabs>
        <w:ind w:firstLine="709"/>
        <w:jc w:val="both"/>
        <w:rPr>
          <w:sz w:val="28"/>
          <w:szCs w:val="28"/>
        </w:rPr>
      </w:pPr>
      <w:r w:rsidRPr="008C792C">
        <w:rPr>
          <w:i/>
          <w:iCs/>
          <w:sz w:val="28"/>
          <w:szCs w:val="28"/>
          <w:lang w:bidi="ru-RU"/>
        </w:rPr>
        <w:t>Поведенческие риски</w:t>
      </w:r>
      <w:r>
        <w:rPr>
          <w:i/>
          <w:iCs/>
          <w:sz w:val="28"/>
          <w:szCs w:val="28"/>
          <w:lang w:bidi="ru-RU"/>
        </w:rPr>
        <w:t xml:space="preserve"> (по результатам </w:t>
      </w:r>
      <w:r w:rsidRPr="000F6906">
        <w:rPr>
          <w:sz w:val="28"/>
          <w:szCs w:val="28"/>
        </w:rPr>
        <w:t xml:space="preserve">анализа распространенности поведенческих факторов риска среди населения </w:t>
      </w:r>
      <w:r>
        <w:rPr>
          <w:sz w:val="28"/>
          <w:szCs w:val="28"/>
        </w:rPr>
        <w:t>(</w:t>
      </w:r>
      <w:r w:rsidRPr="000F6906">
        <w:rPr>
          <w:sz w:val="28"/>
          <w:szCs w:val="28"/>
        </w:rPr>
        <w:t>аг. Судково за 2019-2020 годы</w:t>
      </w:r>
      <w:r>
        <w:rPr>
          <w:sz w:val="28"/>
          <w:szCs w:val="28"/>
        </w:rPr>
        <w:t>)</w:t>
      </w:r>
      <w:r w:rsidRPr="000F6906">
        <w:rPr>
          <w:sz w:val="28"/>
          <w:szCs w:val="28"/>
        </w:rPr>
        <w:t>, проведенного специалистами районного ЦГЭ</w:t>
      </w:r>
      <w:r>
        <w:rPr>
          <w:sz w:val="28"/>
          <w:szCs w:val="28"/>
        </w:rPr>
        <w:t>):</w:t>
      </w:r>
    </w:p>
    <w:p w:rsidR="005E4F76" w:rsidRPr="000F6906" w:rsidRDefault="005E4F76" w:rsidP="0065256B">
      <w:pPr>
        <w:pStyle w:val="13"/>
        <w:tabs>
          <w:tab w:val="left" w:pos="1393"/>
        </w:tabs>
        <w:ind w:firstLine="709"/>
        <w:jc w:val="both"/>
        <w:rPr>
          <w:sz w:val="28"/>
          <w:szCs w:val="28"/>
        </w:rPr>
      </w:pPr>
      <w:r w:rsidRPr="000F6906">
        <w:rPr>
          <w:sz w:val="28"/>
          <w:szCs w:val="28"/>
        </w:rPr>
        <w:t>Чрезмерное потребление поваренной соли (более 10 граммов в сутки) – указывали в 2019-2020 г</w:t>
      </w:r>
      <w:r>
        <w:rPr>
          <w:sz w:val="28"/>
          <w:szCs w:val="28"/>
        </w:rPr>
        <w:t>одах</w:t>
      </w:r>
      <w:r w:rsidRPr="000F6906">
        <w:rPr>
          <w:sz w:val="28"/>
          <w:szCs w:val="28"/>
        </w:rPr>
        <w:t xml:space="preserve"> 15% из числа опрошенных взрослых.  </w:t>
      </w:r>
    </w:p>
    <w:p w:rsidR="005E4F76" w:rsidRPr="000F6906" w:rsidRDefault="005E4F76" w:rsidP="0065256B">
      <w:pPr>
        <w:pStyle w:val="13"/>
        <w:tabs>
          <w:tab w:val="left" w:pos="1393"/>
        </w:tabs>
        <w:ind w:firstLine="709"/>
        <w:jc w:val="both"/>
        <w:rPr>
          <w:sz w:val="28"/>
          <w:szCs w:val="28"/>
        </w:rPr>
      </w:pPr>
      <w:r w:rsidRPr="000F6906">
        <w:rPr>
          <w:sz w:val="28"/>
          <w:szCs w:val="28"/>
        </w:rPr>
        <w:t xml:space="preserve">Распространенность потребления табака: </w:t>
      </w:r>
      <w:r>
        <w:rPr>
          <w:sz w:val="28"/>
          <w:szCs w:val="28"/>
        </w:rPr>
        <w:t>курят</w:t>
      </w:r>
      <w:r w:rsidRPr="000F6906">
        <w:rPr>
          <w:sz w:val="28"/>
          <w:szCs w:val="28"/>
        </w:rPr>
        <w:t xml:space="preserve"> 29,2%</w:t>
      </w:r>
      <w:r>
        <w:rPr>
          <w:sz w:val="28"/>
          <w:szCs w:val="28"/>
        </w:rPr>
        <w:t xml:space="preserve"> (2019 год)</w:t>
      </w:r>
      <w:r w:rsidRPr="000F6906">
        <w:rPr>
          <w:sz w:val="28"/>
          <w:szCs w:val="28"/>
        </w:rPr>
        <w:t xml:space="preserve">, в 2020 году число курящих увеличилось и составило 31,94%. </w:t>
      </w:r>
    </w:p>
    <w:p w:rsidR="005E4F76" w:rsidRPr="000F6906" w:rsidRDefault="005E4F76" w:rsidP="0065256B">
      <w:pPr>
        <w:pStyle w:val="13"/>
        <w:tabs>
          <w:tab w:val="left" w:pos="1393"/>
        </w:tabs>
        <w:ind w:firstLine="709"/>
        <w:jc w:val="both"/>
        <w:rPr>
          <w:sz w:val="28"/>
          <w:szCs w:val="28"/>
        </w:rPr>
      </w:pPr>
      <w:r w:rsidRPr="000F6906">
        <w:rPr>
          <w:sz w:val="28"/>
          <w:szCs w:val="28"/>
        </w:rPr>
        <w:t>Физическая активность лиц старше 18 лет, занимающихся более 20-30 минут в день: в 2019 году 93,1% от числа опрошенных</w:t>
      </w:r>
      <w:r>
        <w:rPr>
          <w:sz w:val="28"/>
          <w:szCs w:val="28"/>
        </w:rPr>
        <w:t>,</w:t>
      </w:r>
      <w:r w:rsidRPr="000F6906">
        <w:rPr>
          <w:sz w:val="28"/>
          <w:szCs w:val="28"/>
        </w:rPr>
        <w:t xml:space="preserve"> в 2020 году доля лиц, занимающихся физической активностью, снизилась на 33%</w:t>
      </w:r>
      <w:r>
        <w:rPr>
          <w:sz w:val="28"/>
          <w:szCs w:val="28"/>
        </w:rPr>
        <w:t xml:space="preserve">: </w:t>
      </w:r>
      <w:r w:rsidRPr="000F6906">
        <w:rPr>
          <w:sz w:val="28"/>
          <w:szCs w:val="28"/>
        </w:rPr>
        <w:t xml:space="preserve">59,72% от числа опрошенных ответили, что ведут активный образ жизни). </w:t>
      </w:r>
    </w:p>
    <w:p w:rsidR="005E4F76" w:rsidRPr="000F6906" w:rsidRDefault="005E4F76" w:rsidP="0065256B">
      <w:pPr>
        <w:pStyle w:val="13"/>
        <w:tabs>
          <w:tab w:val="left" w:pos="1393"/>
        </w:tabs>
        <w:ind w:firstLine="709"/>
        <w:jc w:val="both"/>
        <w:rPr>
          <w:sz w:val="28"/>
          <w:szCs w:val="28"/>
        </w:rPr>
      </w:pPr>
      <w:r w:rsidRPr="000F6906">
        <w:rPr>
          <w:sz w:val="28"/>
          <w:szCs w:val="28"/>
        </w:rPr>
        <w:t xml:space="preserve">Систематическое потребление алкоголя (1 раз в неделю и чаще): на 16,6% увеличилась доля лиц, употребляющих алкоголь (в 2019 году доля лиц, употребляющих алкоголь, составила 5,6 %, </w:t>
      </w:r>
      <w:r>
        <w:rPr>
          <w:sz w:val="28"/>
          <w:szCs w:val="28"/>
        </w:rPr>
        <w:t>в</w:t>
      </w:r>
      <w:r w:rsidRPr="000F6906">
        <w:rPr>
          <w:sz w:val="28"/>
          <w:szCs w:val="28"/>
        </w:rPr>
        <w:t xml:space="preserve"> 2020 году </w:t>
      </w:r>
      <w:r>
        <w:rPr>
          <w:sz w:val="28"/>
          <w:szCs w:val="28"/>
        </w:rPr>
        <w:t>-</w:t>
      </w:r>
      <w:r w:rsidRPr="000F6906">
        <w:rPr>
          <w:sz w:val="28"/>
          <w:szCs w:val="28"/>
        </w:rPr>
        <w:t xml:space="preserve"> 22,2</w:t>
      </w:r>
      <w:r>
        <w:rPr>
          <w:sz w:val="28"/>
          <w:szCs w:val="28"/>
        </w:rPr>
        <w:t>%</w:t>
      </w:r>
      <w:r w:rsidRPr="000F6906">
        <w:rPr>
          <w:sz w:val="28"/>
          <w:szCs w:val="28"/>
        </w:rPr>
        <w:t>.</w:t>
      </w:r>
    </w:p>
    <w:p w:rsidR="00D32954" w:rsidRDefault="00D32954" w:rsidP="0065256B">
      <w:pPr>
        <w:pStyle w:val="Default"/>
        <w:jc w:val="both"/>
        <w:rPr>
          <w:b/>
          <w:bCs/>
          <w:sz w:val="26"/>
          <w:szCs w:val="26"/>
        </w:rPr>
      </w:pPr>
    </w:p>
    <w:p w:rsidR="004F3DFD" w:rsidRDefault="002210B3" w:rsidP="0065256B">
      <w:pPr>
        <w:pStyle w:val="13"/>
        <w:shd w:val="clear" w:color="auto" w:fill="auto"/>
        <w:ind w:firstLine="0"/>
        <w:jc w:val="center"/>
        <w:rPr>
          <w:sz w:val="28"/>
          <w:szCs w:val="28"/>
          <w:lang w:bidi="ru-RU"/>
        </w:rPr>
      </w:pPr>
      <w:r>
        <w:rPr>
          <w:noProof/>
        </w:rPr>
        <w:lastRenderedPageBreak/>
        <w:pict>
          <v:shape id="_x0000_i1042" type="#_x0000_t75" style="width:468.75pt;height:333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">
            <v:imagedata r:id="rId30" o:title=""/>
            <o:lock v:ext="edit" aspectratio="f"/>
          </v:shape>
        </w:pict>
      </w:r>
    </w:p>
    <w:p w:rsidR="004F3DFD" w:rsidRPr="008C792C" w:rsidRDefault="004F3DFD" w:rsidP="0065256B">
      <w:pPr>
        <w:pStyle w:val="13"/>
        <w:shd w:val="clear" w:color="auto" w:fill="auto"/>
        <w:ind w:firstLine="0"/>
        <w:jc w:val="center"/>
        <w:rPr>
          <w:sz w:val="28"/>
          <w:szCs w:val="28"/>
          <w:lang w:bidi="ru-RU"/>
        </w:rPr>
      </w:pPr>
      <w:r w:rsidRPr="008C792C">
        <w:rPr>
          <w:sz w:val="28"/>
          <w:szCs w:val="28"/>
          <w:lang w:bidi="ru-RU"/>
        </w:rPr>
        <w:t xml:space="preserve">Рисунок </w:t>
      </w:r>
      <w:r w:rsidR="00301C74">
        <w:rPr>
          <w:sz w:val="28"/>
          <w:szCs w:val="28"/>
          <w:lang w:bidi="ru-RU"/>
        </w:rPr>
        <w:t>16</w:t>
      </w:r>
      <w:r>
        <w:rPr>
          <w:sz w:val="28"/>
          <w:szCs w:val="28"/>
          <w:lang w:bidi="ru-RU"/>
        </w:rPr>
        <w:t>.</w:t>
      </w:r>
      <w:r w:rsidRPr="008C792C">
        <w:rPr>
          <w:sz w:val="28"/>
          <w:szCs w:val="28"/>
          <w:lang w:bidi="ru-RU"/>
        </w:rPr>
        <w:t xml:space="preserve"> Приоритетность основных рисков для развития </w:t>
      </w:r>
      <w:r w:rsidRPr="008C792C">
        <w:rPr>
          <w:rFonts w:eastAsia="MS Mincho"/>
          <w:bCs/>
          <w:sz w:val="28"/>
          <w:szCs w:val="28"/>
        </w:rPr>
        <w:t>неинфекционных заболеваний</w:t>
      </w:r>
      <w:r w:rsidRPr="008C792C">
        <w:rPr>
          <w:sz w:val="28"/>
          <w:szCs w:val="28"/>
          <w:lang w:bidi="ru-RU"/>
        </w:rPr>
        <w:t xml:space="preserve"> среди населения </w:t>
      </w:r>
      <w:r w:rsidR="004369FD">
        <w:rPr>
          <w:sz w:val="28"/>
          <w:szCs w:val="28"/>
          <w:lang w:bidi="ru-RU"/>
        </w:rPr>
        <w:t>Хойникского района</w:t>
      </w:r>
      <w:r w:rsidRPr="008C792C">
        <w:rPr>
          <w:sz w:val="28"/>
          <w:szCs w:val="28"/>
          <w:lang w:bidi="ru-RU"/>
        </w:rPr>
        <w:t xml:space="preserve"> в 2020 году </w:t>
      </w:r>
      <w:r w:rsidR="004369FD">
        <w:rPr>
          <w:sz w:val="28"/>
          <w:szCs w:val="28"/>
          <w:lang w:bidi="ru-RU"/>
        </w:rPr>
        <w:br/>
      </w:r>
      <w:r w:rsidRPr="008C792C">
        <w:rPr>
          <w:sz w:val="28"/>
          <w:szCs w:val="28"/>
          <w:lang w:bidi="ru-RU"/>
        </w:rPr>
        <w:t>(по результатам экспертной оценки)</w:t>
      </w:r>
    </w:p>
    <w:p w:rsidR="004F3DFD" w:rsidRPr="002359AE" w:rsidRDefault="004F3DFD" w:rsidP="0065256B">
      <w:pPr>
        <w:spacing w:after="0" w:line="240" w:lineRule="auto"/>
        <w:rPr>
          <w:rFonts w:ascii="Times New Roman" w:hAnsi="Times New Roman" w:cs="Times New Roman"/>
          <w:sz w:val="24"/>
          <w:szCs w:val="24"/>
        </w:rPr>
      </w:pPr>
      <w:r w:rsidRPr="002359AE">
        <w:rPr>
          <w:rFonts w:ascii="Times New Roman" w:hAnsi="Times New Roman" w:cs="Times New Roman"/>
          <w:b/>
          <w:bCs/>
          <w:sz w:val="24"/>
          <w:szCs w:val="24"/>
        </w:rPr>
        <w:t>0</w:t>
      </w:r>
      <w:r w:rsidRPr="002359AE">
        <w:rPr>
          <w:rFonts w:ascii="Times New Roman" w:hAnsi="Times New Roman" w:cs="Times New Roman"/>
          <w:b/>
          <w:bCs/>
          <w:sz w:val="24"/>
          <w:szCs w:val="24"/>
          <w:lang w:bidi="ru-RU"/>
        </w:rPr>
        <w:t>-</w:t>
      </w:r>
      <w:r w:rsidRPr="002359AE">
        <w:rPr>
          <w:rFonts w:ascii="Times New Roman" w:hAnsi="Times New Roman" w:cs="Times New Roman"/>
          <w:b/>
          <w:bCs/>
          <w:sz w:val="24"/>
          <w:szCs w:val="24"/>
        </w:rPr>
        <w:t>10</w:t>
      </w:r>
      <w:r w:rsidRPr="002359AE">
        <w:rPr>
          <w:rFonts w:ascii="Times New Roman" w:hAnsi="Times New Roman" w:cs="Times New Roman"/>
          <w:b/>
          <w:bCs/>
          <w:sz w:val="24"/>
          <w:szCs w:val="24"/>
          <w:lang w:bidi="ru-RU"/>
        </w:rPr>
        <w:t xml:space="preserve"> % </w:t>
      </w:r>
      <w:r w:rsidRPr="002359AE">
        <w:rPr>
          <w:rFonts w:ascii="Times New Roman" w:hAnsi="Times New Roman" w:cs="Times New Roman"/>
          <w:sz w:val="24"/>
          <w:szCs w:val="24"/>
          <w:lang w:bidi="ru-RU"/>
        </w:rPr>
        <w:t xml:space="preserve">- низкий риск; более </w:t>
      </w:r>
      <w:r w:rsidRPr="002359AE">
        <w:rPr>
          <w:rFonts w:ascii="Times New Roman" w:hAnsi="Times New Roman" w:cs="Times New Roman"/>
          <w:b/>
          <w:bCs/>
          <w:sz w:val="24"/>
          <w:szCs w:val="24"/>
          <w:lang w:bidi="ru-RU"/>
        </w:rPr>
        <w:t xml:space="preserve">10 </w:t>
      </w:r>
      <w:r w:rsidRPr="002359AE">
        <w:rPr>
          <w:rFonts w:ascii="Times New Roman" w:hAnsi="Times New Roman" w:cs="Times New Roman"/>
          <w:sz w:val="24"/>
          <w:szCs w:val="24"/>
          <w:lang w:bidi="ru-RU"/>
        </w:rPr>
        <w:t xml:space="preserve">до </w:t>
      </w:r>
      <w:r w:rsidRPr="002359AE">
        <w:rPr>
          <w:rFonts w:ascii="Times New Roman" w:hAnsi="Times New Roman" w:cs="Times New Roman"/>
          <w:b/>
          <w:bCs/>
          <w:sz w:val="24"/>
          <w:szCs w:val="24"/>
          <w:lang w:bidi="ru-RU"/>
        </w:rPr>
        <w:t xml:space="preserve">20% </w:t>
      </w:r>
      <w:r w:rsidRPr="002359AE">
        <w:rPr>
          <w:rFonts w:ascii="Times New Roman" w:hAnsi="Times New Roman" w:cs="Times New Roman"/>
          <w:sz w:val="24"/>
          <w:szCs w:val="24"/>
          <w:lang w:bidi="ru-RU"/>
        </w:rPr>
        <w:t xml:space="preserve">- умеренный риск; более </w:t>
      </w:r>
      <w:r w:rsidRPr="002359AE">
        <w:rPr>
          <w:rFonts w:ascii="Times New Roman" w:hAnsi="Times New Roman" w:cs="Times New Roman"/>
          <w:b/>
          <w:bCs/>
          <w:sz w:val="24"/>
          <w:szCs w:val="24"/>
          <w:lang w:bidi="ru-RU"/>
        </w:rPr>
        <w:t xml:space="preserve">20% </w:t>
      </w:r>
      <w:r w:rsidRPr="002359AE">
        <w:rPr>
          <w:rFonts w:ascii="Times New Roman" w:hAnsi="Times New Roman" w:cs="Times New Roman"/>
          <w:sz w:val="24"/>
          <w:szCs w:val="24"/>
          <w:lang w:bidi="ru-RU"/>
        </w:rPr>
        <w:t>- высокий риск</w:t>
      </w:r>
    </w:p>
    <w:p w:rsidR="00D32954" w:rsidRDefault="00D32954" w:rsidP="0065256B">
      <w:pPr>
        <w:pStyle w:val="Default"/>
        <w:jc w:val="both"/>
        <w:rPr>
          <w:b/>
          <w:bCs/>
          <w:sz w:val="26"/>
          <w:szCs w:val="26"/>
        </w:rPr>
      </w:pPr>
    </w:p>
    <w:p w:rsidR="00D32954" w:rsidRPr="00133090" w:rsidRDefault="00D32954" w:rsidP="0065256B">
      <w:pPr>
        <w:pStyle w:val="Default"/>
        <w:jc w:val="both"/>
        <w:rPr>
          <w:b/>
          <w:bCs/>
          <w:sz w:val="28"/>
          <w:szCs w:val="28"/>
        </w:rPr>
      </w:pPr>
      <w:r>
        <w:rPr>
          <w:b/>
          <w:bCs/>
          <w:sz w:val="26"/>
          <w:szCs w:val="26"/>
        </w:rPr>
        <w:br w:type="page"/>
      </w:r>
      <w:bookmarkStart w:id="23" w:name="_Hlk79399911"/>
      <w:r w:rsidRPr="00133090">
        <w:rPr>
          <w:b/>
          <w:bCs/>
          <w:sz w:val="28"/>
          <w:szCs w:val="28"/>
          <w:lang w:val="en-US"/>
        </w:rPr>
        <w:lastRenderedPageBreak/>
        <w:t>IV</w:t>
      </w:r>
      <w:r w:rsidRPr="00133090">
        <w:rPr>
          <w:b/>
          <w:bCs/>
          <w:sz w:val="28"/>
          <w:szCs w:val="28"/>
        </w:rPr>
        <w:t>. ГИГИЕНИЧЕСКИЕ АСПЕКТЫ ОБЕСПЕЧЕНИЯ УСТОЙЧИВОГО</w:t>
      </w:r>
      <w:r w:rsidR="00E935F1">
        <w:rPr>
          <w:b/>
          <w:bCs/>
          <w:sz w:val="28"/>
          <w:szCs w:val="28"/>
        </w:rPr>
        <w:t xml:space="preserve"> </w:t>
      </w:r>
      <w:r w:rsidRPr="00133090">
        <w:rPr>
          <w:b/>
          <w:bCs/>
          <w:sz w:val="28"/>
          <w:szCs w:val="28"/>
        </w:rPr>
        <w:t>РАЗВИТИЯ ТЕРРИТОРИИ, ПРОГНОЗЫ</w:t>
      </w:r>
      <w:bookmarkEnd w:id="23"/>
    </w:p>
    <w:p w:rsidR="00D32954" w:rsidRPr="00133090" w:rsidRDefault="00D32954" w:rsidP="0065256B">
      <w:pPr>
        <w:pStyle w:val="Default"/>
        <w:jc w:val="both"/>
        <w:rPr>
          <w:b/>
          <w:bCs/>
          <w:sz w:val="28"/>
          <w:szCs w:val="28"/>
        </w:rPr>
      </w:pPr>
    </w:p>
    <w:p w:rsidR="00D32954" w:rsidRPr="00DD1827" w:rsidRDefault="00D32954" w:rsidP="0065256B">
      <w:pPr>
        <w:spacing w:after="0" w:line="240" w:lineRule="auto"/>
        <w:ind w:firstLine="851"/>
        <w:jc w:val="both"/>
        <w:rPr>
          <w:rFonts w:ascii="Times New Roman" w:hAnsi="Times New Roman" w:cs="Times New Roman"/>
          <w:sz w:val="28"/>
          <w:szCs w:val="28"/>
          <w:lang w:eastAsia="ru-RU"/>
        </w:rPr>
      </w:pPr>
      <w:r w:rsidRPr="00DD1827">
        <w:rPr>
          <w:rFonts w:ascii="Times New Roman" w:hAnsi="Times New Roman" w:cs="Times New Roman"/>
          <w:sz w:val="28"/>
          <w:szCs w:val="28"/>
          <w:lang w:eastAsia="ru-RU"/>
        </w:rPr>
        <w:t xml:space="preserve">На территории Хойникского района осуществлялся контроль за применением и реализацией химических и биологических веществ, материалов и изделий из них, товаров для личных (бытовых) нужд (детские товары и игрушки, одежда, парфюмерно-косметическая продукция, предметы личной гигиены, синтетические моющие средства и другие) в целях обеспечения безопасности здоровья людей. </w:t>
      </w:r>
    </w:p>
    <w:p w:rsidR="00D32954" w:rsidRPr="00DD1827" w:rsidRDefault="00D32954" w:rsidP="0065256B">
      <w:pPr>
        <w:spacing w:after="0" w:line="240" w:lineRule="auto"/>
        <w:ind w:firstLine="851"/>
        <w:jc w:val="both"/>
        <w:rPr>
          <w:rFonts w:ascii="Times New Roman" w:hAnsi="Times New Roman" w:cs="Times New Roman"/>
          <w:sz w:val="28"/>
          <w:szCs w:val="28"/>
          <w:lang w:eastAsia="ru-RU"/>
        </w:rPr>
      </w:pPr>
      <w:r w:rsidRPr="00DD1827">
        <w:rPr>
          <w:rFonts w:ascii="Times New Roman" w:hAnsi="Times New Roman" w:cs="Times New Roman"/>
          <w:sz w:val="28"/>
          <w:szCs w:val="28"/>
          <w:lang w:eastAsia="ru-RU"/>
        </w:rPr>
        <w:t>Анализ результатов показывает, что в 2020 году в Хойникском районе случаев реализации потребительских товаров, не отвечающих гигиеническим требованиям по безопасности для здоровья, не выявлено, нарушений регламента применения химических веществ не зарегистрировано.</w:t>
      </w:r>
    </w:p>
    <w:p w:rsidR="00D32954" w:rsidRDefault="00D32954" w:rsidP="0065256B">
      <w:pPr>
        <w:pStyle w:val="Default"/>
        <w:jc w:val="both"/>
        <w:rPr>
          <w:b/>
          <w:bCs/>
          <w:sz w:val="28"/>
          <w:szCs w:val="28"/>
        </w:rPr>
      </w:pPr>
    </w:p>
    <w:p w:rsidR="00D32954" w:rsidRPr="000D5647" w:rsidRDefault="00D32954" w:rsidP="0065256B">
      <w:pPr>
        <w:spacing w:after="0" w:line="240" w:lineRule="auto"/>
        <w:ind w:left="-284" w:firstLine="284"/>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4</w:t>
      </w:r>
      <w:r w:rsidRPr="000D5647">
        <w:rPr>
          <w:rFonts w:ascii="Times New Roman" w:hAnsi="Times New Roman" w:cs="Times New Roman"/>
          <w:b/>
          <w:bCs/>
          <w:sz w:val="28"/>
          <w:szCs w:val="28"/>
          <w:lang w:eastAsia="ru-RU"/>
        </w:rPr>
        <w:t>.1. Гигиена воспитания и обучения детей и подростков</w:t>
      </w:r>
    </w:p>
    <w:p w:rsidR="00D32954" w:rsidRPr="000A5B98" w:rsidRDefault="00D32954" w:rsidP="0065256B">
      <w:pPr>
        <w:spacing w:after="0" w:line="240" w:lineRule="auto"/>
        <w:ind w:left="-284" w:firstLine="710"/>
        <w:jc w:val="center"/>
        <w:rPr>
          <w:rFonts w:ascii="Times New Roman" w:hAnsi="Times New Roman" w:cs="Times New Roman"/>
          <w:b/>
          <w:bCs/>
          <w:sz w:val="28"/>
          <w:szCs w:val="28"/>
          <w:lang w:eastAsia="ru-RU"/>
        </w:rPr>
      </w:pPr>
    </w:p>
    <w:p w:rsidR="00D32954" w:rsidRPr="00B03092" w:rsidRDefault="00D32954" w:rsidP="0065256B">
      <w:pPr>
        <w:spacing w:after="0" w:line="240" w:lineRule="auto"/>
        <w:ind w:right="-1" w:firstLine="993"/>
        <w:jc w:val="both"/>
        <w:rPr>
          <w:rFonts w:ascii="Times New Roman" w:hAnsi="Times New Roman" w:cs="Times New Roman"/>
          <w:sz w:val="28"/>
          <w:szCs w:val="28"/>
          <w:lang w:eastAsia="ru-RU"/>
        </w:rPr>
      </w:pPr>
      <w:r w:rsidRPr="000A5B98">
        <w:rPr>
          <w:rFonts w:ascii="Times New Roman" w:hAnsi="Times New Roman" w:cs="Times New Roman"/>
          <w:b/>
          <w:bCs/>
          <w:sz w:val="28"/>
          <w:szCs w:val="28"/>
          <w:lang w:eastAsia="ru-RU"/>
        </w:rPr>
        <w:t>Оздоровление условий для учебно-воспитательного процесса.</w:t>
      </w:r>
      <w:r w:rsidR="00F70AAC">
        <w:rPr>
          <w:rFonts w:ascii="Times New Roman" w:hAnsi="Times New Roman" w:cs="Times New Roman"/>
          <w:b/>
          <w:bCs/>
          <w:sz w:val="28"/>
          <w:szCs w:val="28"/>
          <w:lang w:eastAsia="ru-RU"/>
        </w:rPr>
        <w:t xml:space="preserve"> </w:t>
      </w:r>
      <w:r w:rsidR="00F70AAC">
        <w:rPr>
          <w:rFonts w:ascii="Times New Roman" w:hAnsi="Times New Roman" w:cs="Times New Roman"/>
          <w:b/>
          <w:bCs/>
          <w:sz w:val="28"/>
          <w:szCs w:val="28"/>
          <w:lang w:eastAsia="ru-RU"/>
        </w:rPr>
        <w:br/>
      </w:r>
      <w:r w:rsidRPr="00B03092">
        <w:rPr>
          <w:rFonts w:ascii="Times New Roman" w:hAnsi="Times New Roman" w:cs="Times New Roman"/>
          <w:sz w:val="28"/>
          <w:szCs w:val="28"/>
          <w:lang w:eastAsia="ru-RU"/>
        </w:rPr>
        <w:t xml:space="preserve">В Хойникском районе функционирует 23 учреждения образования (11 детских садов, 10 школ, гимназия, профессиональный лицей). Для детей и подростков, обучающихся в учреждениях общего среднего образования, организовано 100% бесплатное горячее питание. </w:t>
      </w:r>
    </w:p>
    <w:p w:rsidR="00D32954" w:rsidRPr="00B03092" w:rsidRDefault="00D32954" w:rsidP="0065256B">
      <w:pPr>
        <w:tabs>
          <w:tab w:val="left" w:pos="709"/>
        </w:tabs>
        <w:spacing w:after="0" w:line="240" w:lineRule="auto"/>
        <w:ind w:firstLine="709"/>
        <w:jc w:val="both"/>
        <w:rPr>
          <w:rFonts w:ascii="Times New Roman" w:hAnsi="Times New Roman" w:cs="Times New Roman"/>
          <w:sz w:val="28"/>
          <w:szCs w:val="28"/>
          <w:lang w:eastAsia="ru-RU"/>
        </w:rPr>
      </w:pPr>
      <w:r w:rsidRPr="00B03092">
        <w:rPr>
          <w:rFonts w:ascii="Times New Roman" w:hAnsi="Times New Roman" w:cs="Times New Roman"/>
          <w:sz w:val="28"/>
          <w:szCs w:val="28"/>
          <w:lang w:eastAsia="ru-RU"/>
        </w:rPr>
        <w:t>Медицинскими работниками организаций здравоохранения, закрепленных за учреждениями общего среднего образования, специалистами государственного санитарного надзора осуществляется контроль за соблюдением санитарно-эпидемиологического законодательства на пищеблоках школ, проводится контроль за приготовлением пищи, кулинарной обработкой, закладкой в котел пищевых продуктов, технологией приготовления и выходом готовых блюд, вкусовыми качествами пищи, соблюдением условий хранения, сроков годности и реализации пищевых продуктов и готовых блюд, контролируются меню-раскладки дневного рациона.</w:t>
      </w:r>
    </w:p>
    <w:p w:rsidR="00D32954" w:rsidRPr="00B03092" w:rsidRDefault="00D32954" w:rsidP="0065256B">
      <w:pPr>
        <w:tabs>
          <w:tab w:val="left" w:pos="709"/>
        </w:tabs>
        <w:spacing w:after="0" w:line="240" w:lineRule="auto"/>
        <w:ind w:firstLine="709"/>
        <w:jc w:val="both"/>
        <w:rPr>
          <w:rFonts w:ascii="Times New Roman" w:hAnsi="Times New Roman" w:cs="Times New Roman"/>
          <w:sz w:val="28"/>
          <w:szCs w:val="28"/>
          <w:lang w:eastAsia="ru-RU"/>
        </w:rPr>
      </w:pPr>
      <w:r w:rsidRPr="00B03092">
        <w:rPr>
          <w:rFonts w:ascii="Times New Roman" w:hAnsi="Times New Roman" w:cs="Times New Roman"/>
          <w:sz w:val="28"/>
          <w:szCs w:val="28"/>
          <w:lang w:eastAsia="ru-RU"/>
        </w:rPr>
        <w:t xml:space="preserve">Осуществляется контроль за работой учреждений образования, с целью выявления проблем по материально-техническому переоснащению пищеблоков и решению вопросов по созданию необходимых и достаточных условий, обеспечивающих укрепление материально-технической базы учреждений образования района. В 2020 году выполнение комплексной программы на 2016-2020 годы по улучшению образовательного и воспитательного процессов учреждений образования Хойникского района составило 100%. Доработаны программы производственного, в том числе лабораторного контроля. </w:t>
      </w:r>
    </w:p>
    <w:p w:rsidR="00D32954" w:rsidRPr="00B03092" w:rsidRDefault="00D32954" w:rsidP="0065256B">
      <w:pPr>
        <w:tabs>
          <w:tab w:val="left" w:pos="709"/>
        </w:tabs>
        <w:spacing w:after="0" w:line="240" w:lineRule="auto"/>
        <w:ind w:firstLine="709"/>
        <w:jc w:val="both"/>
        <w:rPr>
          <w:rFonts w:ascii="Times New Roman" w:hAnsi="Times New Roman" w:cs="Times New Roman"/>
          <w:sz w:val="28"/>
          <w:szCs w:val="28"/>
          <w:lang w:eastAsia="ru-RU"/>
        </w:rPr>
      </w:pPr>
      <w:r w:rsidRPr="00B03092">
        <w:rPr>
          <w:rFonts w:ascii="Times New Roman" w:hAnsi="Times New Roman" w:cs="Times New Roman"/>
          <w:sz w:val="28"/>
          <w:szCs w:val="28"/>
          <w:lang w:eastAsia="ru-RU"/>
        </w:rPr>
        <w:t xml:space="preserve">Отделом образования Хойникского райисполкома (далее – ОО) организован лабораторный контроль отдельных кулинарных блюд, приготавливаемых на пищеблоках учреждений образования, на патогенные (болезнетворные) микроорганизмы, пищевую и энергетическую ценность </w:t>
      </w:r>
      <w:r w:rsidRPr="00B03092">
        <w:rPr>
          <w:rFonts w:ascii="Times New Roman" w:hAnsi="Times New Roman" w:cs="Times New Roman"/>
          <w:sz w:val="28"/>
          <w:szCs w:val="28"/>
          <w:lang w:eastAsia="ru-RU"/>
        </w:rPr>
        <w:lastRenderedPageBreak/>
        <w:t xml:space="preserve">приготавливаемых блюд (показатель выполнения калорийности, содержания белков, жиров, углеводов, сухих веществ).  </w:t>
      </w:r>
    </w:p>
    <w:p w:rsidR="00D32954" w:rsidRPr="00B03092" w:rsidRDefault="00D32954" w:rsidP="0065256B">
      <w:pPr>
        <w:tabs>
          <w:tab w:val="left" w:pos="709"/>
        </w:tabs>
        <w:spacing w:after="0" w:line="240" w:lineRule="auto"/>
        <w:ind w:firstLine="709"/>
        <w:jc w:val="both"/>
        <w:rPr>
          <w:rFonts w:ascii="Times New Roman" w:hAnsi="Times New Roman" w:cs="Times New Roman"/>
          <w:sz w:val="28"/>
          <w:szCs w:val="28"/>
          <w:lang w:eastAsia="ru-RU"/>
        </w:rPr>
      </w:pPr>
      <w:r w:rsidRPr="00B03092">
        <w:rPr>
          <w:rFonts w:ascii="Times New Roman" w:hAnsi="Times New Roman" w:cs="Times New Roman"/>
          <w:sz w:val="28"/>
          <w:szCs w:val="28"/>
          <w:lang w:eastAsia="ru-RU"/>
        </w:rPr>
        <w:t>Достижение устойчивого развития района в части сохранения и укрепления здоровья детей и подростков в условиях пребывания в учреждениях образования в районе в 2020 году регулировалось Комплексной программой по улучшению образовательного и воспитательного процессов учреждений образования Хойникского района на 2016-2020 годы, утвержденной Хойникским райисполкомом 13.11.2017; Комплексом мер по устранению нарушений, недостатков, выявленных межведомственными группами, созданными Комитетом государственного контроля, по итогам контрольно-аналитических (надзорных) мероприятий в учреждениях общего среднего образования республики по вопросам комфортного и безопасного пребывания учащихся, утвержденным решением Хойникского районного исполнительного комитета 27.03.2020 № 399.</w:t>
      </w:r>
    </w:p>
    <w:p w:rsidR="00D32954" w:rsidRPr="00B03092" w:rsidRDefault="00D32954" w:rsidP="0065256B">
      <w:pPr>
        <w:tabs>
          <w:tab w:val="left" w:pos="709"/>
        </w:tabs>
        <w:spacing w:after="0" w:line="240" w:lineRule="auto"/>
        <w:ind w:firstLine="709"/>
        <w:jc w:val="both"/>
        <w:rPr>
          <w:rFonts w:ascii="Times New Roman" w:hAnsi="Times New Roman" w:cs="Times New Roman"/>
          <w:sz w:val="28"/>
          <w:szCs w:val="28"/>
          <w:lang w:eastAsia="ru-RU"/>
        </w:rPr>
      </w:pPr>
      <w:r w:rsidRPr="00B03092">
        <w:rPr>
          <w:rFonts w:ascii="Times New Roman" w:hAnsi="Times New Roman" w:cs="Times New Roman"/>
          <w:sz w:val="28"/>
          <w:szCs w:val="28"/>
          <w:lang w:eastAsia="ru-RU"/>
        </w:rPr>
        <w:t>Районным отделом образования проводилась работа по укреплению материально-технической базы детских дошкольных и общеобразовательных учреждений в части обеспечения соблюдения гигиенических требований при учебно-воспитательном процессе.</w:t>
      </w:r>
    </w:p>
    <w:p w:rsidR="00D32954" w:rsidRPr="00B03092" w:rsidRDefault="00D32954" w:rsidP="0065256B">
      <w:pPr>
        <w:tabs>
          <w:tab w:val="left" w:pos="709"/>
        </w:tabs>
        <w:spacing w:after="0" w:line="240" w:lineRule="auto"/>
        <w:ind w:firstLine="709"/>
        <w:jc w:val="both"/>
        <w:rPr>
          <w:rFonts w:ascii="Times New Roman" w:hAnsi="Times New Roman" w:cs="Times New Roman"/>
          <w:sz w:val="28"/>
          <w:szCs w:val="28"/>
          <w:lang w:eastAsia="ru-RU"/>
        </w:rPr>
      </w:pPr>
      <w:r w:rsidRPr="00B03092">
        <w:rPr>
          <w:rFonts w:ascii="Times New Roman" w:hAnsi="Times New Roman" w:cs="Times New Roman"/>
          <w:sz w:val="28"/>
          <w:szCs w:val="28"/>
          <w:lang w:eastAsia="ru-RU"/>
        </w:rPr>
        <w:t xml:space="preserve">Задание на 2019-2020 учебный год «Плана мероприятий по улучшению материально-технической базы в приобретении ученической мебели учреждений образования Хойникского района на 2016-2020 учебный год», выполнено: за 2020 год закуплено 35 единиц ученических парт, 35 конторок, 284 комплектов ученической мебели. </w:t>
      </w:r>
    </w:p>
    <w:p w:rsidR="00D32954" w:rsidRPr="00B03092" w:rsidRDefault="00D32954" w:rsidP="0065256B">
      <w:pPr>
        <w:tabs>
          <w:tab w:val="left" w:pos="709"/>
        </w:tabs>
        <w:spacing w:after="0" w:line="240" w:lineRule="auto"/>
        <w:ind w:firstLine="709"/>
        <w:jc w:val="both"/>
        <w:rPr>
          <w:rFonts w:ascii="Times New Roman" w:hAnsi="Times New Roman" w:cs="Times New Roman"/>
          <w:sz w:val="28"/>
          <w:szCs w:val="28"/>
          <w:lang w:eastAsia="ru-RU"/>
        </w:rPr>
      </w:pPr>
      <w:r w:rsidRPr="00B03092">
        <w:rPr>
          <w:rFonts w:ascii="Times New Roman" w:hAnsi="Times New Roman" w:cs="Times New Roman"/>
          <w:sz w:val="28"/>
          <w:szCs w:val="28"/>
          <w:lang w:eastAsia="ru-RU"/>
        </w:rPr>
        <w:t>К началу 2019-2020 учебного года во всех учреждениях образования проведен косметический ремонт, профилактический ремонт водопроводно-канализационной системы с заменой неисправного санитарного оборудования.</w:t>
      </w:r>
    </w:p>
    <w:p w:rsidR="00D32954" w:rsidRPr="00B03092" w:rsidRDefault="00D32954" w:rsidP="0065256B">
      <w:pPr>
        <w:spacing w:after="0" w:line="240" w:lineRule="auto"/>
        <w:ind w:firstLine="709"/>
        <w:jc w:val="both"/>
        <w:rPr>
          <w:rFonts w:ascii="Times New Roman" w:hAnsi="Times New Roman" w:cs="Times New Roman"/>
          <w:sz w:val="28"/>
          <w:szCs w:val="28"/>
          <w:lang w:eastAsia="ru-RU"/>
        </w:rPr>
      </w:pPr>
      <w:r w:rsidRPr="00B03092">
        <w:rPr>
          <w:rFonts w:ascii="Times New Roman" w:hAnsi="Times New Roman" w:cs="Times New Roman"/>
          <w:b/>
          <w:bCs/>
          <w:sz w:val="28"/>
          <w:szCs w:val="28"/>
          <w:lang w:eastAsia="ru-RU"/>
        </w:rPr>
        <w:t>Обеспечение гигиенических условий при организации питания детей и подростков в организованных коллективах</w:t>
      </w:r>
      <w:r w:rsidRPr="00B03092">
        <w:rPr>
          <w:rFonts w:ascii="Times New Roman" w:hAnsi="Times New Roman" w:cs="Times New Roman"/>
          <w:sz w:val="28"/>
          <w:szCs w:val="28"/>
          <w:lang w:eastAsia="ru-RU"/>
        </w:rPr>
        <w:t xml:space="preserve">. В районе действовала Комплексная программа на 2016-2020 годы по улучшению образовательного и воспитательного процессов учреждений образования Хойникского района, утвержденная заместителем председателя Хойникского районного исполнительного комитета. В 2020 году мероприятия по улучшению материальной базы пищеблоков школ и детских дошкольных учреждениях проводились в соответствии с «Планом мероприятий по улучшению материально-технической базы пищеблоков учреждений образования Хойникского района на 2016-2020 учебный год» приобретено 44 единицы торгово-технологического и холодильного оборудования (планировалось - 44). </w:t>
      </w:r>
    </w:p>
    <w:p w:rsidR="00D32954" w:rsidRPr="00B03092" w:rsidRDefault="00D32954" w:rsidP="0065256B">
      <w:pPr>
        <w:tabs>
          <w:tab w:val="left" w:pos="709"/>
        </w:tabs>
        <w:spacing w:after="0" w:line="240" w:lineRule="auto"/>
        <w:ind w:firstLine="709"/>
        <w:jc w:val="both"/>
        <w:rPr>
          <w:rFonts w:ascii="Times New Roman" w:hAnsi="Times New Roman" w:cs="Times New Roman"/>
          <w:sz w:val="28"/>
          <w:szCs w:val="28"/>
          <w:lang w:eastAsia="ru-RU"/>
        </w:rPr>
      </w:pPr>
      <w:r w:rsidRPr="00B03092">
        <w:rPr>
          <w:rFonts w:ascii="Times New Roman" w:hAnsi="Times New Roman" w:cs="Times New Roman"/>
          <w:sz w:val="28"/>
          <w:szCs w:val="28"/>
          <w:lang w:eastAsia="ru-RU"/>
        </w:rPr>
        <w:t xml:space="preserve">В учреждениях образования Хойникского района продолжают выявляться нарушения требований по обеспечению безопасности деятельности для здоровья детей и подростков, что является сдерживающим фактором по достижению социально-экономического устойчивости в области здоровья населения. </w:t>
      </w:r>
    </w:p>
    <w:p w:rsidR="00D32954" w:rsidRPr="00927872" w:rsidRDefault="00D32954" w:rsidP="0065256B">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27872">
        <w:rPr>
          <w:rFonts w:ascii="Times New Roman" w:hAnsi="Times New Roman" w:cs="Times New Roman"/>
          <w:sz w:val="28"/>
          <w:szCs w:val="28"/>
          <w:lang w:eastAsia="ru-RU"/>
        </w:rPr>
        <w:lastRenderedPageBreak/>
        <w:t xml:space="preserve">Наибольший удельный вес нарушений в части организации питания учащихся (63%). Так, в пищеблоке ГУО «Поселичская средняя школа» не соблюдалась </w:t>
      </w:r>
      <w:r w:rsidRPr="00927872">
        <w:rPr>
          <w:rFonts w:ascii="Times New Roman" w:hAnsi="Times New Roman" w:cs="Times New Roman"/>
          <w:color w:val="000000"/>
          <w:sz w:val="28"/>
          <w:szCs w:val="28"/>
        </w:rPr>
        <w:t>маркировка на уборочном инвентаре, кухонная посуда использовалась не по назначению, нарушался порядок приготовления кулинарных блюд, отсутствовали сведения о времени вскрытия потребительской упаковки, в которой хранится скоропортящаяся пищевая продукция, не предусмотрено раздельное хранение готовой и сырой продукции в горячем цехе, не соблюдались санитарно-эпидемиологические требования в части мытья посуды, не созданы условия хранения, предотвращающие загрязнение пищевых продуктов, очищенные сырые овощи хранились в воде более 2 часов; работниками пищеблока в начале работы не внесены данные о состоянии своего здоровья в журнал «Здоровье», контроль за ведение журнала «Здоровье» медицинским работником или другим ответственным лицом не проводился; поверхность стены в обеденном зале не поддерживается в исправном состоянии.</w:t>
      </w:r>
      <w:r w:rsidRPr="00927872">
        <w:rPr>
          <w:rFonts w:ascii="Times New Roman" w:hAnsi="Times New Roman" w:cs="Times New Roman"/>
          <w:sz w:val="28"/>
          <w:szCs w:val="28"/>
          <w:lang w:eastAsia="ru-RU"/>
        </w:rPr>
        <w:t xml:space="preserve"> Выявленные нарушения требований санитарно-эпидемиологического законодательства устранены в установленные сроки. </w:t>
      </w:r>
    </w:p>
    <w:p w:rsidR="00D32954" w:rsidRPr="00927872" w:rsidRDefault="00D32954" w:rsidP="0065256B">
      <w:pPr>
        <w:spacing w:after="0" w:line="240" w:lineRule="auto"/>
        <w:ind w:firstLine="709"/>
        <w:jc w:val="both"/>
        <w:rPr>
          <w:rFonts w:ascii="Times New Roman" w:hAnsi="Times New Roman" w:cs="Times New Roman"/>
          <w:sz w:val="28"/>
          <w:szCs w:val="28"/>
          <w:lang w:eastAsia="ru-RU"/>
        </w:rPr>
      </w:pPr>
      <w:r w:rsidRPr="00927872">
        <w:rPr>
          <w:rFonts w:ascii="Times New Roman" w:hAnsi="Times New Roman" w:cs="Times New Roman"/>
          <w:sz w:val="28"/>
          <w:szCs w:val="28"/>
          <w:lang w:eastAsia="ru-RU"/>
        </w:rPr>
        <w:t xml:space="preserve">За нарушения требований санитарно-эпидемиологического законодательства руководители и ответственные должностные лица по представлению госсаннадзора привлекаются к дисциплинарной ответственности, при невыполнении рекомендации – к административной ответственности. </w:t>
      </w:r>
    </w:p>
    <w:p w:rsidR="00D32954" w:rsidRPr="00927872" w:rsidRDefault="00D32954" w:rsidP="0065256B">
      <w:pPr>
        <w:spacing w:after="0" w:line="240" w:lineRule="auto"/>
        <w:ind w:firstLine="709"/>
        <w:jc w:val="both"/>
        <w:rPr>
          <w:rFonts w:ascii="Times New Roman" w:hAnsi="Times New Roman" w:cs="Times New Roman"/>
          <w:sz w:val="28"/>
          <w:szCs w:val="28"/>
          <w:lang w:eastAsia="ru-RU"/>
        </w:rPr>
      </w:pPr>
      <w:r w:rsidRPr="00927872">
        <w:rPr>
          <w:rFonts w:ascii="Times New Roman" w:hAnsi="Times New Roman" w:cs="Times New Roman"/>
          <w:sz w:val="28"/>
          <w:szCs w:val="28"/>
          <w:lang w:eastAsia="ru-RU"/>
        </w:rPr>
        <w:t>По состоянию на конец 2020 года учреждения района полностью обеспечены кухонной посудой и инвентарем, столовой посудой и приборами.</w:t>
      </w:r>
    </w:p>
    <w:p w:rsidR="00D32954" w:rsidRPr="00927872" w:rsidRDefault="00D32954" w:rsidP="0065256B">
      <w:pPr>
        <w:spacing w:after="0" w:line="240" w:lineRule="auto"/>
        <w:ind w:firstLine="709"/>
        <w:jc w:val="both"/>
        <w:rPr>
          <w:rFonts w:ascii="Times New Roman" w:hAnsi="Times New Roman" w:cs="Times New Roman"/>
          <w:sz w:val="28"/>
          <w:szCs w:val="28"/>
          <w:lang w:eastAsia="ru-RU"/>
        </w:rPr>
      </w:pPr>
      <w:r w:rsidRPr="00927872">
        <w:rPr>
          <w:rFonts w:ascii="Times New Roman" w:hAnsi="Times New Roman" w:cs="Times New Roman"/>
          <w:sz w:val="28"/>
          <w:szCs w:val="28"/>
          <w:lang w:eastAsia="ru-RU"/>
        </w:rPr>
        <w:t>Для детей и подростков, обучающихся в учреждениях общего среднего образования, организовано 100% бесплатное горячее питание. «С» витаминизация готовых блюд проводится во всех учреждениях круглогодично. Питьевой режим в учреждениях образования обеспечен за счет использования кипяченой или фасованной питьевой воды с использованием одноразовой посуды.</w:t>
      </w:r>
    </w:p>
    <w:p w:rsidR="00D32954" w:rsidRPr="00927872" w:rsidRDefault="00D32954" w:rsidP="0065256B">
      <w:pPr>
        <w:spacing w:after="0" w:line="240" w:lineRule="auto"/>
        <w:ind w:firstLine="709"/>
        <w:jc w:val="both"/>
        <w:rPr>
          <w:rFonts w:ascii="Times New Roman" w:hAnsi="Times New Roman" w:cs="Times New Roman"/>
          <w:sz w:val="28"/>
          <w:szCs w:val="28"/>
          <w:lang w:eastAsia="ru-RU"/>
        </w:rPr>
      </w:pPr>
      <w:r w:rsidRPr="00927872">
        <w:rPr>
          <w:rFonts w:ascii="Times New Roman" w:hAnsi="Times New Roman" w:cs="Times New Roman"/>
          <w:sz w:val="28"/>
          <w:szCs w:val="28"/>
          <w:lang w:eastAsia="ru-RU"/>
        </w:rPr>
        <w:t>По состоянию на конец 2020</w:t>
      </w:r>
      <w:r w:rsidR="00104F2A">
        <w:rPr>
          <w:rFonts w:ascii="Times New Roman" w:hAnsi="Times New Roman" w:cs="Times New Roman"/>
          <w:sz w:val="28"/>
          <w:szCs w:val="28"/>
          <w:lang w:eastAsia="ru-RU"/>
        </w:rPr>
        <w:t xml:space="preserve"> </w:t>
      </w:r>
      <w:r w:rsidRPr="00927872">
        <w:rPr>
          <w:rFonts w:ascii="Times New Roman" w:hAnsi="Times New Roman" w:cs="Times New Roman"/>
          <w:sz w:val="28"/>
          <w:szCs w:val="28"/>
          <w:lang w:eastAsia="ru-RU"/>
        </w:rPr>
        <w:t>года в ГУО «Глинищанский детский сад-средняя школа им. И.П.Мележа» завершена работа по восстановлению санузлов и душевых при спортзалах, где это предусмотрено проектом.</w:t>
      </w:r>
    </w:p>
    <w:p w:rsidR="00D32954" w:rsidRPr="00B03092" w:rsidRDefault="00D32954" w:rsidP="0065256B">
      <w:pPr>
        <w:spacing w:after="0" w:line="240" w:lineRule="auto"/>
        <w:ind w:firstLine="709"/>
        <w:jc w:val="both"/>
        <w:rPr>
          <w:rFonts w:ascii="Times New Roman" w:hAnsi="Times New Roman" w:cs="Times New Roman"/>
          <w:sz w:val="28"/>
          <w:szCs w:val="28"/>
          <w:lang w:eastAsia="ru-RU"/>
        </w:rPr>
      </w:pPr>
      <w:r w:rsidRPr="00B03092">
        <w:rPr>
          <w:rFonts w:ascii="Times New Roman" w:hAnsi="Times New Roman" w:cs="Times New Roman"/>
          <w:b/>
          <w:bCs/>
          <w:sz w:val="28"/>
          <w:szCs w:val="28"/>
          <w:lang w:eastAsia="ru-RU"/>
        </w:rPr>
        <w:t xml:space="preserve">Оздоровление детей и подростков в летний период. </w:t>
      </w:r>
    </w:p>
    <w:p w:rsidR="00183BAF" w:rsidRPr="00880583" w:rsidRDefault="00D32954" w:rsidP="0065256B">
      <w:pPr>
        <w:pStyle w:val="Default"/>
        <w:ind w:firstLine="709"/>
        <w:jc w:val="both"/>
        <w:rPr>
          <w:sz w:val="28"/>
          <w:szCs w:val="28"/>
        </w:rPr>
      </w:pPr>
      <w:r w:rsidRPr="00B03092">
        <w:rPr>
          <w:sz w:val="28"/>
          <w:szCs w:val="28"/>
          <w:lang w:eastAsia="ru-RU"/>
        </w:rPr>
        <w:t xml:space="preserve">Оздоровление учащихся общеобразовательных школ района в 2020 году проводилось в оздоровительных лагерях с дневным пребыванием детей на базе школ, спортивных учреждений. Всего в районе оздоровлено </w:t>
      </w:r>
      <w:r w:rsidR="00D17B66" w:rsidRPr="00B03092">
        <w:rPr>
          <w:sz w:val="28"/>
          <w:szCs w:val="28"/>
          <w:lang w:eastAsia="ru-RU"/>
        </w:rPr>
        <w:t>22%</w:t>
      </w:r>
      <w:r>
        <w:rPr>
          <w:sz w:val="28"/>
          <w:szCs w:val="28"/>
          <w:lang w:eastAsia="ru-RU"/>
        </w:rPr>
        <w:t xml:space="preserve"> обучающихся</w:t>
      </w:r>
      <w:r w:rsidRPr="00B03092">
        <w:rPr>
          <w:sz w:val="28"/>
          <w:szCs w:val="28"/>
          <w:lang w:eastAsia="ru-RU"/>
        </w:rPr>
        <w:t>.</w:t>
      </w:r>
      <w:r w:rsidR="00183BAF">
        <w:rPr>
          <w:sz w:val="28"/>
          <w:szCs w:val="28"/>
          <w:lang w:eastAsia="ru-RU"/>
        </w:rPr>
        <w:t xml:space="preserve"> </w:t>
      </w:r>
      <w:r w:rsidR="00183BAF">
        <w:rPr>
          <w:sz w:val="28"/>
          <w:szCs w:val="28"/>
        </w:rPr>
        <w:t>Показатель оздоровленных в 2020 году на 1000 школьников снизился (Тпр=-1,1%, по сравнению с 2019 годом – на 15,5%).</w:t>
      </w:r>
    </w:p>
    <w:p w:rsidR="00D32954" w:rsidRDefault="00D32954" w:rsidP="0065256B">
      <w:pPr>
        <w:spacing w:after="0" w:line="240" w:lineRule="auto"/>
        <w:ind w:firstLine="709"/>
        <w:jc w:val="both"/>
        <w:rPr>
          <w:rFonts w:ascii="Times New Roman" w:hAnsi="Times New Roman" w:cs="Times New Roman"/>
          <w:sz w:val="28"/>
          <w:szCs w:val="28"/>
          <w:lang w:eastAsia="ru-RU"/>
        </w:rPr>
      </w:pPr>
    </w:p>
    <w:p w:rsidR="00D32954" w:rsidRPr="00336D7F" w:rsidRDefault="00D32954" w:rsidP="0065256B">
      <w:pPr>
        <w:spacing w:after="0" w:line="240" w:lineRule="auto"/>
        <w:ind w:firstLine="709"/>
        <w:jc w:val="both"/>
        <w:rPr>
          <w:rFonts w:ascii="Times New Roman" w:hAnsi="Times New Roman" w:cs="Times New Roman"/>
          <w:sz w:val="28"/>
          <w:szCs w:val="28"/>
          <w:lang w:eastAsia="ru-RU"/>
        </w:rPr>
      </w:pPr>
    </w:p>
    <w:p w:rsidR="00D32954" w:rsidRPr="000E7271" w:rsidRDefault="00D32954" w:rsidP="0065256B">
      <w:pPr>
        <w:spacing w:after="0" w:line="240"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t>4</w:t>
      </w:r>
      <w:r w:rsidRPr="000E7271">
        <w:rPr>
          <w:rFonts w:ascii="Times New Roman" w:hAnsi="Times New Roman" w:cs="Times New Roman"/>
          <w:b/>
          <w:bCs/>
          <w:sz w:val="28"/>
          <w:szCs w:val="28"/>
          <w:lang w:eastAsia="ru-RU"/>
        </w:rPr>
        <w:t>.2. Гигиеническое обеспечение производственной среды</w:t>
      </w:r>
    </w:p>
    <w:p w:rsidR="00D32954" w:rsidRPr="000E7271" w:rsidRDefault="00D32954" w:rsidP="0065256B">
      <w:pPr>
        <w:spacing w:after="0" w:line="240" w:lineRule="auto"/>
        <w:jc w:val="both"/>
        <w:rPr>
          <w:rFonts w:ascii="Times New Roman" w:hAnsi="Times New Roman" w:cs="Times New Roman"/>
          <w:b/>
          <w:bCs/>
          <w:sz w:val="32"/>
          <w:szCs w:val="32"/>
          <w:lang w:eastAsia="ru-RU"/>
        </w:rPr>
      </w:pPr>
    </w:p>
    <w:p w:rsidR="00D32954" w:rsidRDefault="00D32954" w:rsidP="0065256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 состоянию на 2020 год промышленность района представлена 44 предприятиями (из них 6 сельскохозяйственных организаций) с </w:t>
      </w:r>
      <w:r>
        <w:rPr>
          <w:rFonts w:ascii="Times New Roman" w:hAnsi="Times New Roman" w:cs="Times New Roman"/>
          <w:sz w:val="28"/>
          <w:szCs w:val="28"/>
          <w:lang w:eastAsia="ru-RU"/>
        </w:rPr>
        <w:lastRenderedPageBreak/>
        <w:t>численностью работающих 3462 человека, в том числе 888 женщин. Численность работающих в промышленных организациях составила 2123 человека, из них 462 женщины. В сельскохозяйственных организациях численность работающих составила 1334, из них 426 женщин.</w:t>
      </w:r>
    </w:p>
    <w:p w:rsidR="00D32954" w:rsidRDefault="00D32954" w:rsidP="0065256B">
      <w:pPr>
        <w:spacing w:after="0" w:line="240" w:lineRule="auto"/>
        <w:ind w:firstLine="709"/>
        <w:jc w:val="both"/>
        <w:rPr>
          <w:rFonts w:ascii="Times New Roman" w:hAnsi="Times New Roman" w:cs="Times New Roman"/>
          <w:sz w:val="28"/>
          <w:szCs w:val="28"/>
          <w:lang w:eastAsia="ru-RU"/>
        </w:rPr>
      </w:pPr>
      <w:bookmarkStart w:id="24" w:name="_Hlk87011512"/>
      <w:r>
        <w:rPr>
          <w:rFonts w:ascii="Times New Roman" w:hAnsi="Times New Roman" w:cs="Times New Roman"/>
          <w:sz w:val="28"/>
          <w:szCs w:val="28"/>
          <w:lang w:eastAsia="ru-RU"/>
        </w:rPr>
        <w:t xml:space="preserve">В 2020 году 38% работающих в районе находилось под воздействием неблагоприятных факторов производственной среды и по сравнению с 2019 году не изменилось </w:t>
      </w:r>
      <w:bookmarkEnd w:id="24"/>
      <w:r>
        <w:rPr>
          <w:rFonts w:ascii="Times New Roman" w:hAnsi="Times New Roman" w:cs="Times New Roman"/>
          <w:sz w:val="28"/>
          <w:szCs w:val="28"/>
          <w:lang w:eastAsia="ru-RU"/>
        </w:rPr>
        <w:t xml:space="preserve">(таблица </w:t>
      </w:r>
      <w:r w:rsidR="0051439B">
        <w:rPr>
          <w:rFonts w:ascii="Times New Roman" w:hAnsi="Times New Roman" w:cs="Times New Roman"/>
          <w:sz w:val="28"/>
          <w:szCs w:val="28"/>
          <w:lang w:eastAsia="ru-RU"/>
        </w:rPr>
        <w:t>7</w:t>
      </w:r>
      <w:r>
        <w:rPr>
          <w:rFonts w:ascii="Times New Roman" w:hAnsi="Times New Roman" w:cs="Times New Roman"/>
          <w:sz w:val="28"/>
          <w:szCs w:val="28"/>
          <w:lang w:eastAsia="ru-RU"/>
        </w:rPr>
        <w:t>).</w:t>
      </w:r>
    </w:p>
    <w:p w:rsidR="00D32954" w:rsidRDefault="00D32954" w:rsidP="0065256B">
      <w:pPr>
        <w:spacing w:after="0" w:line="240" w:lineRule="auto"/>
        <w:ind w:firstLine="709"/>
        <w:jc w:val="both"/>
        <w:rPr>
          <w:rFonts w:ascii="Times New Roman" w:hAnsi="Times New Roman" w:cs="Times New Roman"/>
          <w:sz w:val="26"/>
          <w:szCs w:val="26"/>
          <w:lang w:eastAsia="ru-RU"/>
        </w:rPr>
      </w:pPr>
      <w:r w:rsidRPr="000E7271">
        <w:rPr>
          <w:rFonts w:ascii="Times New Roman" w:hAnsi="Times New Roman" w:cs="Times New Roman"/>
          <w:sz w:val="28"/>
          <w:szCs w:val="28"/>
          <w:lang w:eastAsia="ru-RU"/>
        </w:rPr>
        <w:t>Наибольшая занятость работающих под воздействием вредных производственных факторов характерна для предприятий и организаций сельского хозяйств – 5</w:t>
      </w:r>
      <w:r>
        <w:rPr>
          <w:rFonts w:ascii="Times New Roman" w:hAnsi="Times New Roman" w:cs="Times New Roman"/>
          <w:sz w:val="28"/>
          <w:szCs w:val="28"/>
          <w:lang w:eastAsia="ru-RU"/>
        </w:rPr>
        <w:t>4</w:t>
      </w:r>
      <w:r w:rsidRPr="000E7271">
        <w:rPr>
          <w:rFonts w:ascii="Times New Roman" w:hAnsi="Times New Roman" w:cs="Times New Roman"/>
          <w:sz w:val="28"/>
          <w:szCs w:val="28"/>
          <w:lang w:eastAsia="ru-RU"/>
        </w:rPr>
        <w:t>%, предприятий и организации по транспортировке и реализации газа, энергетики, производству стройматериалов, строительной отрасли.</w:t>
      </w:r>
    </w:p>
    <w:p w:rsidR="00D32954" w:rsidRPr="000E7271" w:rsidRDefault="00D32954" w:rsidP="0065256B">
      <w:pPr>
        <w:spacing w:after="0" w:line="240" w:lineRule="auto"/>
        <w:ind w:firstLine="709"/>
        <w:jc w:val="center"/>
        <w:rPr>
          <w:rFonts w:ascii="Times New Roman" w:hAnsi="Times New Roman" w:cs="Times New Roman"/>
          <w:sz w:val="28"/>
          <w:szCs w:val="28"/>
          <w:lang w:eastAsia="ru-RU"/>
        </w:rPr>
      </w:pPr>
      <w:r w:rsidRPr="0051439B">
        <w:rPr>
          <w:rFonts w:ascii="Times New Roman" w:hAnsi="Times New Roman" w:cs="Times New Roman"/>
          <w:sz w:val="28"/>
          <w:szCs w:val="28"/>
          <w:lang w:eastAsia="ru-RU"/>
        </w:rPr>
        <w:t xml:space="preserve">Таблица </w:t>
      </w:r>
      <w:r w:rsidR="0051439B" w:rsidRPr="0051439B">
        <w:rPr>
          <w:rFonts w:ascii="Times New Roman" w:hAnsi="Times New Roman" w:cs="Times New Roman"/>
          <w:sz w:val="28"/>
          <w:szCs w:val="28"/>
          <w:lang w:eastAsia="ru-RU"/>
        </w:rPr>
        <w:t xml:space="preserve">7. </w:t>
      </w:r>
      <w:r w:rsidRPr="0051439B">
        <w:rPr>
          <w:rFonts w:ascii="Times New Roman" w:hAnsi="Times New Roman" w:cs="Times New Roman"/>
          <w:sz w:val="28"/>
          <w:szCs w:val="28"/>
          <w:lang w:eastAsia="ru-RU"/>
        </w:rPr>
        <w:t>Количество</w:t>
      </w:r>
      <w:r w:rsidRPr="000E7271">
        <w:rPr>
          <w:rFonts w:ascii="Times New Roman" w:hAnsi="Times New Roman" w:cs="Times New Roman"/>
          <w:sz w:val="28"/>
          <w:szCs w:val="28"/>
          <w:lang w:eastAsia="ru-RU"/>
        </w:rPr>
        <w:t xml:space="preserve"> работающих под воздействием </w:t>
      </w:r>
    </w:p>
    <w:p w:rsidR="00D32954" w:rsidRPr="000E7271" w:rsidRDefault="00D32954" w:rsidP="0065256B">
      <w:pPr>
        <w:spacing w:after="0" w:line="240" w:lineRule="auto"/>
        <w:ind w:firstLine="709"/>
        <w:jc w:val="center"/>
        <w:rPr>
          <w:rFonts w:ascii="Times New Roman" w:hAnsi="Times New Roman" w:cs="Times New Roman"/>
          <w:sz w:val="28"/>
          <w:szCs w:val="28"/>
          <w:lang w:eastAsia="ru-RU"/>
        </w:rPr>
      </w:pPr>
      <w:r w:rsidRPr="000E7271">
        <w:rPr>
          <w:rFonts w:ascii="Times New Roman" w:hAnsi="Times New Roman" w:cs="Times New Roman"/>
          <w:sz w:val="28"/>
          <w:szCs w:val="28"/>
          <w:lang w:eastAsia="ru-RU"/>
        </w:rPr>
        <w:t>вредных производственных факторов в районе в 20</w:t>
      </w:r>
      <w:r>
        <w:rPr>
          <w:rFonts w:ascii="Times New Roman" w:hAnsi="Times New Roman" w:cs="Times New Roman"/>
          <w:sz w:val="28"/>
          <w:szCs w:val="28"/>
          <w:lang w:eastAsia="ru-RU"/>
        </w:rPr>
        <w:t>19</w:t>
      </w:r>
      <w:r w:rsidRPr="000E7271">
        <w:rPr>
          <w:rFonts w:ascii="Times New Roman" w:hAnsi="Times New Roman" w:cs="Times New Roman"/>
          <w:sz w:val="28"/>
          <w:szCs w:val="28"/>
          <w:lang w:eastAsia="ru-RU"/>
        </w:rPr>
        <w:t>-20</w:t>
      </w:r>
      <w:r>
        <w:rPr>
          <w:rFonts w:ascii="Times New Roman" w:hAnsi="Times New Roman" w:cs="Times New Roman"/>
          <w:sz w:val="28"/>
          <w:szCs w:val="28"/>
          <w:lang w:eastAsia="ru-RU"/>
        </w:rPr>
        <w:t>20</w:t>
      </w:r>
      <w:r w:rsidRPr="000E7271">
        <w:rPr>
          <w:rFonts w:ascii="Times New Roman" w:hAnsi="Times New Roman" w:cs="Times New Roman"/>
          <w:sz w:val="28"/>
          <w:szCs w:val="28"/>
          <w:lang w:eastAsia="ru-RU"/>
        </w:rPr>
        <w:t xml:space="preserve"> гг.</w:t>
      </w:r>
    </w:p>
    <w:tbl>
      <w:tblPr>
        <w:tblW w:w="98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5"/>
        <w:gridCol w:w="2410"/>
        <w:gridCol w:w="4677"/>
        <w:gridCol w:w="1701"/>
        <w:gridCol w:w="32"/>
      </w:tblGrid>
      <w:tr w:rsidR="00D32954" w:rsidRPr="000E7271">
        <w:trPr>
          <w:trHeight w:val="76"/>
        </w:trPr>
        <w:tc>
          <w:tcPr>
            <w:tcW w:w="1065" w:type="dxa"/>
            <w:vMerge w:val="restart"/>
            <w:vAlign w:val="center"/>
          </w:tcPr>
          <w:p w:rsidR="00D32954" w:rsidRPr="000E7271" w:rsidRDefault="00D32954" w:rsidP="0065256B">
            <w:pPr>
              <w:spacing w:after="0" w:line="240" w:lineRule="auto"/>
              <w:rPr>
                <w:rFonts w:ascii="Times New Roman" w:hAnsi="Times New Roman" w:cs="Times New Roman"/>
                <w:sz w:val="24"/>
                <w:szCs w:val="24"/>
                <w:lang w:eastAsia="ru-RU"/>
              </w:rPr>
            </w:pPr>
          </w:p>
          <w:p w:rsidR="00D32954" w:rsidRPr="000E7271" w:rsidRDefault="00D32954" w:rsidP="0065256B">
            <w:pPr>
              <w:spacing w:after="0" w:line="240" w:lineRule="auto"/>
              <w:rPr>
                <w:rFonts w:ascii="Times New Roman" w:hAnsi="Times New Roman" w:cs="Times New Roman"/>
                <w:sz w:val="24"/>
                <w:szCs w:val="24"/>
                <w:lang w:eastAsia="ru-RU"/>
              </w:rPr>
            </w:pPr>
            <w:r w:rsidRPr="000E7271">
              <w:rPr>
                <w:rFonts w:ascii="Times New Roman" w:hAnsi="Times New Roman" w:cs="Times New Roman"/>
                <w:sz w:val="24"/>
                <w:szCs w:val="24"/>
                <w:lang w:eastAsia="ru-RU"/>
              </w:rPr>
              <w:t>Годы</w:t>
            </w:r>
          </w:p>
        </w:tc>
        <w:tc>
          <w:tcPr>
            <w:tcW w:w="2410" w:type="dxa"/>
            <w:vMerge w:val="restart"/>
            <w:vAlign w:val="center"/>
          </w:tcPr>
          <w:p w:rsidR="00D32954" w:rsidRPr="000E7271" w:rsidRDefault="00D32954" w:rsidP="0065256B">
            <w:pPr>
              <w:spacing w:after="0" w:line="240" w:lineRule="auto"/>
              <w:rPr>
                <w:rFonts w:ascii="Times New Roman" w:hAnsi="Times New Roman" w:cs="Times New Roman"/>
                <w:sz w:val="24"/>
                <w:szCs w:val="24"/>
                <w:lang w:eastAsia="ru-RU"/>
              </w:rPr>
            </w:pPr>
            <w:r w:rsidRPr="000E7271">
              <w:rPr>
                <w:rFonts w:ascii="Times New Roman" w:hAnsi="Times New Roman" w:cs="Times New Roman"/>
                <w:sz w:val="24"/>
                <w:szCs w:val="24"/>
                <w:lang w:eastAsia="ru-RU"/>
              </w:rPr>
              <w:t>Число работающих</w:t>
            </w:r>
          </w:p>
          <w:p w:rsidR="00D32954" w:rsidRPr="000E7271" w:rsidRDefault="00D32954" w:rsidP="0065256B">
            <w:pPr>
              <w:spacing w:after="0" w:line="240" w:lineRule="auto"/>
              <w:jc w:val="center"/>
              <w:rPr>
                <w:rFonts w:ascii="Times New Roman" w:hAnsi="Times New Roman" w:cs="Times New Roman"/>
                <w:sz w:val="24"/>
                <w:szCs w:val="24"/>
                <w:lang w:eastAsia="ru-RU"/>
              </w:rPr>
            </w:pPr>
            <w:r w:rsidRPr="000E7271">
              <w:rPr>
                <w:rFonts w:ascii="Times New Roman" w:hAnsi="Times New Roman" w:cs="Times New Roman"/>
                <w:sz w:val="24"/>
                <w:szCs w:val="24"/>
                <w:lang w:eastAsia="ru-RU"/>
              </w:rPr>
              <w:t>всего (чел.)</w:t>
            </w:r>
          </w:p>
        </w:tc>
        <w:tc>
          <w:tcPr>
            <w:tcW w:w="6410" w:type="dxa"/>
            <w:gridSpan w:val="3"/>
            <w:vAlign w:val="center"/>
          </w:tcPr>
          <w:p w:rsidR="00D32954" w:rsidRPr="000E7271" w:rsidRDefault="00D32954" w:rsidP="0065256B">
            <w:pPr>
              <w:spacing w:after="0" w:line="240" w:lineRule="auto"/>
              <w:rPr>
                <w:rFonts w:ascii="Times New Roman" w:hAnsi="Times New Roman" w:cs="Times New Roman"/>
                <w:sz w:val="24"/>
                <w:szCs w:val="24"/>
                <w:lang w:eastAsia="ru-RU"/>
              </w:rPr>
            </w:pPr>
          </w:p>
        </w:tc>
      </w:tr>
      <w:tr w:rsidR="00D32954" w:rsidRPr="000E7271">
        <w:trPr>
          <w:gridAfter w:val="1"/>
          <w:wAfter w:w="32" w:type="dxa"/>
          <w:trHeight w:val="720"/>
        </w:trPr>
        <w:tc>
          <w:tcPr>
            <w:tcW w:w="1065" w:type="dxa"/>
            <w:vMerge/>
            <w:vAlign w:val="center"/>
          </w:tcPr>
          <w:p w:rsidR="00D32954" w:rsidRPr="000E7271" w:rsidRDefault="00D32954" w:rsidP="0065256B">
            <w:pPr>
              <w:spacing w:after="0" w:line="240" w:lineRule="auto"/>
              <w:rPr>
                <w:rFonts w:ascii="Times New Roman" w:hAnsi="Times New Roman" w:cs="Times New Roman"/>
                <w:sz w:val="24"/>
                <w:szCs w:val="24"/>
                <w:lang w:eastAsia="ru-RU"/>
              </w:rPr>
            </w:pPr>
          </w:p>
        </w:tc>
        <w:tc>
          <w:tcPr>
            <w:tcW w:w="2410" w:type="dxa"/>
            <w:vMerge/>
            <w:vAlign w:val="center"/>
          </w:tcPr>
          <w:p w:rsidR="00D32954" w:rsidRPr="000E7271" w:rsidRDefault="00D32954" w:rsidP="0065256B">
            <w:pPr>
              <w:spacing w:after="0" w:line="240" w:lineRule="auto"/>
              <w:rPr>
                <w:rFonts w:ascii="Times New Roman" w:hAnsi="Times New Roman" w:cs="Times New Roman"/>
                <w:sz w:val="24"/>
                <w:szCs w:val="24"/>
                <w:lang w:eastAsia="ru-RU"/>
              </w:rPr>
            </w:pPr>
          </w:p>
        </w:tc>
        <w:tc>
          <w:tcPr>
            <w:tcW w:w="4677" w:type="dxa"/>
            <w:vAlign w:val="center"/>
          </w:tcPr>
          <w:p w:rsidR="00D32954" w:rsidRPr="000E7271" w:rsidRDefault="00D32954" w:rsidP="0065256B">
            <w:pPr>
              <w:spacing w:after="0" w:line="240" w:lineRule="auto"/>
              <w:jc w:val="center"/>
              <w:rPr>
                <w:rFonts w:ascii="Times New Roman" w:hAnsi="Times New Roman" w:cs="Times New Roman"/>
                <w:sz w:val="24"/>
                <w:szCs w:val="24"/>
                <w:lang w:eastAsia="ru-RU"/>
              </w:rPr>
            </w:pPr>
            <w:r w:rsidRPr="000E7271">
              <w:rPr>
                <w:rFonts w:ascii="Times New Roman" w:hAnsi="Times New Roman" w:cs="Times New Roman"/>
                <w:sz w:val="24"/>
                <w:szCs w:val="24"/>
                <w:lang w:eastAsia="ru-RU"/>
              </w:rPr>
              <w:t xml:space="preserve">из них работающих в контакте с вредными производственными факторами </w:t>
            </w:r>
          </w:p>
        </w:tc>
        <w:tc>
          <w:tcPr>
            <w:tcW w:w="1701" w:type="dxa"/>
            <w:vAlign w:val="center"/>
          </w:tcPr>
          <w:p w:rsidR="00D32954" w:rsidRPr="000E7271" w:rsidRDefault="00D32954" w:rsidP="0065256B">
            <w:pPr>
              <w:spacing w:after="0" w:line="240" w:lineRule="auto"/>
              <w:jc w:val="center"/>
              <w:rPr>
                <w:rFonts w:ascii="Times New Roman" w:hAnsi="Times New Roman" w:cs="Times New Roman"/>
                <w:sz w:val="24"/>
                <w:szCs w:val="24"/>
                <w:lang w:eastAsia="ru-RU"/>
              </w:rPr>
            </w:pPr>
            <w:r w:rsidRPr="000E7271">
              <w:rPr>
                <w:rFonts w:ascii="Times New Roman" w:hAnsi="Times New Roman" w:cs="Times New Roman"/>
                <w:sz w:val="24"/>
                <w:szCs w:val="24"/>
                <w:lang w:eastAsia="ru-RU"/>
              </w:rPr>
              <w:t xml:space="preserve">в т.ч. женщин </w:t>
            </w:r>
          </w:p>
        </w:tc>
      </w:tr>
      <w:tr w:rsidR="00D32954" w:rsidRPr="000E7271">
        <w:trPr>
          <w:gridAfter w:val="1"/>
          <w:wAfter w:w="32" w:type="dxa"/>
          <w:trHeight w:val="64"/>
        </w:trPr>
        <w:tc>
          <w:tcPr>
            <w:tcW w:w="1065" w:type="dxa"/>
            <w:vAlign w:val="center"/>
          </w:tcPr>
          <w:p w:rsidR="00D32954" w:rsidRPr="000E7271" w:rsidRDefault="00D32954" w:rsidP="0065256B">
            <w:pPr>
              <w:spacing w:after="0" w:line="240" w:lineRule="auto"/>
              <w:jc w:val="center"/>
              <w:rPr>
                <w:rFonts w:ascii="Times New Roman" w:hAnsi="Times New Roman" w:cs="Times New Roman"/>
                <w:sz w:val="28"/>
                <w:szCs w:val="28"/>
                <w:lang w:eastAsia="ru-RU"/>
              </w:rPr>
            </w:pPr>
            <w:r w:rsidRPr="000E7271">
              <w:rPr>
                <w:rFonts w:ascii="Times New Roman" w:hAnsi="Times New Roman" w:cs="Times New Roman"/>
                <w:sz w:val="28"/>
                <w:szCs w:val="28"/>
                <w:lang w:eastAsia="ru-RU"/>
              </w:rPr>
              <w:t>2019</w:t>
            </w:r>
          </w:p>
        </w:tc>
        <w:tc>
          <w:tcPr>
            <w:tcW w:w="2410" w:type="dxa"/>
            <w:vAlign w:val="center"/>
          </w:tcPr>
          <w:p w:rsidR="00D32954" w:rsidRPr="000E7271" w:rsidRDefault="00D32954" w:rsidP="0065256B">
            <w:pPr>
              <w:spacing w:after="0" w:line="240" w:lineRule="auto"/>
              <w:jc w:val="center"/>
              <w:rPr>
                <w:rFonts w:ascii="Times New Roman" w:hAnsi="Times New Roman" w:cs="Times New Roman"/>
                <w:sz w:val="28"/>
                <w:szCs w:val="28"/>
                <w:lang w:eastAsia="ru-RU"/>
              </w:rPr>
            </w:pPr>
            <w:r w:rsidRPr="000E7271">
              <w:rPr>
                <w:rFonts w:ascii="Times New Roman" w:hAnsi="Times New Roman" w:cs="Times New Roman"/>
                <w:sz w:val="28"/>
                <w:szCs w:val="28"/>
                <w:lang w:eastAsia="ru-RU"/>
              </w:rPr>
              <w:t>3472</w:t>
            </w:r>
          </w:p>
        </w:tc>
        <w:tc>
          <w:tcPr>
            <w:tcW w:w="4677" w:type="dxa"/>
            <w:vAlign w:val="center"/>
          </w:tcPr>
          <w:p w:rsidR="00D32954" w:rsidRPr="000E7271" w:rsidRDefault="00D32954" w:rsidP="0065256B">
            <w:pPr>
              <w:spacing w:after="0" w:line="240" w:lineRule="auto"/>
              <w:rPr>
                <w:rFonts w:ascii="Times New Roman" w:hAnsi="Times New Roman" w:cs="Times New Roman"/>
                <w:sz w:val="28"/>
                <w:szCs w:val="28"/>
                <w:lang w:eastAsia="ru-RU"/>
              </w:rPr>
            </w:pPr>
            <w:r w:rsidRPr="000E7271">
              <w:rPr>
                <w:rFonts w:ascii="Times New Roman" w:hAnsi="Times New Roman" w:cs="Times New Roman"/>
                <w:sz w:val="28"/>
                <w:szCs w:val="28"/>
                <w:lang w:eastAsia="ru-RU"/>
              </w:rPr>
              <w:t xml:space="preserve">               1321 чел </w:t>
            </w:r>
            <w:r w:rsidR="007725B3">
              <w:rPr>
                <w:rFonts w:ascii="Times New Roman" w:hAnsi="Times New Roman" w:cs="Times New Roman"/>
                <w:sz w:val="28"/>
                <w:szCs w:val="28"/>
                <w:lang w:eastAsia="ru-RU"/>
              </w:rPr>
              <w:t>.</w:t>
            </w:r>
            <w:r w:rsidRPr="000E7271">
              <w:rPr>
                <w:rFonts w:ascii="Times New Roman" w:hAnsi="Times New Roman" w:cs="Times New Roman"/>
                <w:sz w:val="28"/>
                <w:szCs w:val="28"/>
                <w:lang w:eastAsia="ru-RU"/>
              </w:rPr>
              <w:t xml:space="preserve">   (38%)</w:t>
            </w:r>
          </w:p>
        </w:tc>
        <w:tc>
          <w:tcPr>
            <w:tcW w:w="1701" w:type="dxa"/>
            <w:vAlign w:val="center"/>
          </w:tcPr>
          <w:p w:rsidR="00D32954" w:rsidRPr="000E7271" w:rsidRDefault="00D32954" w:rsidP="0065256B">
            <w:pPr>
              <w:spacing w:after="0" w:line="240" w:lineRule="auto"/>
              <w:jc w:val="center"/>
              <w:rPr>
                <w:rFonts w:ascii="Times New Roman" w:hAnsi="Times New Roman" w:cs="Times New Roman"/>
                <w:sz w:val="28"/>
                <w:szCs w:val="28"/>
                <w:lang w:eastAsia="ru-RU"/>
              </w:rPr>
            </w:pPr>
            <w:r w:rsidRPr="000E7271">
              <w:rPr>
                <w:rFonts w:ascii="Times New Roman" w:hAnsi="Times New Roman" w:cs="Times New Roman"/>
                <w:sz w:val="28"/>
                <w:szCs w:val="28"/>
                <w:lang w:eastAsia="ru-RU"/>
              </w:rPr>
              <w:t>903 чел.</w:t>
            </w:r>
          </w:p>
        </w:tc>
      </w:tr>
      <w:tr w:rsidR="00D32954" w:rsidRPr="000E7271">
        <w:trPr>
          <w:gridAfter w:val="1"/>
          <w:wAfter w:w="32" w:type="dxa"/>
          <w:trHeight w:val="64"/>
        </w:trPr>
        <w:tc>
          <w:tcPr>
            <w:tcW w:w="1065" w:type="dxa"/>
            <w:vAlign w:val="center"/>
          </w:tcPr>
          <w:p w:rsidR="00D32954" w:rsidRPr="000E7271" w:rsidRDefault="00D32954" w:rsidP="0065256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2020</w:t>
            </w:r>
          </w:p>
        </w:tc>
        <w:tc>
          <w:tcPr>
            <w:tcW w:w="2410" w:type="dxa"/>
            <w:vAlign w:val="center"/>
          </w:tcPr>
          <w:p w:rsidR="00D32954" w:rsidRPr="000E7271" w:rsidRDefault="00D32954" w:rsidP="0065256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3462</w:t>
            </w:r>
          </w:p>
        </w:tc>
        <w:tc>
          <w:tcPr>
            <w:tcW w:w="4677" w:type="dxa"/>
            <w:vAlign w:val="center"/>
          </w:tcPr>
          <w:p w:rsidR="00D32954" w:rsidRPr="000E7271" w:rsidRDefault="00D32954" w:rsidP="0065256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1305</w:t>
            </w:r>
            <w:r w:rsidRPr="000E7271">
              <w:rPr>
                <w:rFonts w:ascii="Times New Roman" w:hAnsi="Times New Roman" w:cs="Times New Roman"/>
                <w:sz w:val="28"/>
                <w:szCs w:val="28"/>
                <w:lang w:eastAsia="ru-RU"/>
              </w:rPr>
              <w:t xml:space="preserve"> чел</w:t>
            </w:r>
            <w:r w:rsidR="007725B3">
              <w:rPr>
                <w:rFonts w:ascii="Times New Roman" w:hAnsi="Times New Roman" w:cs="Times New Roman"/>
                <w:sz w:val="28"/>
                <w:szCs w:val="28"/>
                <w:lang w:eastAsia="ru-RU"/>
              </w:rPr>
              <w:t>.</w:t>
            </w:r>
            <w:r w:rsidRPr="000E7271">
              <w:rPr>
                <w:rFonts w:ascii="Times New Roman" w:hAnsi="Times New Roman" w:cs="Times New Roman"/>
                <w:sz w:val="28"/>
                <w:szCs w:val="28"/>
                <w:lang w:eastAsia="ru-RU"/>
              </w:rPr>
              <w:t xml:space="preserve">    (38%)</w:t>
            </w:r>
          </w:p>
        </w:tc>
        <w:tc>
          <w:tcPr>
            <w:tcW w:w="1701" w:type="dxa"/>
            <w:vAlign w:val="center"/>
          </w:tcPr>
          <w:p w:rsidR="00D32954" w:rsidRPr="000E7271" w:rsidRDefault="00D32954" w:rsidP="0065256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888</w:t>
            </w:r>
            <w:r w:rsidRPr="000E7271">
              <w:rPr>
                <w:rFonts w:ascii="Times New Roman" w:hAnsi="Times New Roman" w:cs="Times New Roman"/>
                <w:sz w:val="28"/>
                <w:szCs w:val="28"/>
                <w:lang w:eastAsia="ru-RU"/>
              </w:rPr>
              <w:t xml:space="preserve"> чел.</w:t>
            </w:r>
          </w:p>
        </w:tc>
      </w:tr>
    </w:tbl>
    <w:p w:rsidR="00D32954" w:rsidRPr="000E7271" w:rsidRDefault="00D32954" w:rsidP="0065256B">
      <w:pPr>
        <w:spacing w:after="0" w:line="240" w:lineRule="auto"/>
        <w:ind w:firstLine="709"/>
        <w:jc w:val="both"/>
        <w:rPr>
          <w:rFonts w:ascii="Times New Roman" w:hAnsi="Times New Roman" w:cs="Times New Roman"/>
          <w:sz w:val="28"/>
          <w:szCs w:val="28"/>
          <w:lang w:eastAsia="ru-RU"/>
        </w:rPr>
      </w:pPr>
    </w:p>
    <w:p w:rsidR="00D32954" w:rsidRPr="000E7271" w:rsidRDefault="00D32954" w:rsidP="0065256B">
      <w:pPr>
        <w:spacing w:after="0" w:line="240" w:lineRule="auto"/>
        <w:ind w:firstLine="709"/>
        <w:jc w:val="both"/>
        <w:rPr>
          <w:rFonts w:ascii="Times New Roman" w:hAnsi="Times New Roman" w:cs="Times New Roman"/>
          <w:sz w:val="28"/>
          <w:szCs w:val="28"/>
          <w:lang w:eastAsia="ru-RU"/>
        </w:rPr>
      </w:pPr>
      <w:r w:rsidRPr="000E7271">
        <w:rPr>
          <w:rFonts w:ascii="Times New Roman" w:hAnsi="Times New Roman" w:cs="Times New Roman"/>
          <w:sz w:val="28"/>
          <w:szCs w:val="28"/>
          <w:lang w:eastAsia="ru-RU"/>
        </w:rPr>
        <w:t>Состояние производственной среды на рабочих местах по удельному весу инструментальных и лабораторно-инструментальных исследований и измерений, не соответствующих допустимым уровням, ПДК, гигиеническим нормативам, в 20</w:t>
      </w:r>
      <w:r>
        <w:rPr>
          <w:rFonts w:ascii="Times New Roman" w:hAnsi="Times New Roman" w:cs="Times New Roman"/>
          <w:sz w:val="28"/>
          <w:szCs w:val="28"/>
          <w:lang w:eastAsia="ru-RU"/>
        </w:rPr>
        <w:t>20</w:t>
      </w:r>
      <w:r w:rsidRPr="000E7271">
        <w:rPr>
          <w:rFonts w:ascii="Times New Roman" w:hAnsi="Times New Roman" w:cs="Times New Roman"/>
          <w:sz w:val="28"/>
          <w:szCs w:val="28"/>
          <w:lang w:eastAsia="ru-RU"/>
        </w:rPr>
        <w:t xml:space="preserve"> году </w:t>
      </w:r>
      <w:r>
        <w:rPr>
          <w:rFonts w:ascii="Times New Roman" w:hAnsi="Times New Roman" w:cs="Times New Roman"/>
          <w:sz w:val="28"/>
          <w:szCs w:val="28"/>
          <w:lang w:eastAsia="ru-RU"/>
        </w:rPr>
        <w:t xml:space="preserve">представлено в </w:t>
      </w:r>
      <w:r w:rsidRPr="000E7271">
        <w:rPr>
          <w:rFonts w:ascii="Times New Roman" w:hAnsi="Times New Roman" w:cs="Times New Roman"/>
          <w:sz w:val="28"/>
          <w:szCs w:val="28"/>
          <w:lang w:eastAsia="ru-RU"/>
        </w:rPr>
        <w:t>таблиц</w:t>
      </w:r>
      <w:r>
        <w:rPr>
          <w:rFonts w:ascii="Times New Roman" w:hAnsi="Times New Roman" w:cs="Times New Roman"/>
          <w:sz w:val="28"/>
          <w:szCs w:val="28"/>
          <w:lang w:eastAsia="ru-RU"/>
        </w:rPr>
        <w:t>е</w:t>
      </w:r>
      <w:r w:rsidR="0051439B">
        <w:rPr>
          <w:rFonts w:ascii="Times New Roman" w:hAnsi="Times New Roman" w:cs="Times New Roman"/>
          <w:sz w:val="28"/>
          <w:szCs w:val="28"/>
          <w:lang w:eastAsia="ru-RU"/>
        </w:rPr>
        <w:t xml:space="preserve"> 8</w:t>
      </w:r>
      <w:r>
        <w:rPr>
          <w:rFonts w:ascii="Times New Roman" w:hAnsi="Times New Roman" w:cs="Times New Roman"/>
          <w:sz w:val="28"/>
          <w:szCs w:val="28"/>
          <w:lang w:eastAsia="ru-RU"/>
        </w:rPr>
        <w:t>.</w:t>
      </w:r>
    </w:p>
    <w:p w:rsidR="0051439B" w:rsidRDefault="0051439B" w:rsidP="0051439B">
      <w:pPr>
        <w:spacing w:after="0" w:line="240" w:lineRule="auto"/>
        <w:ind w:firstLine="709"/>
        <w:jc w:val="center"/>
        <w:rPr>
          <w:rFonts w:ascii="Times New Roman" w:hAnsi="Times New Roman" w:cs="Times New Roman"/>
          <w:sz w:val="28"/>
          <w:szCs w:val="28"/>
          <w:lang w:eastAsia="ru-RU"/>
        </w:rPr>
      </w:pPr>
    </w:p>
    <w:p w:rsidR="00D32954" w:rsidRPr="000E7271" w:rsidRDefault="00D32954" w:rsidP="0051439B">
      <w:pPr>
        <w:spacing w:after="0" w:line="240" w:lineRule="auto"/>
        <w:ind w:firstLine="709"/>
        <w:jc w:val="center"/>
        <w:rPr>
          <w:rFonts w:ascii="Times New Roman" w:hAnsi="Times New Roman" w:cs="Times New Roman"/>
          <w:sz w:val="28"/>
          <w:szCs w:val="28"/>
          <w:lang w:eastAsia="ru-RU"/>
        </w:rPr>
      </w:pPr>
      <w:r w:rsidRPr="000F1A95">
        <w:rPr>
          <w:rFonts w:ascii="Times New Roman" w:hAnsi="Times New Roman" w:cs="Times New Roman"/>
          <w:sz w:val="28"/>
          <w:szCs w:val="28"/>
          <w:lang w:eastAsia="ru-RU"/>
        </w:rPr>
        <w:t xml:space="preserve">Таблица </w:t>
      </w:r>
      <w:r w:rsidR="0051439B">
        <w:rPr>
          <w:rFonts w:ascii="Times New Roman" w:hAnsi="Times New Roman" w:cs="Times New Roman"/>
          <w:sz w:val="28"/>
          <w:szCs w:val="28"/>
          <w:lang w:eastAsia="ru-RU"/>
        </w:rPr>
        <w:t xml:space="preserve">8. </w:t>
      </w:r>
      <w:r w:rsidRPr="000E7271">
        <w:rPr>
          <w:rFonts w:ascii="Times New Roman" w:hAnsi="Times New Roman" w:cs="Times New Roman"/>
          <w:sz w:val="28"/>
          <w:szCs w:val="28"/>
          <w:lang w:eastAsia="ru-RU"/>
        </w:rPr>
        <w:t>Качество производственной среды рабочих мест на предприятиях района по гигиеническим параметрам в 20</w:t>
      </w:r>
      <w:r>
        <w:rPr>
          <w:rFonts w:ascii="Times New Roman" w:hAnsi="Times New Roman" w:cs="Times New Roman"/>
          <w:sz w:val="28"/>
          <w:szCs w:val="28"/>
          <w:lang w:eastAsia="ru-RU"/>
        </w:rPr>
        <w:t>19</w:t>
      </w:r>
      <w:r w:rsidRPr="000E7271">
        <w:rPr>
          <w:rFonts w:ascii="Times New Roman" w:hAnsi="Times New Roman" w:cs="Times New Roman"/>
          <w:sz w:val="28"/>
          <w:szCs w:val="28"/>
          <w:lang w:eastAsia="ru-RU"/>
        </w:rPr>
        <w:t>-20</w:t>
      </w:r>
      <w:r>
        <w:rPr>
          <w:rFonts w:ascii="Times New Roman" w:hAnsi="Times New Roman" w:cs="Times New Roman"/>
          <w:sz w:val="28"/>
          <w:szCs w:val="28"/>
          <w:lang w:eastAsia="ru-RU"/>
        </w:rPr>
        <w:t>20</w:t>
      </w:r>
      <w:r w:rsidRPr="000E7271">
        <w:rPr>
          <w:rFonts w:ascii="Times New Roman" w:hAnsi="Times New Roman" w:cs="Times New Roman"/>
          <w:sz w:val="28"/>
          <w:szCs w:val="28"/>
          <w:lang w:eastAsia="ru-RU"/>
        </w:rPr>
        <w:t xml:space="preserve"> гг.</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3953"/>
        <w:gridCol w:w="3103"/>
      </w:tblGrid>
      <w:tr w:rsidR="00D32954" w:rsidRPr="000E7271">
        <w:trPr>
          <w:trHeight w:val="581"/>
        </w:trPr>
        <w:tc>
          <w:tcPr>
            <w:tcW w:w="1314" w:type="pct"/>
            <w:vMerge w:val="restart"/>
          </w:tcPr>
          <w:p w:rsidR="00D32954" w:rsidRPr="000E7271" w:rsidRDefault="00D32954" w:rsidP="0065256B">
            <w:pPr>
              <w:suppressAutoHyphens/>
              <w:spacing w:after="0" w:line="240" w:lineRule="auto"/>
              <w:jc w:val="center"/>
              <w:rPr>
                <w:rFonts w:ascii="Times New Roman" w:hAnsi="Times New Roman" w:cs="Times New Roman"/>
                <w:sz w:val="28"/>
                <w:szCs w:val="28"/>
                <w:lang w:eastAsia="ru-RU"/>
              </w:rPr>
            </w:pPr>
            <w:r w:rsidRPr="000E7271">
              <w:rPr>
                <w:rFonts w:ascii="Times New Roman" w:hAnsi="Times New Roman" w:cs="Times New Roman"/>
                <w:sz w:val="28"/>
                <w:szCs w:val="28"/>
                <w:lang w:eastAsia="ru-RU"/>
              </w:rPr>
              <w:t>Производственный фактор</w:t>
            </w:r>
          </w:p>
        </w:tc>
        <w:tc>
          <w:tcPr>
            <w:tcW w:w="3686" w:type="pct"/>
            <w:gridSpan w:val="2"/>
          </w:tcPr>
          <w:p w:rsidR="00D32954" w:rsidRPr="000E7271" w:rsidRDefault="00D32954" w:rsidP="0065256B">
            <w:pPr>
              <w:suppressAutoHyphens/>
              <w:spacing w:after="0" w:line="240" w:lineRule="auto"/>
              <w:jc w:val="center"/>
              <w:rPr>
                <w:rFonts w:ascii="Times New Roman" w:hAnsi="Times New Roman" w:cs="Times New Roman"/>
                <w:sz w:val="28"/>
                <w:szCs w:val="28"/>
                <w:lang w:eastAsia="ru-RU"/>
              </w:rPr>
            </w:pPr>
            <w:r w:rsidRPr="000E7271">
              <w:rPr>
                <w:rFonts w:ascii="Times New Roman" w:hAnsi="Times New Roman" w:cs="Times New Roman"/>
                <w:sz w:val="28"/>
                <w:szCs w:val="28"/>
                <w:lang w:eastAsia="ru-RU"/>
              </w:rPr>
              <w:t xml:space="preserve">Удельный вес (%) обследованных рабочих мест, </w:t>
            </w:r>
            <w:r>
              <w:rPr>
                <w:rFonts w:ascii="Times New Roman" w:hAnsi="Times New Roman" w:cs="Times New Roman"/>
                <w:sz w:val="28"/>
                <w:szCs w:val="28"/>
                <w:lang w:eastAsia="ru-RU"/>
              </w:rPr>
              <w:br/>
            </w:r>
            <w:r w:rsidRPr="000E7271">
              <w:rPr>
                <w:rFonts w:ascii="Times New Roman" w:hAnsi="Times New Roman" w:cs="Times New Roman"/>
                <w:sz w:val="28"/>
                <w:szCs w:val="28"/>
                <w:lang w:eastAsia="ru-RU"/>
              </w:rPr>
              <w:t>не соответствующих гигиеническим нормативам</w:t>
            </w:r>
          </w:p>
        </w:tc>
      </w:tr>
      <w:tr w:rsidR="00D32954" w:rsidRPr="000E7271">
        <w:tc>
          <w:tcPr>
            <w:tcW w:w="1314" w:type="pct"/>
            <w:vMerge/>
            <w:vAlign w:val="center"/>
          </w:tcPr>
          <w:p w:rsidR="00D32954" w:rsidRPr="000E7271" w:rsidRDefault="00D32954" w:rsidP="0065256B">
            <w:pPr>
              <w:spacing w:after="0" w:line="240" w:lineRule="auto"/>
              <w:rPr>
                <w:rFonts w:ascii="Times New Roman" w:hAnsi="Times New Roman" w:cs="Times New Roman"/>
                <w:sz w:val="28"/>
                <w:szCs w:val="28"/>
                <w:lang w:eastAsia="ru-RU"/>
              </w:rPr>
            </w:pPr>
          </w:p>
        </w:tc>
        <w:tc>
          <w:tcPr>
            <w:tcW w:w="2065" w:type="pct"/>
          </w:tcPr>
          <w:p w:rsidR="00D32954" w:rsidRPr="000E7271" w:rsidRDefault="00D32954" w:rsidP="0065256B">
            <w:pPr>
              <w:suppressAutoHyphens/>
              <w:spacing w:after="0" w:line="240" w:lineRule="auto"/>
              <w:jc w:val="center"/>
              <w:rPr>
                <w:rFonts w:ascii="Times New Roman" w:hAnsi="Times New Roman" w:cs="Times New Roman"/>
                <w:sz w:val="28"/>
                <w:szCs w:val="28"/>
                <w:lang w:eastAsia="ru-RU"/>
              </w:rPr>
            </w:pPr>
            <w:r w:rsidRPr="000E7271">
              <w:rPr>
                <w:rFonts w:ascii="Times New Roman" w:hAnsi="Times New Roman" w:cs="Times New Roman"/>
                <w:sz w:val="28"/>
                <w:szCs w:val="28"/>
                <w:lang w:eastAsia="ru-RU"/>
              </w:rPr>
              <w:t>2019 г.</w:t>
            </w:r>
          </w:p>
        </w:tc>
        <w:tc>
          <w:tcPr>
            <w:tcW w:w="1622" w:type="pct"/>
          </w:tcPr>
          <w:p w:rsidR="00D32954" w:rsidRPr="000E7271" w:rsidRDefault="00D32954" w:rsidP="0065256B">
            <w:pPr>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2020</w:t>
            </w:r>
            <w:r w:rsidRPr="000E7271">
              <w:rPr>
                <w:rFonts w:ascii="Times New Roman" w:hAnsi="Times New Roman" w:cs="Times New Roman"/>
                <w:sz w:val="28"/>
                <w:szCs w:val="28"/>
                <w:lang w:eastAsia="ru-RU"/>
              </w:rPr>
              <w:t xml:space="preserve"> г.</w:t>
            </w:r>
          </w:p>
        </w:tc>
      </w:tr>
      <w:tr w:rsidR="00D32954" w:rsidRPr="000E7271">
        <w:tc>
          <w:tcPr>
            <w:tcW w:w="1314" w:type="pct"/>
          </w:tcPr>
          <w:p w:rsidR="00D32954" w:rsidRPr="000E7271" w:rsidRDefault="00D32954" w:rsidP="0065256B">
            <w:pPr>
              <w:suppressAutoHyphens/>
              <w:spacing w:after="0" w:line="240" w:lineRule="auto"/>
              <w:rPr>
                <w:rFonts w:ascii="Times New Roman" w:hAnsi="Times New Roman" w:cs="Times New Roman"/>
                <w:sz w:val="28"/>
                <w:szCs w:val="28"/>
                <w:lang w:eastAsia="ru-RU"/>
              </w:rPr>
            </w:pPr>
            <w:r w:rsidRPr="000E7271">
              <w:rPr>
                <w:rFonts w:ascii="Times New Roman" w:hAnsi="Times New Roman" w:cs="Times New Roman"/>
                <w:sz w:val="28"/>
                <w:szCs w:val="28"/>
                <w:lang w:eastAsia="ru-RU"/>
              </w:rPr>
              <w:t>Шум</w:t>
            </w:r>
          </w:p>
        </w:tc>
        <w:tc>
          <w:tcPr>
            <w:tcW w:w="2065" w:type="pct"/>
          </w:tcPr>
          <w:p w:rsidR="00D32954" w:rsidRPr="000E7271" w:rsidRDefault="00D32954" w:rsidP="0065256B">
            <w:pPr>
              <w:suppressAutoHyphens/>
              <w:spacing w:after="0" w:line="240" w:lineRule="auto"/>
              <w:jc w:val="center"/>
              <w:rPr>
                <w:rFonts w:ascii="Times New Roman" w:hAnsi="Times New Roman" w:cs="Times New Roman"/>
                <w:sz w:val="28"/>
                <w:szCs w:val="28"/>
                <w:lang w:eastAsia="ru-RU"/>
              </w:rPr>
            </w:pPr>
            <w:r w:rsidRPr="000E7271">
              <w:rPr>
                <w:rFonts w:ascii="Times New Roman" w:hAnsi="Times New Roman" w:cs="Times New Roman"/>
                <w:sz w:val="28"/>
                <w:szCs w:val="28"/>
                <w:lang w:eastAsia="ru-RU"/>
              </w:rPr>
              <w:t>44</w:t>
            </w:r>
          </w:p>
        </w:tc>
        <w:tc>
          <w:tcPr>
            <w:tcW w:w="1622" w:type="pct"/>
          </w:tcPr>
          <w:p w:rsidR="00D32954" w:rsidRPr="000E7271" w:rsidRDefault="00D32954" w:rsidP="0065256B">
            <w:pPr>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33,3</w:t>
            </w:r>
          </w:p>
        </w:tc>
      </w:tr>
      <w:tr w:rsidR="00D32954" w:rsidRPr="000E7271">
        <w:tc>
          <w:tcPr>
            <w:tcW w:w="1314" w:type="pct"/>
          </w:tcPr>
          <w:p w:rsidR="00D32954" w:rsidRPr="000E7271" w:rsidRDefault="00D32954" w:rsidP="0065256B">
            <w:pPr>
              <w:suppressAutoHyphens/>
              <w:spacing w:after="0" w:line="240" w:lineRule="auto"/>
              <w:rPr>
                <w:rFonts w:ascii="Times New Roman" w:hAnsi="Times New Roman" w:cs="Times New Roman"/>
                <w:sz w:val="28"/>
                <w:szCs w:val="28"/>
                <w:lang w:eastAsia="ru-RU"/>
              </w:rPr>
            </w:pPr>
            <w:r w:rsidRPr="000E7271">
              <w:rPr>
                <w:rFonts w:ascii="Times New Roman" w:hAnsi="Times New Roman" w:cs="Times New Roman"/>
                <w:sz w:val="28"/>
                <w:szCs w:val="28"/>
                <w:lang w:eastAsia="ru-RU"/>
              </w:rPr>
              <w:t>Вибрация</w:t>
            </w:r>
          </w:p>
        </w:tc>
        <w:tc>
          <w:tcPr>
            <w:tcW w:w="2065" w:type="pct"/>
          </w:tcPr>
          <w:p w:rsidR="00D32954" w:rsidRPr="000E7271" w:rsidRDefault="00D32954" w:rsidP="0065256B">
            <w:pPr>
              <w:suppressAutoHyphens/>
              <w:spacing w:after="0" w:line="240" w:lineRule="auto"/>
              <w:jc w:val="center"/>
              <w:rPr>
                <w:rFonts w:ascii="Times New Roman" w:hAnsi="Times New Roman" w:cs="Times New Roman"/>
                <w:sz w:val="28"/>
                <w:szCs w:val="28"/>
                <w:lang w:eastAsia="ru-RU"/>
              </w:rPr>
            </w:pPr>
            <w:r w:rsidRPr="000E7271">
              <w:rPr>
                <w:rFonts w:ascii="Times New Roman" w:hAnsi="Times New Roman" w:cs="Times New Roman"/>
                <w:sz w:val="28"/>
                <w:szCs w:val="28"/>
                <w:lang w:eastAsia="ru-RU"/>
              </w:rPr>
              <w:t>22</w:t>
            </w:r>
          </w:p>
        </w:tc>
        <w:tc>
          <w:tcPr>
            <w:tcW w:w="1622" w:type="pct"/>
          </w:tcPr>
          <w:p w:rsidR="00D32954" w:rsidRPr="000E7271" w:rsidRDefault="00D32954" w:rsidP="0065256B">
            <w:pPr>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9,5</w:t>
            </w:r>
          </w:p>
        </w:tc>
      </w:tr>
      <w:tr w:rsidR="00D32954" w:rsidRPr="000E7271">
        <w:tc>
          <w:tcPr>
            <w:tcW w:w="1314" w:type="pct"/>
          </w:tcPr>
          <w:p w:rsidR="00D32954" w:rsidRPr="000E7271" w:rsidRDefault="00D32954" w:rsidP="0065256B">
            <w:pPr>
              <w:suppressAutoHyphens/>
              <w:spacing w:after="0" w:line="240" w:lineRule="auto"/>
              <w:rPr>
                <w:rFonts w:ascii="Times New Roman" w:hAnsi="Times New Roman" w:cs="Times New Roman"/>
                <w:sz w:val="28"/>
                <w:szCs w:val="28"/>
                <w:lang w:eastAsia="ru-RU"/>
              </w:rPr>
            </w:pPr>
            <w:r w:rsidRPr="000E7271">
              <w:rPr>
                <w:rFonts w:ascii="Times New Roman" w:hAnsi="Times New Roman" w:cs="Times New Roman"/>
                <w:sz w:val="28"/>
                <w:szCs w:val="28"/>
                <w:lang w:eastAsia="ru-RU"/>
              </w:rPr>
              <w:t>Хим. вещества</w:t>
            </w:r>
          </w:p>
        </w:tc>
        <w:tc>
          <w:tcPr>
            <w:tcW w:w="2065" w:type="pct"/>
          </w:tcPr>
          <w:p w:rsidR="00D32954" w:rsidRPr="000E7271" w:rsidRDefault="00D32954" w:rsidP="0065256B">
            <w:pPr>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0</w:t>
            </w:r>
          </w:p>
        </w:tc>
        <w:tc>
          <w:tcPr>
            <w:tcW w:w="1622" w:type="pct"/>
          </w:tcPr>
          <w:p w:rsidR="00D32954" w:rsidRPr="000E7271" w:rsidRDefault="00D32954" w:rsidP="0065256B">
            <w:pPr>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0</w:t>
            </w:r>
          </w:p>
        </w:tc>
      </w:tr>
      <w:tr w:rsidR="00D32954" w:rsidRPr="000E7271">
        <w:tc>
          <w:tcPr>
            <w:tcW w:w="1314" w:type="pct"/>
          </w:tcPr>
          <w:p w:rsidR="00D32954" w:rsidRPr="000E7271" w:rsidRDefault="00D32954" w:rsidP="0065256B">
            <w:pPr>
              <w:suppressAutoHyphens/>
              <w:spacing w:after="0" w:line="240" w:lineRule="auto"/>
              <w:rPr>
                <w:rFonts w:ascii="Times New Roman" w:hAnsi="Times New Roman" w:cs="Times New Roman"/>
                <w:sz w:val="28"/>
                <w:szCs w:val="28"/>
                <w:lang w:eastAsia="ru-RU"/>
              </w:rPr>
            </w:pPr>
            <w:r w:rsidRPr="000E7271">
              <w:rPr>
                <w:rFonts w:ascii="Times New Roman" w:hAnsi="Times New Roman" w:cs="Times New Roman"/>
                <w:sz w:val="28"/>
                <w:szCs w:val="28"/>
                <w:lang w:eastAsia="ru-RU"/>
              </w:rPr>
              <w:t>Пыль, аэрозоль</w:t>
            </w:r>
          </w:p>
        </w:tc>
        <w:tc>
          <w:tcPr>
            <w:tcW w:w="2065" w:type="pct"/>
          </w:tcPr>
          <w:p w:rsidR="00D32954" w:rsidRPr="000E7271" w:rsidRDefault="00D32954" w:rsidP="0065256B">
            <w:pPr>
              <w:suppressAutoHyphens/>
              <w:spacing w:after="0" w:line="240" w:lineRule="auto"/>
              <w:jc w:val="center"/>
              <w:rPr>
                <w:rFonts w:ascii="Times New Roman" w:hAnsi="Times New Roman" w:cs="Times New Roman"/>
                <w:sz w:val="28"/>
                <w:szCs w:val="28"/>
                <w:lang w:eastAsia="ru-RU"/>
              </w:rPr>
            </w:pPr>
            <w:r w:rsidRPr="000E7271">
              <w:rPr>
                <w:rFonts w:ascii="Times New Roman" w:hAnsi="Times New Roman" w:cs="Times New Roman"/>
                <w:sz w:val="28"/>
                <w:szCs w:val="28"/>
                <w:lang w:eastAsia="ru-RU"/>
              </w:rPr>
              <w:t>18</w:t>
            </w:r>
          </w:p>
        </w:tc>
        <w:tc>
          <w:tcPr>
            <w:tcW w:w="1622" w:type="pct"/>
          </w:tcPr>
          <w:p w:rsidR="00D32954" w:rsidRPr="000E7271" w:rsidRDefault="00D32954" w:rsidP="0065256B">
            <w:pPr>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5</w:t>
            </w:r>
          </w:p>
        </w:tc>
      </w:tr>
    </w:tbl>
    <w:p w:rsidR="00D32954" w:rsidRPr="000E7271" w:rsidRDefault="00D32954" w:rsidP="0065256B">
      <w:pPr>
        <w:spacing w:after="0" w:line="240" w:lineRule="auto"/>
        <w:ind w:firstLine="709"/>
        <w:jc w:val="both"/>
        <w:rPr>
          <w:rFonts w:ascii="Times New Roman" w:hAnsi="Times New Roman" w:cs="Times New Roman"/>
          <w:sz w:val="28"/>
          <w:szCs w:val="28"/>
          <w:lang w:eastAsia="ru-RU"/>
        </w:rPr>
      </w:pPr>
    </w:p>
    <w:p w:rsidR="00D32954" w:rsidRDefault="00D32954" w:rsidP="0065256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По шуму обследовано 54 рабочих мест, несоответствия установлены на 18 рабочих местах – 33,3 (в 2019 году – 44%);</w:t>
      </w:r>
    </w:p>
    <w:p w:rsidR="00D32954" w:rsidRPr="000E7271" w:rsidRDefault="00D32954" w:rsidP="0065256B">
      <w:pPr>
        <w:spacing w:after="0" w:line="240" w:lineRule="auto"/>
        <w:ind w:firstLine="709"/>
        <w:jc w:val="both"/>
        <w:rPr>
          <w:rFonts w:ascii="Times New Roman" w:hAnsi="Times New Roman" w:cs="Times New Roman"/>
          <w:sz w:val="28"/>
          <w:szCs w:val="28"/>
          <w:lang w:eastAsia="ru-RU"/>
        </w:rPr>
      </w:pPr>
      <w:r w:rsidRPr="000E7271">
        <w:rPr>
          <w:rFonts w:ascii="Times New Roman" w:hAnsi="Times New Roman" w:cs="Times New Roman"/>
          <w:sz w:val="28"/>
          <w:szCs w:val="28"/>
          <w:lang w:eastAsia="ru-RU"/>
        </w:rPr>
        <w:t>по запыленности – обследовано 1</w:t>
      </w:r>
      <w:r>
        <w:rPr>
          <w:rFonts w:ascii="Times New Roman" w:hAnsi="Times New Roman" w:cs="Times New Roman"/>
          <w:sz w:val="28"/>
          <w:szCs w:val="28"/>
          <w:lang w:eastAsia="ru-RU"/>
        </w:rPr>
        <w:t>9</w:t>
      </w:r>
      <w:r w:rsidRPr="000E7271">
        <w:rPr>
          <w:rFonts w:ascii="Times New Roman" w:hAnsi="Times New Roman" w:cs="Times New Roman"/>
          <w:sz w:val="28"/>
          <w:szCs w:val="28"/>
          <w:lang w:eastAsia="ru-RU"/>
        </w:rPr>
        <w:t xml:space="preserve"> рабочих мест, превышения выявлены на </w:t>
      </w:r>
      <w:r>
        <w:rPr>
          <w:rFonts w:ascii="Times New Roman" w:hAnsi="Times New Roman" w:cs="Times New Roman"/>
          <w:sz w:val="28"/>
          <w:szCs w:val="28"/>
          <w:lang w:eastAsia="ru-RU"/>
        </w:rPr>
        <w:t>1</w:t>
      </w:r>
      <w:r w:rsidRPr="000E7271">
        <w:rPr>
          <w:rFonts w:ascii="Times New Roman" w:hAnsi="Times New Roman" w:cs="Times New Roman"/>
          <w:sz w:val="28"/>
          <w:szCs w:val="28"/>
          <w:lang w:eastAsia="ru-RU"/>
        </w:rPr>
        <w:t xml:space="preserve"> рабочих местах (</w:t>
      </w:r>
      <w:r>
        <w:rPr>
          <w:rFonts w:ascii="Times New Roman" w:hAnsi="Times New Roman" w:cs="Times New Roman"/>
          <w:sz w:val="28"/>
          <w:szCs w:val="28"/>
          <w:lang w:eastAsia="ru-RU"/>
        </w:rPr>
        <w:t>5</w:t>
      </w:r>
      <w:r w:rsidRPr="000E7271">
        <w:rPr>
          <w:rFonts w:ascii="Times New Roman" w:hAnsi="Times New Roman" w:cs="Times New Roman"/>
          <w:sz w:val="28"/>
          <w:szCs w:val="28"/>
          <w:lang w:eastAsia="ru-RU"/>
        </w:rPr>
        <w:t>%) (в 201</w:t>
      </w:r>
      <w:r>
        <w:rPr>
          <w:rFonts w:ascii="Times New Roman" w:hAnsi="Times New Roman" w:cs="Times New Roman"/>
          <w:sz w:val="28"/>
          <w:szCs w:val="28"/>
          <w:lang w:eastAsia="ru-RU"/>
        </w:rPr>
        <w:t>9</w:t>
      </w:r>
      <w:r w:rsidRPr="000E7271">
        <w:rPr>
          <w:rFonts w:ascii="Times New Roman" w:hAnsi="Times New Roman" w:cs="Times New Roman"/>
          <w:sz w:val="28"/>
          <w:szCs w:val="28"/>
          <w:lang w:eastAsia="ru-RU"/>
        </w:rPr>
        <w:t xml:space="preserve"> году – 18%);</w:t>
      </w:r>
    </w:p>
    <w:p w:rsidR="00D32954" w:rsidRPr="000E7271" w:rsidRDefault="00D32954" w:rsidP="0065256B">
      <w:pPr>
        <w:spacing w:after="0" w:line="240" w:lineRule="auto"/>
        <w:ind w:firstLine="709"/>
        <w:jc w:val="both"/>
        <w:rPr>
          <w:rFonts w:ascii="Times New Roman" w:hAnsi="Times New Roman" w:cs="Times New Roman"/>
          <w:sz w:val="28"/>
          <w:szCs w:val="28"/>
          <w:lang w:eastAsia="ru-RU"/>
        </w:rPr>
      </w:pPr>
      <w:r w:rsidRPr="000E7271">
        <w:rPr>
          <w:rFonts w:ascii="Times New Roman" w:hAnsi="Times New Roman" w:cs="Times New Roman"/>
          <w:sz w:val="28"/>
          <w:szCs w:val="28"/>
          <w:lang w:eastAsia="ru-RU"/>
        </w:rPr>
        <w:t xml:space="preserve">по вибрации – обследовано </w:t>
      </w:r>
      <w:r>
        <w:rPr>
          <w:rFonts w:ascii="Times New Roman" w:hAnsi="Times New Roman" w:cs="Times New Roman"/>
          <w:sz w:val="28"/>
          <w:szCs w:val="28"/>
          <w:lang w:eastAsia="ru-RU"/>
        </w:rPr>
        <w:t>21</w:t>
      </w:r>
      <w:r w:rsidRPr="000E7271">
        <w:rPr>
          <w:rFonts w:ascii="Times New Roman" w:hAnsi="Times New Roman" w:cs="Times New Roman"/>
          <w:sz w:val="28"/>
          <w:szCs w:val="28"/>
          <w:lang w:eastAsia="ru-RU"/>
        </w:rPr>
        <w:t xml:space="preserve"> рабочих мест, превышения выявлены на </w:t>
      </w:r>
      <w:r>
        <w:rPr>
          <w:rFonts w:ascii="Times New Roman" w:hAnsi="Times New Roman" w:cs="Times New Roman"/>
          <w:sz w:val="28"/>
          <w:szCs w:val="28"/>
          <w:lang w:eastAsia="ru-RU"/>
        </w:rPr>
        <w:t>2</w:t>
      </w:r>
      <w:r w:rsidRPr="000E7271">
        <w:rPr>
          <w:rFonts w:ascii="Times New Roman" w:hAnsi="Times New Roman" w:cs="Times New Roman"/>
          <w:sz w:val="28"/>
          <w:szCs w:val="28"/>
          <w:lang w:eastAsia="ru-RU"/>
        </w:rPr>
        <w:t xml:space="preserve"> рабочих местах (</w:t>
      </w:r>
      <w:r>
        <w:rPr>
          <w:rFonts w:ascii="Times New Roman" w:hAnsi="Times New Roman" w:cs="Times New Roman"/>
          <w:sz w:val="28"/>
          <w:szCs w:val="28"/>
          <w:lang w:eastAsia="ru-RU"/>
        </w:rPr>
        <w:t>9,5</w:t>
      </w:r>
      <w:r w:rsidRPr="000E7271">
        <w:rPr>
          <w:rFonts w:ascii="Times New Roman" w:hAnsi="Times New Roman" w:cs="Times New Roman"/>
          <w:sz w:val="28"/>
          <w:szCs w:val="28"/>
          <w:lang w:eastAsia="ru-RU"/>
        </w:rPr>
        <w:t>%) (в 201</w:t>
      </w:r>
      <w:r>
        <w:rPr>
          <w:rFonts w:ascii="Times New Roman" w:hAnsi="Times New Roman" w:cs="Times New Roman"/>
          <w:sz w:val="28"/>
          <w:szCs w:val="28"/>
          <w:lang w:eastAsia="ru-RU"/>
        </w:rPr>
        <w:t>9</w:t>
      </w:r>
      <w:r w:rsidRPr="000E7271">
        <w:rPr>
          <w:rFonts w:ascii="Times New Roman" w:hAnsi="Times New Roman" w:cs="Times New Roman"/>
          <w:sz w:val="28"/>
          <w:szCs w:val="28"/>
          <w:lang w:eastAsia="ru-RU"/>
        </w:rPr>
        <w:t xml:space="preserve"> году – 22%);</w:t>
      </w:r>
    </w:p>
    <w:p w:rsidR="00D32954" w:rsidRPr="000E7271" w:rsidRDefault="00D32954" w:rsidP="0065256B">
      <w:pPr>
        <w:spacing w:after="0" w:line="240" w:lineRule="auto"/>
        <w:ind w:firstLine="709"/>
        <w:jc w:val="both"/>
        <w:rPr>
          <w:rFonts w:ascii="Times New Roman" w:hAnsi="Times New Roman" w:cs="Times New Roman"/>
          <w:sz w:val="28"/>
          <w:szCs w:val="28"/>
          <w:lang w:eastAsia="ru-RU"/>
        </w:rPr>
      </w:pPr>
      <w:r w:rsidRPr="000E7271">
        <w:rPr>
          <w:rFonts w:ascii="Times New Roman" w:hAnsi="Times New Roman" w:cs="Times New Roman"/>
          <w:sz w:val="28"/>
          <w:szCs w:val="28"/>
          <w:lang w:eastAsia="ru-RU"/>
        </w:rPr>
        <w:t xml:space="preserve">по загазованности обследовано </w:t>
      </w:r>
      <w:r>
        <w:rPr>
          <w:rFonts w:ascii="Times New Roman" w:hAnsi="Times New Roman" w:cs="Times New Roman"/>
          <w:sz w:val="28"/>
          <w:szCs w:val="28"/>
          <w:lang w:eastAsia="ru-RU"/>
        </w:rPr>
        <w:t>18</w:t>
      </w:r>
      <w:r w:rsidRPr="000E7271">
        <w:rPr>
          <w:rFonts w:ascii="Times New Roman" w:hAnsi="Times New Roman" w:cs="Times New Roman"/>
          <w:sz w:val="28"/>
          <w:szCs w:val="28"/>
          <w:lang w:eastAsia="ru-RU"/>
        </w:rPr>
        <w:t xml:space="preserve"> рабочих мест, превышения не выявлены.</w:t>
      </w:r>
    </w:p>
    <w:p w:rsidR="00D32954" w:rsidRPr="000E7271" w:rsidRDefault="00D32954" w:rsidP="0065256B">
      <w:pPr>
        <w:spacing w:after="0" w:line="240" w:lineRule="auto"/>
        <w:ind w:firstLine="709"/>
        <w:jc w:val="both"/>
        <w:rPr>
          <w:rFonts w:ascii="Times New Roman" w:hAnsi="Times New Roman" w:cs="Times New Roman"/>
          <w:sz w:val="28"/>
          <w:szCs w:val="28"/>
          <w:lang w:eastAsia="ru-RU"/>
        </w:rPr>
      </w:pPr>
      <w:r w:rsidRPr="000E7271">
        <w:rPr>
          <w:rFonts w:ascii="Times New Roman" w:hAnsi="Times New Roman" w:cs="Times New Roman"/>
          <w:sz w:val="28"/>
          <w:szCs w:val="28"/>
          <w:lang w:eastAsia="ru-RU"/>
        </w:rPr>
        <w:t>В 20</w:t>
      </w:r>
      <w:r>
        <w:rPr>
          <w:rFonts w:ascii="Times New Roman" w:hAnsi="Times New Roman" w:cs="Times New Roman"/>
          <w:sz w:val="28"/>
          <w:szCs w:val="28"/>
          <w:lang w:eastAsia="ru-RU"/>
        </w:rPr>
        <w:t>20</w:t>
      </w:r>
      <w:r w:rsidRPr="000E7271">
        <w:rPr>
          <w:rFonts w:ascii="Times New Roman" w:hAnsi="Times New Roman" w:cs="Times New Roman"/>
          <w:sz w:val="28"/>
          <w:szCs w:val="28"/>
          <w:lang w:eastAsia="ru-RU"/>
        </w:rPr>
        <w:t xml:space="preserve"> году на промышленных и сельскохозяйственных предприятиях Хойникского района </w:t>
      </w:r>
      <w:r>
        <w:rPr>
          <w:rFonts w:ascii="Times New Roman" w:hAnsi="Times New Roman" w:cs="Times New Roman"/>
          <w:sz w:val="28"/>
          <w:szCs w:val="28"/>
          <w:lang w:eastAsia="ru-RU"/>
        </w:rPr>
        <w:t>снизился</w:t>
      </w:r>
      <w:r w:rsidRPr="000E7271">
        <w:rPr>
          <w:rFonts w:ascii="Times New Roman" w:hAnsi="Times New Roman" w:cs="Times New Roman"/>
          <w:sz w:val="28"/>
          <w:szCs w:val="28"/>
          <w:lang w:eastAsia="ru-RU"/>
        </w:rPr>
        <w:t xml:space="preserve"> удельный вес рабочих мест, не </w:t>
      </w:r>
      <w:r w:rsidRPr="000E7271">
        <w:rPr>
          <w:rFonts w:ascii="Times New Roman" w:hAnsi="Times New Roman" w:cs="Times New Roman"/>
          <w:sz w:val="28"/>
          <w:szCs w:val="28"/>
          <w:lang w:eastAsia="ru-RU"/>
        </w:rPr>
        <w:lastRenderedPageBreak/>
        <w:t>соответствующих требованиям санитарных норм, правил и гигиенических нормативов.</w:t>
      </w:r>
    </w:p>
    <w:p w:rsidR="00D32954" w:rsidRDefault="00D32954" w:rsidP="0065256B">
      <w:pPr>
        <w:spacing w:after="0" w:line="240" w:lineRule="auto"/>
        <w:jc w:val="center"/>
        <w:rPr>
          <w:rFonts w:ascii="Times New Roman" w:hAnsi="Times New Roman" w:cs="Times New Roman"/>
          <w:sz w:val="28"/>
          <w:szCs w:val="28"/>
          <w:lang w:eastAsia="ru-RU"/>
        </w:rPr>
      </w:pPr>
      <w:r w:rsidRPr="009D393F">
        <w:rPr>
          <w:rFonts w:ascii="Times New Roman" w:hAnsi="Times New Roman" w:cs="Times New Roman"/>
          <w:noProof/>
          <w:sz w:val="28"/>
          <w:szCs w:val="28"/>
          <w:lang w:eastAsia="ru-RU"/>
        </w:rPr>
        <w:object w:dxaOrig="8439" w:dyaOrig="3783">
          <v:shape id="Объект 10" o:spid="_x0000_i1043" type="#_x0000_t75" style="width:452.25pt;height:213pt;visibility:visible" o:ole="">
            <v:imagedata r:id="rId31" o:title="" croptop="-5630f" cropbottom="-4054f" cropleft="-4543f" cropright="-16f"/>
            <o:lock v:ext="edit" aspectratio="f"/>
          </v:shape>
          <o:OLEObject Type="Embed" ProgID="Excel.Sheet.8" ShapeID="Объект 10" DrawAspect="Content" ObjectID="_1698500905" r:id="rId32"/>
        </w:object>
      </w:r>
    </w:p>
    <w:p w:rsidR="00D32954" w:rsidRPr="00142C70" w:rsidRDefault="00D32954" w:rsidP="0065256B">
      <w:pPr>
        <w:spacing w:after="0" w:line="240" w:lineRule="auto"/>
        <w:jc w:val="center"/>
        <w:rPr>
          <w:rFonts w:ascii="Times New Roman" w:hAnsi="Times New Roman" w:cs="Times New Roman"/>
          <w:sz w:val="28"/>
          <w:szCs w:val="28"/>
          <w:lang w:eastAsia="ru-RU"/>
        </w:rPr>
      </w:pPr>
      <w:r w:rsidRPr="00142C70">
        <w:rPr>
          <w:rFonts w:ascii="Times New Roman" w:hAnsi="Times New Roman" w:cs="Times New Roman"/>
          <w:sz w:val="28"/>
          <w:szCs w:val="28"/>
          <w:lang w:eastAsia="ru-RU"/>
        </w:rPr>
        <w:t>Рисунок 1</w:t>
      </w:r>
      <w:r w:rsidR="0051439B">
        <w:rPr>
          <w:rFonts w:ascii="Times New Roman" w:hAnsi="Times New Roman" w:cs="Times New Roman"/>
          <w:sz w:val="28"/>
          <w:szCs w:val="28"/>
          <w:lang w:eastAsia="ru-RU"/>
        </w:rPr>
        <w:t>7</w:t>
      </w:r>
      <w:r w:rsidRPr="00142C70">
        <w:rPr>
          <w:rFonts w:ascii="Times New Roman" w:hAnsi="Times New Roman" w:cs="Times New Roman"/>
          <w:sz w:val="28"/>
          <w:szCs w:val="28"/>
          <w:lang w:eastAsia="ru-RU"/>
        </w:rPr>
        <w:t>. Количество рабочих мест (из числа лабораторно обследованных), не отвечающих требованиям СанПиН по воздействию различных производственных факторов (2016-20</w:t>
      </w:r>
      <w:r>
        <w:rPr>
          <w:rFonts w:ascii="Times New Roman" w:hAnsi="Times New Roman" w:cs="Times New Roman"/>
          <w:sz w:val="28"/>
          <w:szCs w:val="28"/>
          <w:lang w:eastAsia="ru-RU"/>
        </w:rPr>
        <w:t>20</w:t>
      </w:r>
      <w:r w:rsidRPr="00142C70">
        <w:rPr>
          <w:rFonts w:ascii="Times New Roman" w:hAnsi="Times New Roman" w:cs="Times New Roman"/>
          <w:sz w:val="28"/>
          <w:szCs w:val="28"/>
          <w:lang w:eastAsia="ru-RU"/>
        </w:rPr>
        <w:t xml:space="preserve"> гг.)</w:t>
      </w:r>
    </w:p>
    <w:p w:rsidR="00D32954" w:rsidRPr="000E7271" w:rsidRDefault="00D32954" w:rsidP="0065256B">
      <w:pPr>
        <w:spacing w:after="0" w:line="240" w:lineRule="auto"/>
        <w:ind w:firstLine="709"/>
        <w:jc w:val="both"/>
        <w:rPr>
          <w:rFonts w:ascii="Times New Roman" w:hAnsi="Times New Roman" w:cs="Times New Roman"/>
          <w:sz w:val="28"/>
          <w:szCs w:val="28"/>
          <w:lang w:eastAsia="ru-RU"/>
        </w:rPr>
      </w:pPr>
    </w:p>
    <w:p w:rsidR="00D32954" w:rsidRPr="000E7271" w:rsidRDefault="00D32954" w:rsidP="0065256B">
      <w:pPr>
        <w:spacing w:after="0" w:line="240" w:lineRule="auto"/>
        <w:ind w:firstLine="709"/>
        <w:jc w:val="both"/>
        <w:rPr>
          <w:rFonts w:ascii="Times New Roman" w:hAnsi="Times New Roman" w:cs="Times New Roman"/>
          <w:sz w:val="28"/>
          <w:szCs w:val="28"/>
          <w:lang w:eastAsia="ru-RU"/>
        </w:rPr>
      </w:pPr>
      <w:r w:rsidRPr="000E7271">
        <w:rPr>
          <w:rFonts w:ascii="Times New Roman" w:hAnsi="Times New Roman" w:cs="Times New Roman"/>
          <w:sz w:val="28"/>
          <w:szCs w:val="28"/>
          <w:lang w:eastAsia="ru-RU"/>
        </w:rPr>
        <w:t xml:space="preserve">Таким образом, имеет место </w:t>
      </w:r>
      <w:bookmarkStart w:id="25" w:name="_Hlk87011551"/>
      <w:r w:rsidRPr="000E7271">
        <w:rPr>
          <w:rFonts w:ascii="Times New Roman" w:hAnsi="Times New Roman" w:cs="Times New Roman"/>
          <w:sz w:val="28"/>
          <w:szCs w:val="28"/>
          <w:lang w:eastAsia="ru-RU"/>
        </w:rPr>
        <w:t>динамика увеличение негативного воздействия на работающих в производстве и сельском хозяйстве таких вредных производственных факторов, как вибрация, шум, запыленность и загазованность. Производственный шум остается одним из лидирующих факторов на рабочих местах по несоответствию требованиям гигиенических нормативов.</w:t>
      </w:r>
    </w:p>
    <w:bookmarkEnd w:id="25"/>
    <w:p w:rsidR="00D32954" w:rsidRPr="000E7271" w:rsidRDefault="00D32954" w:rsidP="0065256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2020</w:t>
      </w:r>
      <w:r w:rsidRPr="000E7271">
        <w:rPr>
          <w:rFonts w:ascii="Times New Roman" w:hAnsi="Times New Roman" w:cs="Times New Roman"/>
          <w:sz w:val="28"/>
          <w:szCs w:val="28"/>
          <w:lang w:eastAsia="ru-RU"/>
        </w:rPr>
        <w:t xml:space="preserve"> году ла</w:t>
      </w:r>
      <w:r>
        <w:rPr>
          <w:rFonts w:ascii="Times New Roman" w:hAnsi="Times New Roman" w:cs="Times New Roman"/>
          <w:sz w:val="28"/>
          <w:szCs w:val="28"/>
          <w:lang w:eastAsia="ru-RU"/>
        </w:rPr>
        <w:t>бораторным контролем охвачено 19</w:t>
      </w:r>
      <w:r w:rsidRPr="000E7271">
        <w:rPr>
          <w:rFonts w:ascii="Times New Roman" w:hAnsi="Times New Roman" w:cs="Times New Roman"/>
          <w:sz w:val="28"/>
          <w:szCs w:val="28"/>
          <w:lang w:eastAsia="ru-RU"/>
        </w:rPr>
        <w:t xml:space="preserve"> объектов (</w:t>
      </w:r>
      <w:r>
        <w:rPr>
          <w:rFonts w:ascii="Times New Roman" w:hAnsi="Times New Roman" w:cs="Times New Roman"/>
          <w:sz w:val="28"/>
          <w:szCs w:val="28"/>
          <w:lang w:eastAsia="ru-RU"/>
        </w:rPr>
        <w:t>43,18</w:t>
      </w:r>
      <w:r w:rsidRPr="000E7271">
        <w:rPr>
          <w:rFonts w:ascii="Times New Roman" w:hAnsi="Times New Roman" w:cs="Times New Roman"/>
          <w:sz w:val="28"/>
          <w:szCs w:val="28"/>
          <w:lang w:eastAsia="ru-RU"/>
        </w:rPr>
        <w:t xml:space="preserve">%), уровень охвата </w:t>
      </w:r>
      <w:r>
        <w:rPr>
          <w:rFonts w:ascii="Times New Roman" w:hAnsi="Times New Roman" w:cs="Times New Roman"/>
          <w:sz w:val="28"/>
          <w:szCs w:val="28"/>
          <w:lang w:eastAsia="ru-RU"/>
        </w:rPr>
        <w:t>в 2019</w:t>
      </w:r>
      <w:r w:rsidRPr="000E7271">
        <w:rPr>
          <w:rFonts w:ascii="Times New Roman" w:hAnsi="Times New Roman" w:cs="Times New Roman"/>
          <w:sz w:val="28"/>
          <w:szCs w:val="28"/>
          <w:lang w:eastAsia="ru-RU"/>
        </w:rPr>
        <w:t xml:space="preserve"> году</w:t>
      </w:r>
      <w:r w:rsidR="007725B3">
        <w:rPr>
          <w:rFonts w:ascii="Times New Roman" w:hAnsi="Times New Roman" w:cs="Times New Roman"/>
          <w:sz w:val="28"/>
          <w:szCs w:val="28"/>
          <w:lang w:eastAsia="ru-RU"/>
        </w:rPr>
        <w:t xml:space="preserve"> </w:t>
      </w:r>
      <w:r w:rsidRPr="000E7271">
        <w:rPr>
          <w:rFonts w:ascii="Times New Roman" w:hAnsi="Times New Roman" w:cs="Times New Roman"/>
          <w:sz w:val="28"/>
          <w:szCs w:val="28"/>
          <w:lang w:eastAsia="ru-RU"/>
        </w:rPr>
        <w:t>составил</w:t>
      </w:r>
      <w:r>
        <w:rPr>
          <w:rFonts w:ascii="Times New Roman" w:hAnsi="Times New Roman" w:cs="Times New Roman"/>
          <w:sz w:val="28"/>
          <w:szCs w:val="28"/>
          <w:lang w:eastAsia="ru-RU"/>
        </w:rPr>
        <w:t xml:space="preserve"> 28,8%</w:t>
      </w:r>
      <w:r w:rsidRPr="000E7271">
        <w:rPr>
          <w:rFonts w:ascii="Times New Roman" w:hAnsi="Times New Roman" w:cs="Times New Roman"/>
          <w:sz w:val="28"/>
          <w:szCs w:val="28"/>
          <w:lang w:eastAsia="ru-RU"/>
        </w:rPr>
        <w:t>. Исследования факторов производственной среды выполн</w:t>
      </w:r>
      <w:r>
        <w:rPr>
          <w:rFonts w:ascii="Times New Roman" w:hAnsi="Times New Roman" w:cs="Times New Roman"/>
          <w:sz w:val="28"/>
          <w:szCs w:val="28"/>
          <w:lang w:eastAsia="ru-RU"/>
        </w:rPr>
        <w:t>ены на 8</w:t>
      </w:r>
      <w:r w:rsidRPr="000E7271">
        <w:rPr>
          <w:rFonts w:ascii="Times New Roman" w:hAnsi="Times New Roman" w:cs="Times New Roman"/>
          <w:sz w:val="28"/>
          <w:szCs w:val="28"/>
          <w:lang w:eastAsia="ru-RU"/>
        </w:rPr>
        <w:t>7 рабочих местах (в 201</w:t>
      </w:r>
      <w:r>
        <w:rPr>
          <w:rFonts w:ascii="Times New Roman" w:hAnsi="Times New Roman" w:cs="Times New Roman"/>
          <w:sz w:val="28"/>
          <w:szCs w:val="28"/>
          <w:lang w:eastAsia="ru-RU"/>
        </w:rPr>
        <w:t>9</w:t>
      </w:r>
      <w:r w:rsidRPr="000E7271">
        <w:rPr>
          <w:rFonts w:ascii="Times New Roman" w:hAnsi="Times New Roman" w:cs="Times New Roman"/>
          <w:sz w:val="28"/>
          <w:szCs w:val="28"/>
          <w:lang w:eastAsia="ru-RU"/>
        </w:rPr>
        <w:t xml:space="preserve"> - на </w:t>
      </w:r>
      <w:r>
        <w:rPr>
          <w:rFonts w:ascii="Times New Roman" w:hAnsi="Times New Roman" w:cs="Times New Roman"/>
          <w:sz w:val="28"/>
          <w:szCs w:val="28"/>
          <w:lang w:eastAsia="ru-RU"/>
        </w:rPr>
        <w:t>47</w:t>
      </w:r>
      <w:r w:rsidRPr="000E7271">
        <w:rPr>
          <w:rFonts w:ascii="Times New Roman" w:hAnsi="Times New Roman" w:cs="Times New Roman"/>
          <w:sz w:val="28"/>
          <w:szCs w:val="28"/>
          <w:lang w:eastAsia="ru-RU"/>
        </w:rPr>
        <w:t xml:space="preserve"> рабочих местах).</w:t>
      </w:r>
    </w:p>
    <w:p w:rsidR="00D32954" w:rsidRDefault="00D32954" w:rsidP="0065256B">
      <w:pPr>
        <w:spacing w:after="0" w:line="240" w:lineRule="auto"/>
        <w:ind w:firstLine="709"/>
        <w:jc w:val="both"/>
        <w:rPr>
          <w:rFonts w:ascii="Times New Roman" w:hAnsi="Times New Roman" w:cs="Times New Roman"/>
          <w:sz w:val="28"/>
          <w:szCs w:val="28"/>
          <w:lang w:eastAsia="ru-RU"/>
        </w:rPr>
      </w:pPr>
      <w:r w:rsidRPr="000E7271">
        <w:rPr>
          <w:rFonts w:ascii="Times New Roman" w:hAnsi="Times New Roman" w:cs="Times New Roman"/>
          <w:sz w:val="28"/>
          <w:szCs w:val="28"/>
          <w:lang w:eastAsia="ru-RU"/>
        </w:rPr>
        <w:t>Для достижения устойчивого гигиенического обеспечения рабочих мест на промышленных предприятиях, агропромышленных и сельскохозяйственных объектах в районе в 20</w:t>
      </w:r>
      <w:r>
        <w:rPr>
          <w:rFonts w:ascii="Times New Roman" w:hAnsi="Times New Roman" w:cs="Times New Roman"/>
          <w:sz w:val="28"/>
          <w:szCs w:val="28"/>
          <w:lang w:eastAsia="ru-RU"/>
        </w:rPr>
        <w:t>20</w:t>
      </w:r>
      <w:r w:rsidRPr="000E7271">
        <w:rPr>
          <w:rFonts w:ascii="Times New Roman" w:hAnsi="Times New Roman" w:cs="Times New Roman"/>
          <w:sz w:val="28"/>
          <w:szCs w:val="28"/>
          <w:lang w:eastAsia="ru-RU"/>
        </w:rPr>
        <w:t xml:space="preserve"> году выполнен комплекс оздоровительных мероприятий по приведению условий труда в соответствии с нормативами.</w:t>
      </w:r>
    </w:p>
    <w:p w:rsidR="00D32954" w:rsidRDefault="00D32954" w:rsidP="0065256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ГПНИУ «Полесский государственный радиационно-экологический заповедник» работающие обеспечены полным набором санитарно-бытовых помещений в ремонтно-механической мастерской: оборудованы комната приема пищи и отдыха, оснащенная мебелью, посудой, нагревательными устройствами и холодильником, гардеробная и душевая. Окончен ремонт бытовых помещений в гаражах: оборудованы гардеробная, комната приема пищи.</w:t>
      </w:r>
    </w:p>
    <w:p w:rsidR="00D32954" w:rsidRPr="000E7271" w:rsidRDefault="00D32954" w:rsidP="0065256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КСУП «Велетин» на машинном дворе оборудована мойка для сельскохозяйственной техники с местным отстойником. Проведена замена искусственного освещения в ремонтно-механической мастерской (установлены новые осветительные приборы).</w:t>
      </w:r>
    </w:p>
    <w:p w:rsidR="00D32954" w:rsidRPr="000E7271" w:rsidRDefault="00D32954" w:rsidP="0065256B">
      <w:pPr>
        <w:spacing w:after="0" w:line="240" w:lineRule="auto"/>
        <w:ind w:firstLine="709"/>
        <w:jc w:val="both"/>
        <w:rPr>
          <w:rFonts w:ascii="Times New Roman" w:hAnsi="Times New Roman" w:cs="Times New Roman"/>
          <w:sz w:val="28"/>
          <w:szCs w:val="28"/>
          <w:lang w:eastAsia="ru-RU"/>
        </w:rPr>
      </w:pPr>
      <w:r w:rsidRPr="000E7271">
        <w:rPr>
          <w:rFonts w:ascii="Times New Roman" w:hAnsi="Times New Roman" w:cs="Times New Roman"/>
          <w:sz w:val="28"/>
          <w:szCs w:val="28"/>
          <w:lang w:eastAsia="ru-RU"/>
        </w:rPr>
        <w:lastRenderedPageBreak/>
        <w:t>В то же время, в КСУП «Оревичи», КСУП «Судково», КСУП «имени И.П.Мележа», ГП «Хойникское ПМС» работы по улучшению условий работающих в соответствии с утвержденными планами и рекомендациями госсаннадзора проведены не были.</w:t>
      </w:r>
    </w:p>
    <w:p w:rsidR="00D32954" w:rsidRPr="000E7271" w:rsidRDefault="00D32954" w:rsidP="0065256B">
      <w:pPr>
        <w:spacing w:after="0" w:line="240" w:lineRule="auto"/>
        <w:ind w:firstLine="709"/>
        <w:jc w:val="both"/>
        <w:rPr>
          <w:rFonts w:ascii="Times New Roman" w:hAnsi="Times New Roman" w:cs="Times New Roman"/>
          <w:sz w:val="28"/>
          <w:szCs w:val="28"/>
          <w:lang w:eastAsia="ru-RU"/>
        </w:rPr>
      </w:pPr>
      <w:r w:rsidRPr="000E7271">
        <w:rPr>
          <w:rFonts w:ascii="Times New Roman" w:hAnsi="Times New Roman" w:cs="Times New Roman"/>
          <w:sz w:val="28"/>
          <w:szCs w:val="28"/>
          <w:lang w:eastAsia="ru-RU"/>
        </w:rPr>
        <w:t>Достижения устойчивого развития Хойникского района в части сохранения и укрепления здоровья работающего населения в 20</w:t>
      </w:r>
      <w:r>
        <w:rPr>
          <w:rFonts w:ascii="Times New Roman" w:hAnsi="Times New Roman" w:cs="Times New Roman"/>
          <w:sz w:val="28"/>
          <w:szCs w:val="28"/>
          <w:lang w:eastAsia="ru-RU"/>
        </w:rPr>
        <w:t>20</w:t>
      </w:r>
      <w:r w:rsidRPr="000E7271">
        <w:rPr>
          <w:rFonts w:ascii="Times New Roman" w:hAnsi="Times New Roman" w:cs="Times New Roman"/>
          <w:sz w:val="28"/>
          <w:szCs w:val="28"/>
          <w:lang w:eastAsia="ru-RU"/>
        </w:rPr>
        <w:t xml:space="preserve"> году регулировалось Планом мероприятий по улучшению </w:t>
      </w:r>
      <w:r>
        <w:rPr>
          <w:rFonts w:ascii="Times New Roman" w:hAnsi="Times New Roman" w:cs="Times New Roman"/>
          <w:sz w:val="28"/>
          <w:szCs w:val="28"/>
          <w:lang w:eastAsia="ru-RU"/>
        </w:rPr>
        <w:t>условий труда</w:t>
      </w:r>
      <w:r w:rsidRPr="000E7271">
        <w:rPr>
          <w:rFonts w:ascii="Times New Roman" w:hAnsi="Times New Roman" w:cs="Times New Roman"/>
          <w:sz w:val="28"/>
          <w:szCs w:val="28"/>
          <w:lang w:eastAsia="ru-RU"/>
        </w:rPr>
        <w:t xml:space="preserve"> работ</w:t>
      </w:r>
      <w:r>
        <w:rPr>
          <w:rFonts w:ascii="Times New Roman" w:hAnsi="Times New Roman" w:cs="Times New Roman"/>
          <w:sz w:val="28"/>
          <w:szCs w:val="28"/>
          <w:lang w:eastAsia="ru-RU"/>
        </w:rPr>
        <w:t>ающих на предприятиях агропромышленного комплекса на 2020-2021 годы</w:t>
      </w:r>
      <w:r w:rsidRPr="000E7271">
        <w:rPr>
          <w:rFonts w:ascii="Times New Roman" w:hAnsi="Times New Roman" w:cs="Times New Roman"/>
          <w:sz w:val="28"/>
          <w:szCs w:val="28"/>
          <w:lang w:eastAsia="ru-RU"/>
        </w:rPr>
        <w:t>, утвержденным решением Хойникского райисполкома</w:t>
      </w:r>
      <w:r>
        <w:rPr>
          <w:rFonts w:ascii="Times New Roman" w:hAnsi="Times New Roman" w:cs="Times New Roman"/>
          <w:sz w:val="28"/>
          <w:szCs w:val="28"/>
          <w:lang w:eastAsia="ru-RU"/>
        </w:rPr>
        <w:t xml:space="preserve"> от 26.06.2020 г. № 783</w:t>
      </w:r>
      <w:r w:rsidRPr="000E7271">
        <w:rPr>
          <w:rFonts w:ascii="Times New Roman" w:hAnsi="Times New Roman" w:cs="Times New Roman"/>
          <w:sz w:val="28"/>
          <w:szCs w:val="28"/>
          <w:lang w:eastAsia="ru-RU"/>
        </w:rPr>
        <w:t>.</w:t>
      </w:r>
    </w:p>
    <w:p w:rsidR="00D32954" w:rsidRPr="000E7271" w:rsidRDefault="00D32954" w:rsidP="0065256B">
      <w:pPr>
        <w:spacing w:after="0" w:line="240" w:lineRule="auto"/>
        <w:ind w:firstLine="709"/>
        <w:jc w:val="both"/>
        <w:rPr>
          <w:rFonts w:ascii="Times New Roman" w:hAnsi="Times New Roman" w:cs="Times New Roman"/>
          <w:sz w:val="28"/>
          <w:szCs w:val="28"/>
          <w:lang w:eastAsia="ru-RU"/>
        </w:rPr>
      </w:pPr>
      <w:r w:rsidRPr="000E7271">
        <w:rPr>
          <w:rFonts w:ascii="Times New Roman" w:hAnsi="Times New Roman" w:cs="Times New Roman"/>
          <w:sz w:val="28"/>
          <w:szCs w:val="28"/>
          <w:lang w:eastAsia="ru-RU"/>
        </w:rPr>
        <w:t>Вопросы улучшения условий труда, приведения в должное санитарное состояние производственных и санитарно-бытовых помещений, территорий объектов по-прежнему остаются актуальными и требуют дальнейшей системной работы в части содержания территории сельскохозяйственных предприятий, санитарно-бытового обеспечения работающих как промышленных, так и сельскохозяйственных предприятий</w:t>
      </w:r>
    </w:p>
    <w:p w:rsidR="00D32954" w:rsidRPr="000E7271" w:rsidRDefault="00D32954" w:rsidP="0065256B">
      <w:pPr>
        <w:spacing w:after="0" w:line="240" w:lineRule="auto"/>
        <w:ind w:firstLine="708"/>
        <w:jc w:val="both"/>
        <w:rPr>
          <w:rFonts w:ascii="Times New Roman" w:hAnsi="Times New Roman" w:cs="Times New Roman"/>
          <w:sz w:val="28"/>
          <w:szCs w:val="28"/>
          <w:lang w:eastAsia="ru-RU"/>
        </w:rPr>
      </w:pPr>
      <w:r w:rsidRPr="000E7271">
        <w:rPr>
          <w:rFonts w:ascii="Times New Roman" w:hAnsi="Times New Roman" w:cs="Times New Roman"/>
          <w:sz w:val="28"/>
          <w:szCs w:val="28"/>
          <w:lang w:eastAsia="ru-RU"/>
        </w:rPr>
        <w:t xml:space="preserve">Проблемным вопросом на предприятиях всех форм собственности продолжает оставаться организация централизованной стирки спецодежды работающих (в связи с отсутствием услуг прачечных), выдача средств индивидуальной защиты, укомплектованность медицинских аптечек медикаментами. </w:t>
      </w:r>
    </w:p>
    <w:p w:rsidR="00D32954" w:rsidRPr="000E7271" w:rsidRDefault="00D32954" w:rsidP="0065256B">
      <w:pPr>
        <w:spacing w:after="0" w:line="240" w:lineRule="auto"/>
        <w:ind w:firstLine="708"/>
        <w:jc w:val="both"/>
        <w:rPr>
          <w:rFonts w:ascii="Times New Roman" w:hAnsi="Times New Roman" w:cs="Times New Roman"/>
          <w:sz w:val="28"/>
          <w:szCs w:val="28"/>
          <w:lang w:eastAsia="ru-RU"/>
        </w:rPr>
      </w:pPr>
      <w:r w:rsidRPr="000E7271">
        <w:rPr>
          <w:rFonts w:ascii="Times New Roman" w:hAnsi="Times New Roman" w:cs="Times New Roman"/>
          <w:sz w:val="28"/>
          <w:szCs w:val="28"/>
          <w:lang w:eastAsia="ru-RU"/>
        </w:rPr>
        <w:t>По результатам комплексной гигиенической оценки условий труда установлено, что во вредных условиях труда занят</w:t>
      </w:r>
      <w:r>
        <w:rPr>
          <w:rFonts w:ascii="Times New Roman" w:hAnsi="Times New Roman" w:cs="Times New Roman"/>
          <w:sz w:val="28"/>
          <w:szCs w:val="28"/>
          <w:lang w:eastAsia="ru-RU"/>
        </w:rPr>
        <w:t>о</w:t>
      </w:r>
      <w:r w:rsidRPr="000E7271">
        <w:rPr>
          <w:rFonts w:ascii="Times New Roman" w:hAnsi="Times New Roman" w:cs="Times New Roman"/>
          <w:sz w:val="28"/>
          <w:szCs w:val="28"/>
          <w:lang w:eastAsia="ru-RU"/>
        </w:rPr>
        <w:t xml:space="preserve"> 13</w:t>
      </w:r>
      <w:r>
        <w:rPr>
          <w:rFonts w:ascii="Times New Roman" w:hAnsi="Times New Roman" w:cs="Times New Roman"/>
          <w:sz w:val="28"/>
          <w:szCs w:val="28"/>
          <w:lang w:eastAsia="ru-RU"/>
        </w:rPr>
        <w:t>05 работающих</w:t>
      </w:r>
      <w:r w:rsidRPr="000E7271">
        <w:rPr>
          <w:rFonts w:ascii="Times New Roman" w:hAnsi="Times New Roman" w:cs="Times New Roman"/>
          <w:sz w:val="28"/>
          <w:szCs w:val="28"/>
          <w:lang w:eastAsia="ru-RU"/>
        </w:rPr>
        <w:t>, в том числе, в сельском хозяйстве -</w:t>
      </w:r>
      <w:r>
        <w:rPr>
          <w:rFonts w:ascii="Times New Roman" w:hAnsi="Times New Roman" w:cs="Times New Roman"/>
          <w:sz w:val="28"/>
          <w:szCs w:val="28"/>
          <w:lang w:eastAsia="ru-RU"/>
        </w:rPr>
        <w:t xml:space="preserve"> 742</w:t>
      </w:r>
      <w:r w:rsidRPr="000E7271">
        <w:rPr>
          <w:rFonts w:ascii="Times New Roman" w:hAnsi="Times New Roman" w:cs="Times New Roman"/>
          <w:sz w:val="28"/>
          <w:szCs w:val="28"/>
          <w:lang w:eastAsia="ru-RU"/>
        </w:rPr>
        <w:t>, на многих предприятиях по-прежнему не организовано проведение производственного лабораторного контроля за состоянием факторов условий труда на рабочих местах, что не позволяет своевременно реагировать на ухудшение ситуации и проводить соответствующие мероприятия по приведению факторов производственной среды к допустимым уровням и нормативам.</w:t>
      </w:r>
    </w:p>
    <w:p w:rsidR="00D32954" w:rsidRPr="000E7271" w:rsidRDefault="00D32954" w:rsidP="0065256B">
      <w:pPr>
        <w:spacing w:after="0" w:line="240" w:lineRule="auto"/>
        <w:jc w:val="both"/>
        <w:rPr>
          <w:rFonts w:ascii="Times New Roman" w:hAnsi="Times New Roman" w:cs="Times New Roman"/>
          <w:sz w:val="28"/>
          <w:szCs w:val="28"/>
          <w:lang w:eastAsia="ru-RU"/>
        </w:rPr>
      </w:pPr>
      <w:r w:rsidRPr="000E7271">
        <w:rPr>
          <w:rFonts w:ascii="Times New Roman" w:hAnsi="Times New Roman" w:cs="Times New Roman"/>
          <w:sz w:val="28"/>
          <w:szCs w:val="28"/>
          <w:lang w:eastAsia="ru-RU"/>
        </w:rPr>
        <w:tab/>
      </w:r>
      <w:r>
        <w:rPr>
          <w:rFonts w:ascii="Times New Roman" w:hAnsi="Times New Roman" w:cs="Times New Roman"/>
          <w:sz w:val="28"/>
          <w:szCs w:val="28"/>
          <w:lang w:eastAsia="ru-RU"/>
        </w:rPr>
        <w:t xml:space="preserve">Так в 2020 году периодический лабораторный контроль за состоянием производственных факторов был проведен </w:t>
      </w:r>
      <w:r w:rsidRPr="000E7271">
        <w:rPr>
          <w:rFonts w:ascii="Times New Roman" w:hAnsi="Times New Roman" w:cs="Times New Roman"/>
          <w:sz w:val="28"/>
          <w:szCs w:val="28"/>
          <w:lang w:eastAsia="ru-RU"/>
        </w:rPr>
        <w:t xml:space="preserve">на </w:t>
      </w:r>
      <w:r>
        <w:rPr>
          <w:rFonts w:ascii="Times New Roman" w:hAnsi="Times New Roman" w:cs="Times New Roman"/>
          <w:sz w:val="28"/>
          <w:szCs w:val="28"/>
          <w:lang w:eastAsia="ru-RU"/>
        </w:rPr>
        <w:t>7</w:t>
      </w:r>
      <w:r w:rsidRPr="000E7271">
        <w:rPr>
          <w:rFonts w:ascii="Times New Roman" w:hAnsi="Times New Roman" w:cs="Times New Roman"/>
          <w:sz w:val="28"/>
          <w:szCs w:val="28"/>
          <w:lang w:eastAsia="ru-RU"/>
        </w:rPr>
        <w:t xml:space="preserve"> объектах надзора (в 201</w:t>
      </w:r>
      <w:r>
        <w:rPr>
          <w:rFonts w:ascii="Times New Roman" w:hAnsi="Times New Roman" w:cs="Times New Roman"/>
          <w:sz w:val="28"/>
          <w:szCs w:val="28"/>
          <w:lang w:eastAsia="ru-RU"/>
        </w:rPr>
        <w:t>9</w:t>
      </w:r>
      <w:r w:rsidRPr="000E7271">
        <w:rPr>
          <w:rFonts w:ascii="Times New Roman" w:hAnsi="Times New Roman" w:cs="Times New Roman"/>
          <w:sz w:val="28"/>
          <w:szCs w:val="28"/>
          <w:lang w:eastAsia="ru-RU"/>
        </w:rPr>
        <w:t xml:space="preserve"> году – на </w:t>
      </w:r>
      <w:r>
        <w:rPr>
          <w:rFonts w:ascii="Times New Roman" w:hAnsi="Times New Roman" w:cs="Times New Roman"/>
          <w:sz w:val="28"/>
          <w:szCs w:val="28"/>
          <w:lang w:eastAsia="ru-RU"/>
        </w:rPr>
        <w:t>6</w:t>
      </w:r>
      <w:r w:rsidRPr="000E7271">
        <w:rPr>
          <w:rFonts w:ascii="Times New Roman" w:hAnsi="Times New Roman" w:cs="Times New Roman"/>
          <w:sz w:val="28"/>
          <w:szCs w:val="28"/>
          <w:lang w:eastAsia="ru-RU"/>
        </w:rPr>
        <w:t xml:space="preserve"> объектах), что составило </w:t>
      </w:r>
      <w:r>
        <w:rPr>
          <w:rFonts w:ascii="Times New Roman" w:hAnsi="Times New Roman" w:cs="Times New Roman"/>
          <w:sz w:val="28"/>
          <w:szCs w:val="28"/>
          <w:lang w:eastAsia="ru-RU"/>
        </w:rPr>
        <w:t xml:space="preserve">16 </w:t>
      </w:r>
      <w:r w:rsidRPr="000E7271">
        <w:rPr>
          <w:rFonts w:ascii="Times New Roman" w:hAnsi="Times New Roman" w:cs="Times New Roman"/>
          <w:sz w:val="28"/>
          <w:szCs w:val="28"/>
          <w:lang w:eastAsia="ru-RU"/>
        </w:rPr>
        <w:t>% (в 201</w:t>
      </w:r>
      <w:r>
        <w:rPr>
          <w:rFonts w:ascii="Times New Roman" w:hAnsi="Times New Roman" w:cs="Times New Roman"/>
          <w:sz w:val="28"/>
          <w:szCs w:val="28"/>
          <w:lang w:eastAsia="ru-RU"/>
        </w:rPr>
        <w:t>9</w:t>
      </w:r>
      <w:r w:rsidRPr="000E7271">
        <w:rPr>
          <w:rFonts w:ascii="Times New Roman" w:hAnsi="Times New Roman" w:cs="Times New Roman"/>
          <w:sz w:val="28"/>
          <w:szCs w:val="28"/>
          <w:lang w:eastAsia="ru-RU"/>
        </w:rPr>
        <w:t xml:space="preserve"> году </w:t>
      </w:r>
      <w:r>
        <w:rPr>
          <w:rFonts w:ascii="Times New Roman" w:hAnsi="Times New Roman" w:cs="Times New Roman"/>
          <w:sz w:val="28"/>
          <w:szCs w:val="28"/>
          <w:lang w:eastAsia="ru-RU"/>
        </w:rPr>
        <w:t>–11,5</w:t>
      </w:r>
      <w:r w:rsidRPr="000E7271">
        <w:rPr>
          <w:rFonts w:ascii="Times New Roman" w:hAnsi="Times New Roman" w:cs="Times New Roman"/>
          <w:sz w:val="28"/>
          <w:szCs w:val="28"/>
          <w:lang w:eastAsia="ru-RU"/>
        </w:rPr>
        <w:t xml:space="preserve"> %) от их общего числа, в том числе,</w:t>
      </w:r>
      <w:r>
        <w:rPr>
          <w:rFonts w:ascii="Times New Roman" w:hAnsi="Times New Roman" w:cs="Times New Roman"/>
          <w:sz w:val="28"/>
          <w:szCs w:val="28"/>
          <w:lang w:eastAsia="ru-RU"/>
        </w:rPr>
        <w:t xml:space="preserve"> на 6 промышленных объектах и 1</w:t>
      </w:r>
      <w:r w:rsidRPr="000E7271">
        <w:rPr>
          <w:rFonts w:ascii="Times New Roman" w:hAnsi="Times New Roman" w:cs="Times New Roman"/>
          <w:sz w:val="28"/>
          <w:szCs w:val="28"/>
          <w:lang w:eastAsia="ru-RU"/>
        </w:rPr>
        <w:t xml:space="preserve"> сельскохозяйственн</w:t>
      </w:r>
      <w:r>
        <w:rPr>
          <w:rFonts w:ascii="Times New Roman" w:hAnsi="Times New Roman" w:cs="Times New Roman"/>
          <w:sz w:val="28"/>
          <w:szCs w:val="28"/>
          <w:lang w:eastAsia="ru-RU"/>
        </w:rPr>
        <w:t>ом</w:t>
      </w:r>
      <w:r w:rsidRPr="000E7271">
        <w:rPr>
          <w:rFonts w:ascii="Times New Roman" w:hAnsi="Times New Roman" w:cs="Times New Roman"/>
          <w:sz w:val="28"/>
          <w:szCs w:val="28"/>
          <w:lang w:eastAsia="ru-RU"/>
        </w:rPr>
        <w:t xml:space="preserve">. </w:t>
      </w:r>
    </w:p>
    <w:p w:rsidR="00D32954" w:rsidRPr="000E7271" w:rsidRDefault="00D32954" w:rsidP="0065256B">
      <w:pPr>
        <w:spacing w:after="0" w:line="240" w:lineRule="auto"/>
        <w:ind w:firstLine="709"/>
        <w:jc w:val="both"/>
        <w:rPr>
          <w:rFonts w:ascii="Times New Roman" w:hAnsi="Times New Roman" w:cs="Times New Roman"/>
          <w:sz w:val="28"/>
          <w:szCs w:val="28"/>
          <w:lang w:eastAsia="ru-RU"/>
        </w:rPr>
      </w:pPr>
      <w:r w:rsidRPr="000E7271">
        <w:rPr>
          <w:rFonts w:ascii="Times New Roman" w:hAnsi="Times New Roman" w:cs="Times New Roman"/>
          <w:sz w:val="28"/>
          <w:szCs w:val="28"/>
          <w:lang w:eastAsia="ru-RU"/>
        </w:rPr>
        <w:t>Анализ выполненных надзорных мероприятий показал, что количество предприятий и организаций с выявленными нарушениями требований санитарно-эпидемиологического законодательства стабильно высокое и составило в 20</w:t>
      </w:r>
      <w:r>
        <w:rPr>
          <w:rFonts w:ascii="Times New Roman" w:hAnsi="Times New Roman" w:cs="Times New Roman"/>
          <w:sz w:val="28"/>
          <w:szCs w:val="28"/>
          <w:lang w:eastAsia="ru-RU"/>
        </w:rPr>
        <w:t>20</w:t>
      </w:r>
      <w:r w:rsidRPr="000E7271">
        <w:rPr>
          <w:rFonts w:ascii="Times New Roman" w:hAnsi="Times New Roman" w:cs="Times New Roman"/>
          <w:sz w:val="28"/>
          <w:szCs w:val="28"/>
          <w:lang w:eastAsia="ru-RU"/>
        </w:rPr>
        <w:t xml:space="preserve"> году - </w:t>
      </w:r>
      <w:r>
        <w:rPr>
          <w:rFonts w:ascii="Times New Roman" w:hAnsi="Times New Roman" w:cs="Times New Roman"/>
          <w:sz w:val="28"/>
          <w:szCs w:val="28"/>
          <w:lang w:eastAsia="ru-RU"/>
        </w:rPr>
        <w:t>87</w:t>
      </w:r>
      <w:r w:rsidRPr="000E7271">
        <w:rPr>
          <w:rFonts w:ascii="Times New Roman" w:hAnsi="Times New Roman" w:cs="Times New Roman"/>
          <w:sz w:val="28"/>
          <w:szCs w:val="28"/>
          <w:lang w:eastAsia="ru-RU"/>
        </w:rPr>
        <w:t>% (</w:t>
      </w:r>
      <w:r w:rsidRPr="0061642F">
        <w:rPr>
          <w:rFonts w:ascii="Times New Roman" w:hAnsi="Times New Roman" w:cs="Times New Roman"/>
          <w:sz w:val="28"/>
          <w:szCs w:val="28"/>
          <w:lang w:eastAsia="ru-RU"/>
        </w:rPr>
        <w:t xml:space="preserve">в 2019 году - </w:t>
      </w:r>
      <w:r>
        <w:rPr>
          <w:rFonts w:ascii="Times New Roman" w:hAnsi="Times New Roman" w:cs="Times New Roman"/>
          <w:sz w:val="28"/>
          <w:szCs w:val="28"/>
          <w:lang w:eastAsia="ru-RU"/>
        </w:rPr>
        <w:t xml:space="preserve">92,5%) </w:t>
      </w:r>
      <w:r w:rsidRPr="000E7271">
        <w:rPr>
          <w:rFonts w:ascii="Times New Roman" w:hAnsi="Times New Roman" w:cs="Times New Roman"/>
          <w:sz w:val="28"/>
          <w:szCs w:val="28"/>
          <w:lang w:eastAsia="ru-RU"/>
        </w:rPr>
        <w:t>от числа обследованных предприятий.</w:t>
      </w:r>
    </w:p>
    <w:p w:rsidR="00D32954" w:rsidRPr="000A5B98" w:rsidRDefault="00D32954" w:rsidP="0065256B">
      <w:pPr>
        <w:spacing w:after="0" w:line="240" w:lineRule="auto"/>
        <w:ind w:firstLine="709"/>
        <w:jc w:val="both"/>
        <w:rPr>
          <w:rFonts w:ascii="Times New Roman" w:hAnsi="Times New Roman" w:cs="Times New Roman"/>
          <w:b/>
          <w:bCs/>
          <w:sz w:val="28"/>
          <w:szCs w:val="28"/>
          <w:lang w:eastAsia="ru-RU"/>
        </w:rPr>
      </w:pPr>
      <w:r w:rsidRPr="000A5B98">
        <w:rPr>
          <w:rFonts w:ascii="Times New Roman" w:hAnsi="Times New Roman" w:cs="Times New Roman"/>
          <w:b/>
          <w:bCs/>
          <w:sz w:val="28"/>
          <w:szCs w:val="28"/>
          <w:lang w:eastAsia="ru-RU"/>
        </w:rPr>
        <w:t>Гигиеническое обеспечение работ с пестицидами.</w:t>
      </w:r>
    </w:p>
    <w:p w:rsidR="00D32954" w:rsidRPr="000A5B98" w:rsidRDefault="00D32954" w:rsidP="0065256B">
      <w:pPr>
        <w:spacing w:after="0" w:line="240" w:lineRule="auto"/>
        <w:ind w:firstLine="709"/>
        <w:jc w:val="both"/>
        <w:rPr>
          <w:rFonts w:ascii="Times New Roman" w:hAnsi="Times New Roman" w:cs="Times New Roman"/>
          <w:sz w:val="28"/>
          <w:szCs w:val="28"/>
          <w:lang w:eastAsia="ru-RU"/>
        </w:rPr>
      </w:pPr>
      <w:r w:rsidRPr="000A5B98">
        <w:rPr>
          <w:rFonts w:ascii="Times New Roman" w:hAnsi="Times New Roman" w:cs="Times New Roman"/>
          <w:sz w:val="28"/>
          <w:szCs w:val="28"/>
          <w:lang w:eastAsia="ru-RU"/>
        </w:rPr>
        <w:t>Пестициды применяются в 6 сельскохозяйственных организациях: КСУП «Велетин», КСУП «Судково». КСУП «Оревичи». КСУП «имени И.П. Мележа», КСУП «Экспериментальная база «Стреличево».</w:t>
      </w:r>
      <w:r w:rsidR="002210B3">
        <w:rPr>
          <w:rFonts w:ascii="Times New Roman" w:hAnsi="Times New Roman" w:cs="Times New Roman"/>
          <w:sz w:val="28"/>
          <w:szCs w:val="28"/>
          <w:lang w:eastAsia="ru-RU"/>
        </w:rPr>
        <w:t xml:space="preserve"> </w:t>
      </w:r>
      <w:r w:rsidRPr="000A5B98">
        <w:rPr>
          <w:rFonts w:ascii="Times New Roman" w:hAnsi="Times New Roman" w:cs="Times New Roman"/>
          <w:sz w:val="28"/>
          <w:szCs w:val="28"/>
          <w:lang w:eastAsia="ru-RU"/>
        </w:rPr>
        <w:t>Протравливание зерна проводилось в зерноскладах, в специально оборудованных местах, где обеспечивались необходимые условия труда. Полными комплектами средств индивидуальной защиты обеспечены все работающие с ядохимикатами.</w:t>
      </w:r>
    </w:p>
    <w:p w:rsidR="00D32954" w:rsidRPr="000A5B98" w:rsidRDefault="00D32954" w:rsidP="0065256B">
      <w:pPr>
        <w:spacing w:after="0" w:line="240" w:lineRule="auto"/>
        <w:ind w:firstLine="709"/>
        <w:jc w:val="both"/>
        <w:rPr>
          <w:rFonts w:ascii="Times New Roman" w:hAnsi="Times New Roman" w:cs="Times New Roman"/>
          <w:sz w:val="28"/>
          <w:szCs w:val="28"/>
          <w:lang w:eastAsia="ru-RU"/>
        </w:rPr>
      </w:pPr>
      <w:r w:rsidRPr="000A5B98">
        <w:rPr>
          <w:rFonts w:ascii="Times New Roman" w:hAnsi="Times New Roman" w:cs="Times New Roman"/>
          <w:sz w:val="28"/>
          <w:szCs w:val="28"/>
          <w:lang w:eastAsia="ru-RU"/>
        </w:rPr>
        <w:lastRenderedPageBreak/>
        <w:t>По результатам обследований на 20</w:t>
      </w:r>
      <w:r>
        <w:rPr>
          <w:rFonts w:ascii="Times New Roman" w:hAnsi="Times New Roman" w:cs="Times New Roman"/>
          <w:sz w:val="28"/>
          <w:szCs w:val="28"/>
          <w:lang w:eastAsia="ru-RU"/>
        </w:rPr>
        <w:t>20</w:t>
      </w:r>
      <w:r w:rsidRPr="000A5B98">
        <w:rPr>
          <w:rFonts w:ascii="Times New Roman" w:hAnsi="Times New Roman" w:cs="Times New Roman"/>
          <w:sz w:val="28"/>
          <w:szCs w:val="28"/>
          <w:lang w:eastAsia="ru-RU"/>
        </w:rPr>
        <w:t xml:space="preserve"> год были выданы санитарно-гигиенические заключения на право хранения и применения ядохимикатов и минеральных удобрений на 3</w:t>
      </w:r>
      <w:r w:rsidR="00104F2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хозяйствах района. </w:t>
      </w:r>
      <w:r w:rsidRPr="000A5B98">
        <w:rPr>
          <w:rFonts w:ascii="Times New Roman" w:hAnsi="Times New Roman" w:cs="Times New Roman"/>
          <w:sz w:val="28"/>
          <w:szCs w:val="28"/>
          <w:lang w:eastAsia="ru-RU"/>
        </w:rPr>
        <w:t>Внесение удобрений и ядохимикатов проводилось специализированной техникой с минимальным участием персонала.</w:t>
      </w:r>
      <w:r w:rsidR="00A868C1">
        <w:rPr>
          <w:rFonts w:ascii="Times New Roman" w:hAnsi="Times New Roman" w:cs="Times New Roman"/>
          <w:sz w:val="28"/>
          <w:szCs w:val="28"/>
          <w:lang w:eastAsia="ru-RU"/>
        </w:rPr>
        <w:t xml:space="preserve"> </w:t>
      </w:r>
      <w:r w:rsidRPr="000A5B98">
        <w:rPr>
          <w:rFonts w:ascii="Times New Roman" w:hAnsi="Times New Roman" w:cs="Times New Roman"/>
          <w:sz w:val="28"/>
          <w:szCs w:val="28"/>
          <w:lang w:eastAsia="ru-RU"/>
        </w:rPr>
        <w:t xml:space="preserve">Погрузочно-разгрузочные работы с протравленным зерном осуществлялись автоматическими сеялками, специальными погрузчиками, без участия рабочих. </w:t>
      </w:r>
    </w:p>
    <w:p w:rsidR="00D32954" w:rsidRPr="000A5B98" w:rsidRDefault="00D32954" w:rsidP="0065256B">
      <w:pPr>
        <w:spacing w:after="0" w:line="240" w:lineRule="auto"/>
        <w:ind w:firstLine="709"/>
        <w:jc w:val="both"/>
        <w:rPr>
          <w:rFonts w:ascii="Times New Roman" w:hAnsi="Times New Roman" w:cs="Times New Roman"/>
          <w:sz w:val="28"/>
          <w:szCs w:val="28"/>
          <w:lang w:eastAsia="ru-RU"/>
        </w:rPr>
      </w:pPr>
      <w:r w:rsidRPr="004805BD">
        <w:rPr>
          <w:rFonts w:ascii="Times New Roman" w:hAnsi="Times New Roman" w:cs="Times New Roman"/>
          <w:b/>
          <w:bCs/>
          <w:sz w:val="28"/>
          <w:szCs w:val="28"/>
          <w:lang w:eastAsia="ru-RU"/>
        </w:rPr>
        <w:t xml:space="preserve">Обязательные </w:t>
      </w:r>
      <w:r>
        <w:rPr>
          <w:rFonts w:ascii="Times New Roman" w:hAnsi="Times New Roman" w:cs="Times New Roman"/>
          <w:b/>
          <w:bCs/>
          <w:sz w:val="28"/>
          <w:szCs w:val="28"/>
          <w:lang w:eastAsia="ru-RU"/>
        </w:rPr>
        <w:t>м</w:t>
      </w:r>
      <w:r w:rsidRPr="000A5B98">
        <w:rPr>
          <w:rFonts w:ascii="Times New Roman" w:hAnsi="Times New Roman" w:cs="Times New Roman"/>
          <w:b/>
          <w:bCs/>
          <w:sz w:val="28"/>
          <w:szCs w:val="28"/>
          <w:lang w:eastAsia="ru-RU"/>
        </w:rPr>
        <w:t xml:space="preserve">едицинские осмотры. </w:t>
      </w:r>
      <w:r w:rsidRPr="000A5B98">
        <w:rPr>
          <w:rFonts w:ascii="Times New Roman" w:hAnsi="Times New Roman" w:cs="Times New Roman"/>
          <w:sz w:val="28"/>
          <w:szCs w:val="28"/>
          <w:lang w:eastAsia="ru-RU"/>
        </w:rPr>
        <w:t>В 20</w:t>
      </w:r>
      <w:r>
        <w:rPr>
          <w:rFonts w:ascii="Times New Roman" w:hAnsi="Times New Roman" w:cs="Times New Roman"/>
          <w:sz w:val="28"/>
          <w:szCs w:val="28"/>
          <w:lang w:eastAsia="ru-RU"/>
        </w:rPr>
        <w:t>20</w:t>
      </w:r>
      <w:r w:rsidRPr="000A5B98">
        <w:rPr>
          <w:rFonts w:ascii="Times New Roman" w:hAnsi="Times New Roman" w:cs="Times New Roman"/>
          <w:sz w:val="28"/>
          <w:szCs w:val="28"/>
          <w:lang w:eastAsia="ru-RU"/>
        </w:rPr>
        <w:t xml:space="preserve"> году</w:t>
      </w:r>
      <w:r w:rsidR="00104F2A">
        <w:rPr>
          <w:rFonts w:ascii="Times New Roman" w:hAnsi="Times New Roman" w:cs="Times New Roman"/>
          <w:sz w:val="28"/>
          <w:szCs w:val="28"/>
          <w:lang w:eastAsia="ru-RU"/>
        </w:rPr>
        <w:t xml:space="preserve"> </w:t>
      </w:r>
      <w:r w:rsidRPr="000A5B98">
        <w:rPr>
          <w:rFonts w:ascii="Times New Roman" w:hAnsi="Times New Roman" w:cs="Times New Roman"/>
          <w:sz w:val="28"/>
          <w:szCs w:val="28"/>
          <w:lang w:eastAsia="ru-RU"/>
        </w:rPr>
        <w:t>предварительным и периодическим профилактическим медицинским осмотрам в районе подлежало 11</w:t>
      </w:r>
      <w:r>
        <w:rPr>
          <w:rFonts w:ascii="Times New Roman" w:hAnsi="Times New Roman" w:cs="Times New Roman"/>
          <w:sz w:val="28"/>
          <w:szCs w:val="28"/>
          <w:lang w:eastAsia="ru-RU"/>
        </w:rPr>
        <w:t>45 человек, осмотрено 683 работающих</w:t>
      </w:r>
      <w:r w:rsidRPr="000A5B9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60</w:t>
      </w:r>
      <w:r w:rsidRPr="000A5B98">
        <w:rPr>
          <w:rFonts w:ascii="Times New Roman" w:hAnsi="Times New Roman" w:cs="Times New Roman"/>
          <w:sz w:val="28"/>
          <w:szCs w:val="28"/>
          <w:lang w:eastAsia="ru-RU"/>
        </w:rPr>
        <w:t>%)</w:t>
      </w:r>
      <w:r>
        <w:rPr>
          <w:rFonts w:ascii="Times New Roman" w:hAnsi="Times New Roman" w:cs="Times New Roman"/>
          <w:sz w:val="28"/>
          <w:szCs w:val="28"/>
          <w:lang w:eastAsia="ru-RU"/>
        </w:rPr>
        <w:t>.</w:t>
      </w:r>
    </w:p>
    <w:p w:rsidR="00D32954" w:rsidRPr="000A5B98" w:rsidRDefault="00D32954" w:rsidP="0065256B">
      <w:pPr>
        <w:spacing w:after="0" w:line="240" w:lineRule="auto"/>
        <w:ind w:firstLine="709"/>
        <w:jc w:val="both"/>
        <w:rPr>
          <w:rFonts w:ascii="Times New Roman" w:hAnsi="Times New Roman" w:cs="Times New Roman"/>
          <w:sz w:val="28"/>
          <w:szCs w:val="28"/>
          <w:lang w:eastAsia="ru-RU"/>
        </w:rPr>
      </w:pPr>
      <w:r w:rsidRPr="000A5B98">
        <w:rPr>
          <w:rFonts w:ascii="Times New Roman" w:hAnsi="Times New Roman" w:cs="Times New Roman"/>
          <w:sz w:val="28"/>
          <w:szCs w:val="28"/>
          <w:lang w:eastAsia="ru-RU"/>
        </w:rPr>
        <w:t xml:space="preserve">Не в полном объеме обеспечено прохождение медицинских осмотров на КСУП «Судково» (подлежало </w:t>
      </w:r>
      <w:r>
        <w:rPr>
          <w:rFonts w:ascii="Times New Roman" w:hAnsi="Times New Roman" w:cs="Times New Roman"/>
          <w:sz w:val="28"/>
          <w:szCs w:val="28"/>
          <w:lang w:eastAsia="ru-RU"/>
        </w:rPr>
        <w:t>197, осмотрено 38</w:t>
      </w:r>
      <w:r w:rsidRPr="000A5B98">
        <w:rPr>
          <w:rFonts w:ascii="Times New Roman" w:hAnsi="Times New Roman" w:cs="Times New Roman"/>
          <w:sz w:val="28"/>
          <w:szCs w:val="28"/>
          <w:lang w:eastAsia="ru-RU"/>
        </w:rPr>
        <w:t>), КСУП «Имени И.П. Мележа» (подлежало</w:t>
      </w:r>
      <w:r>
        <w:rPr>
          <w:rFonts w:ascii="Times New Roman" w:hAnsi="Times New Roman" w:cs="Times New Roman"/>
          <w:sz w:val="28"/>
          <w:szCs w:val="28"/>
          <w:lang w:eastAsia="ru-RU"/>
        </w:rPr>
        <w:t xml:space="preserve"> 96</w:t>
      </w:r>
      <w:r w:rsidRPr="000A5B98">
        <w:rPr>
          <w:rFonts w:ascii="Times New Roman" w:hAnsi="Times New Roman" w:cs="Times New Roman"/>
          <w:sz w:val="28"/>
          <w:szCs w:val="28"/>
          <w:lang w:eastAsia="ru-RU"/>
        </w:rPr>
        <w:t xml:space="preserve">, осмотрено </w:t>
      </w:r>
      <w:r>
        <w:rPr>
          <w:rFonts w:ascii="Times New Roman" w:hAnsi="Times New Roman" w:cs="Times New Roman"/>
          <w:sz w:val="28"/>
          <w:szCs w:val="28"/>
          <w:lang w:eastAsia="ru-RU"/>
        </w:rPr>
        <w:t>37</w:t>
      </w:r>
      <w:r w:rsidRPr="000A5B98">
        <w:rPr>
          <w:rFonts w:ascii="Times New Roman" w:hAnsi="Times New Roman" w:cs="Times New Roman"/>
          <w:sz w:val="28"/>
          <w:szCs w:val="28"/>
          <w:lang w:eastAsia="ru-RU"/>
        </w:rPr>
        <w:t xml:space="preserve">), ОАО «ХойникскийАгросервис» (подлежало </w:t>
      </w:r>
      <w:r>
        <w:rPr>
          <w:rFonts w:ascii="Times New Roman" w:hAnsi="Times New Roman" w:cs="Times New Roman"/>
          <w:sz w:val="28"/>
          <w:szCs w:val="28"/>
          <w:lang w:eastAsia="ru-RU"/>
        </w:rPr>
        <w:t>52, осмотрено 11</w:t>
      </w:r>
      <w:r w:rsidRPr="000A5B98">
        <w:rPr>
          <w:rFonts w:ascii="Times New Roman" w:hAnsi="Times New Roman" w:cs="Times New Roman"/>
          <w:sz w:val="28"/>
          <w:szCs w:val="28"/>
          <w:lang w:eastAsia="ru-RU"/>
        </w:rPr>
        <w:t xml:space="preserve">), КСУП «Велетин» (подлежало </w:t>
      </w:r>
      <w:r>
        <w:rPr>
          <w:rFonts w:ascii="Times New Roman" w:hAnsi="Times New Roman" w:cs="Times New Roman"/>
          <w:sz w:val="28"/>
          <w:szCs w:val="28"/>
          <w:lang w:eastAsia="ru-RU"/>
        </w:rPr>
        <w:t>120</w:t>
      </w:r>
      <w:r w:rsidRPr="000A5B98">
        <w:rPr>
          <w:rFonts w:ascii="Times New Roman" w:hAnsi="Times New Roman" w:cs="Times New Roman"/>
          <w:sz w:val="28"/>
          <w:szCs w:val="28"/>
          <w:lang w:eastAsia="ru-RU"/>
        </w:rPr>
        <w:t xml:space="preserve">, осмотрено </w:t>
      </w:r>
      <w:r>
        <w:rPr>
          <w:rFonts w:ascii="Times New Roman" w:hAnsi="Times New Roman" w:cs="Times New Roman"/>
          <w:sz w:val="28"/>
          <w:szCs w:val="28"/>
          <w:lang w:eastAsia="ru-RU"/>
        </w:rPr>
        <w:t>20</w:t>
      </w:r>
      <w:r w:rsidRPr="000A5B98">
        <w:rPr>
          <w:rFonts w:ascii="Times New Roman" w:hAnsi="Times New Roman" w:cs="Times New Roman"/>
          <w:sz w:val="28"/>
          <w:szCs w:val="28"/>
          <w:lang w:eastAsia="ru-RU"/>
        </w:rPr>
        <w:t>), КСУП «Экспериментальная</w:t>
      </w:r>
      <w:r>
        <w:rPr>
          <w:rFonts w:ascii="Times New Roman" w:hAnsi="Times New Roman" w:cs="Times New Roman"/>
          <w:sz w:val="28"/>
          <w:szCs w:val="28"/>
          <w:lang w:eastAsia="ru-RU"/>
        </w:rPr>
        <w:t xml:space="preserve"> база «Стреличево» (подлежало 101</w:t>
      </w:r>
      <w:r w:rsidRPr="000A5B98">
        <w:rPr>
          <w:rFonts w:ascii="Times New Roman" w:hAnsi="Times New Roman" w:cs="Times New Roman"/>
          <w:sz w:val="28"/>
          <w:szCs w:val="28"/>
          <w:lang w:eastAsia="ru-RU"/>
        </w:rPr>
        <w:t>, осмотрено</w:t>
      </w:r>
      <w:r>
        <w:rPr>
          <w:rFonts w:ascii="Times New Roman" w:hAnsi="Times New Roman" w:cs="Times New Roman"/>
          <w:sz w:val="28"/>
          <w:szCs w:val="28"/>
          <w:lang w:eastAsia="ru-RU"/>
        </w:rPr>
        <w:t xml:space="preserve"> 45</w:t>
      </w:r>
      <w:r w:rsidRPr="000A5B98">
        <w:rPr>
          <w:rFonts w:ascii="Times New Roman" w:hAnsi="Times New Roman" w:cs="Times New Roman"/>
          <w:sz w:val="28"/>
          <w:szCs w:val="28"/>
          <w:lang w:eastAsia="ru-RU"/>
        </w:rPr>
        <w:t xml:space="preserve">), КСУП «Оревичи» (подлежало </w:t>
      </w:r>
      <w:r>
        <w:rPr>
          <w:rFonts w:ascii="Times New Roman" w:hAnsi="Times New Roman" w:cs="Times New Roman"/>
          <w:sz w:val="28"/>
          <w:szCs w:val="28"/>
          <w:lang w:eastAsia="ru-RU"/>
        </w:rPr>
        <w:t>48, осмотрено 7</w:t>
      </w:r>
      <w:r w:rsidRPr="000A5B98">
        <w:rPr>
          <w:rFonts w:ascii="Times New Roman" w:hAnsi="Times New Roman" w:cs="Times New Roman"/>
          <w:sz w:val="28"/>
          <w:szCs w:val="28"/>
          <w:lang w:eastAsia="ru-RU"/>
        </w:rPr>
        <w:t>), ГПНИУ «Полесский государственный радиационно-экологический заповедник» (подлежало 3</w:t>
      </w:r>
      <w:r>
        <w:rPr>
          <w:rFonts w:ascii="Times New Roman" w:hAnsi="Times New Roman" w:cs="Times New Roman"/>
          <w:sz w:val="28"/>
          <w:szCs w:val="28"/>
          <w:lang w:eastAsia="ru-RU"/>
        </w:rPr>
        <w:t>85</w:t>
      </w:r>
      <w:r w:rsidRPr="000A5B98">
        <w:rPr>
          <w:rFonts w:ascii="Times New Roman" w:hAnsi="Times New Roman" w:cs="Times New Roman"/>
          <w:sz w:val="28"/>
          <w:szCs w:val="28"/>
          <w:lang w:eastAsia="ru-RU"/>
        </w:rPr>
        <w:t>, осмотрено 3</w:t>
      </w:r>
      <w:r>
        <w:rPr>
          <w:rFonts w:ascii="Times New Roman" w:hAnsi="Times New Roman" w:cs="Times New Roman"/>
          <w:sz w:val="28"/>
          <w:szCs w:val="28"/>
          <w:lang w:eastAsia="ru-RU"/>
        </w:rPr>
        <w:t>80), ДЭУ № 45 (подлежало 5, осмотрено 4).</w:t>
      </w:r>
    </w:p>
    <w:p w:rsidR="00D32954" w:rsidRDefault="00D32954" w:rsidP="0065256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 острым профессиональным заболеванием выявлено 3 человека.</w:t>
      </w:r>
    </w:p>
    <w:p w:rsidR="00D32954" w:rsidRDefault="00D32954" w:rsidP="0065256B">
      <w:pPr>
        <w:spacing w:after="0" w:line="240" w:lineRule="auto"/>
        <w:ind w:firstLine="709"/>
        <w:jc w:val="both"/>
        <w:rPr>
          <w:rFonts w:ascii="Times New Roman" w:hAnsi="Times New Roman" w:cs="Times New Roman"/>
          <w:sz w:val="28"/>
          <w:szCs w:val="28"/>
          <w:lang w:eastAsia="ru-RU"/>
        </w:rPr>
      </w:pPr>
    </w:p>
    <w:p w:rsidR="00D32954" w:rsidRDefault="00D32954" w:rsidP="0065256B">
      <w:pPr>
        <w:spacing w:after="0" w:line="240" w:lineRule="auto"/>
        <w:rPr>
          <w:rFonts w:ascii="Times New Roman" w:hAnsi="Times New Roman" w:cs="Times New Roman"/>
          <w:b/>
          <w:bCs/>
          <w:sz w:val="28"/>
          <w:szCs w:val="28"/>
          <w:lang w:eastAsia="ru-RU"/>
        </w:rPr>
      </w:pPr>
      <w:r w:rsidRPr="00C662FF">
        <w:rPr>
          <w:rFonts w:ascii="Times New Roman" w:hAnsi="Times New Roman" w:cs="Times New Roman"/>
          <w:b/>
          <w:bCs/>
          <w:snapToGrid w:val="0"/>
          <w:color w:val="2C2C2C"/>
          <w:sz w:val="28"/>
          <w:szCs w:val="28"/>
          <w:lang w:eastAsia="ru-RU"/>
        </w:rPr>
        <w:t xml:space="preserve">4.3. </w:t>
      </w:r>
      <w:r w:rsidRPr="00C662FF">
        <w:rPr>
          <w:rFonts w:ascii="Times New Roman" w:hAnsi="Times New Roman" w:cs="Times New Roman"/>
          <w:b/>
          <w:bCs/>
          <w:sz w:val="28"/>
          <w:szCs w:val="28"/>
          <w:lang w:eastAsia="ru-RU"/>
        </w:rPr>
        <w:t>Гигиена питания и потребления населения</w:t>
      </w:r>
    </w:p>
    <w:p w:rsidR="00D32954" w:rsidRPr="006D5CB3" w:rsidRDefault="00D32954" w:rsidP="0065256B">
      <w:pPr>
        <w:spacing w:after="0" w:line="240" w:lineRule="auto"/>
        <w:ind w:firstLine="709"/>
        <w:jc w:val="both"/>
        <w:rPr>
          <w:rFonts w:ascii="Times New Roman" w:hAnsi="Times New Roman" w:cs="Times New Roman"/>
          <w:b/>
          <w:bCs/>
          <w:sz w:val="28"/>
          <w:szCs w:val="28"/>
          <w:lang w:eastAsia="ru-RU"/>
        </w:rPr>
      </w:pPr>
    </w:p>
    <w:p w:rsidR="00D32954" w:rsidRPr="00611AF3" w:rsidRDefault="00D32954" w:rsidP="0065256B">
      <w:pPr>
        <w:spacing w:after="0" w:line="240" w:lineRule="auto"/>
        <w:ind w:firstLine="709"/>
        <w:jc w:val="both"/>
        <w:rPr>
          <w:rFonts w:ascii="Times New Roman" w:hAnsi="Times New Roman" w:cs="Times New Roman"/>
          <w:color w:val="000000"/>
          <w:sz w:val="28"/>
          <w:szCs w:val="28"/>
          <w:lang w:eastAsia="ru-RU"/>
        </w:rPr>
      </w:pPr>
      <w:r w:rsidRPr="00611AF3">
        <w:rPr>
          <w:rFonts w:ascii="Times New Roman" w:hAnsi="Times New Roman" w:cs="Times New Roman"/>
          <w:color w:val="000000"/>
          <w:sz w:val="28"/>
          <w:szCs w:val="28"/>
          <w:lang w:eastAsia="ru-RU"/>
        </w:rPr>
        <w:t xml:space="preserve">Санитарно-техническое состояние эпидемически значимых предприятий пищевой промышленности района в целом удовлетворительное. Требования системы контроля качества выпускаемой продукции выполняются. Разработаны и внедрены в практику стандарты реагирования на случай обнаружения выпуска недоброкачественной продукции. </w:t>
      </w:r>
    </w:p>
    <w:p w:rsidR="00D32954" w:rsidRDefault="00D32954" w:rsidP="0065256B">
      <w:pPr>
        <w:spacing w:after="0" w:line="240" w:lineRule="auto"/>
        <w:ind w:firstLine="709"/>
        <w:jc w:val="both"/>
        <w:rPr>
          <w:rFonts w:ascii="Times New Roman" w:hAnsi="Times New Roman" w:cs="Times New Roman"/>
          <w:color w:val="000000"/>
          <w:sz w:val="28"/>
          <w:szCs w:val="28"/>
          <w:lang w:eastAsia="ru-RU"/>
        </w:rPr>
      </w:pPr>
      <w:r w:rsidRPr="006D5CB3">
        <w:rPr>
          <w:rFonts w:ascii="Times New Roman" w:hAnsi="Times New Roman" w:cs="Times New Roman"/>
          <w:color w:val="000000"/>
          <w:sz w:val="28"/>
          <w:szCs w:val="28"/>
          <w:lang w:eastAsia="ru-RU"/>
        </w:rPr>
        <w:t>В 20</w:t>
      </w:r>
      <w:r w:rsidRPr="00704F9D">
        <w:rPr>
          <w:rFonts w:ascii="Times New Roman" w:hAnsi="Times New Roman" w:cs="Times New Roman"/>
          <w:color w:val="000000"/>
          <w:sz w:val="28"/>
          <w:szCs w:val="28"/>
          <w:lang w:eastAsia="ru-RU"/>
        </w:rPr>
        <w:t>20</w:t>
      </w:r>
      <w:r w:rsidRPr="006D5CB3">
        <w:rPr>
          <w:rFonts w:ascii="Times New Roman" w:hAnsi="Times New Roman" w:cs="Times New Roman"/>
          <w:color w:val="000000"/>
          <w:sz w:val="28"/>
          <w:szCs w:val="28"/>
          <w:lang w:eastAsia="ru-RU"/>
        </w:rPr>
        <w:t xml:space="preserve"> году в районе производственно-потребительский продовольственный сектор был представлен 1</w:t>
      </w:r>
      <w:r>
        <w:rPr>
          <w:rFonts w:ascii="Times New Roman" w:hAnsi="Times New Roman" w:cs="Times New Roman"/>
          <w:color w:val="000000"/>
          <w:sz w:val="28"/>
          <w:szCs w:val="28"/>
          <w:lang w:eastAsia="ru-RU"/>
        </w:rPr>
        <w:t>30</w:t>
      </w:r>
      <w:r w:rsidRPr="006D5CB3">
        <w:rPr>
          <w:rFonts w:ascii="Times New Roman" w:hAnsi="Times New Roman" w:cs="Times New Roman"/>
          <w:color w:val="000000"/>
          <w:sz w:val="28"/>
          <w:szCs w:val="28"/>
          <w:lang w:eastAsia="ru-RU"/>
        </w:rPr>
        <w:t xml:space="preserve"> предприятиями, производящих и реализующих продукты питания, в том числе 2</w:t>
      </w:r>
      <w:r>
        <w:rPr>
          <w:rFonts w:ascii="Times New Roman" w:hAnsi="Times New Roman" w:cs="Times New Roman"/>
          <w:color w:val="000000"/>
          <w:sz w:val="28"/>
          <w:szCs w:val="28"/>
          <w:lang w:eastAsia="ru-RU"/>
        </w:rPr>
        <w:t>7</w:t>
      </w:r>
      <w:r w:rsidRPr="006D5CB3">
        <w:rPr>
          <w:rFonts w:ascii="Times New Roman" w:hAnsi="Times New Roman" w:cs="Times New Roman"/>
          <w:color w:val="000000"/>
          <w:sz w:val="28"/>
          <w:szCs w:val="28"/>
          <w:lang w:eastAsia="ru-RU"/>
        </w:rPr>
        <w:t xml:space="preserve"> предприятиями пищевой промышленности, </w:t>
      </w:r>
      <w:r w:rsidRPr="00704F9D">
        <w:rPr>
          <w:rFonts w:ascii="Times New Roman" w:hAnsi="Times New Roman" w:cs="Times New Roman"/>
          <w:color w:val="000000"/>
          <w:sz w:val="28"/>
          <w:szCs w:val="28"/>
          <w:lang w:eastAsia="ru-RU"/>
        </w:rPr>
        <w:t>1</w:t>
      </w:r>
      <w:r>
        <w:rPr>
          <w:rFonts w:ascii="Times New Roman" w:hAnsi="Times New Roman" w:cs="Times New Roman"/>
          <w:color w:val="000000"/>
          <w:sz w:val="28"/>
          <w:szCs w:val="28"/>
          <w:lang w:eastAsia="ru-RU"/>
        </w:rPr>
        <w:t>5</w:t>
      </w:r>
      <w:r w:rsidRPr="006D5CB3">
        <w:rPr>
          <w:rFonts w:ascii="Times New Roman" w:hAnsi="Times New Roman" w:cs="Times New Roman"/>
          <w:color w:val="000000"/>
          <w:sz w:val="28"/>
          <w:szCs w:val="28"/>
          <w:lang w:eastAsia="ru-RU"/>
        </w:rPr>
        <w:t xml:space="preserve"> предприятиями общественного питания и </w:t>
      </w:r>
      <w:r>
        <w:rPr>
          <w:rFonts w:ascii="Times New Roman" w:hAnsi="Times New Roman" w:cs="Times New Roman"/>
          <w:color w:val="000000"/>
          <w:sz w:val="28"/>
          <w:szCs w:val="28"/>
          <w:lang w:eastAsia="ru-RU"/>
        </w:rPr>
        <w:t>88</w:t>
      </w:r>
      <w:r w:rsidRPr="006D5CB3">
        <w:rPr>
          <w:rFonts w:ascii="Times New Roman" w:hAnsi="Times New Roman" w:cs="Times New Roman"/>
          <w:color w:val="000000"/>
          <w:sz w:val="28"/>
          <w:szCs w:val="28"/>
          <w:lang w:eastAsia="ru-RU"/>
        </w:rPr>
        <w:t xml:space="preserve"> объектами продовольственной торгов</w:t>
      </w:r>
      <w:r>
        <w:rPr>
          <w:rFonts w:ascii="Times New Roman" w:hAnsi="Times New Roman" w:cs="Times New Roman"/>
          <w:color w:val="000000"/>
          <w:sz w:val="28"/>
          <w:szCs w:val="28"/>
          <w:lang w:eastAsia="ru-RU"/>
        </w:rPr>
        <w:t>ли различных форм собственности</w:t>
      </w:r>
      <w:r w:rsidR="00AF5070">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(рисунок 1</w:t>
      </w:r>
      <w:r w:rsidR="0051439B">
        <w:rPr>
          <w:rFonts w:ascii="Times New Roman" w:hAnsi="Times New Roman" w:cs="Times New Roman"/>
          <w:color w:val="000000"/>
          <w:sz w:val="28"/>
          <w:szCs w:val="28"/>
          <w:lang w:eastAsia="ru-RU"/>
        </w:rPr>
        <w:t>8</w:t>
      </w:r>
      <w:r w:rsidRPr="00611AF3">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w:t>
      </w:r>
    </w:p>
    <w:p w:rsidR="00D32954" w:rsidRPr="006D5CB3" w:rsidRDefault="00D32954" w:rsidP="0065256B">
      <w:pPr>
        <w:spacing w:after="0" w:line="240" w:lineRule="auto"/>
        <w:ind w:firstLine="709"/>
        <w:jc w:val="both"/>
        <w:rPr>
          <w:rFonts w:ascii="Times New Roman" w:hAnsi="Times New Roman" w:cs="Times New Roman"/>
          <w:color w:val="000000"/>
          <w:sz w:val="28"/>
          <w:szCs w:val="28"/>
          <w:lang w:eastAsia="ru-RU"/>
        </w:rPr>
      </w:pPr>
    </w:p>
    <w:p w:rsidR="00D32954" w:rsidRPr="00611AF3" w:rsidRDefault="002210B3" w:rsidP="0065256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pict>
          <v:shape id="_x0000_i1044" type="#_x0000_t75" style="width:435pt;height:238.5pt">
            <v:imagedata r:id="rId33" o:title=""/>
            <o:lock v:ext="edit" aspectratio="f"/>
          </v:shape>
        </w:pict>
      </w:r>
    </w:p>
    <w:p w:rsidR="00D32954" w:rsidRPr="00142C70" w:rsidRDefault="00D32954" w:rsidP="0065256B">
      <w:pPr>
        <w:spacing w:after="0" w:line="240" w:lineRule="auto"/>
        <w:jc w:val="center"/>
        <w:rPr>
          <w:rFonts w:ascii="Times New Roman" w:hAnsi="Times New Roman" w:cs="Times New Roman"/>
          <w:color w:val="000000"/>
          <w:sz w:val="28"/>
          <w:szCs w:val="28"/>
          <w:lang w:eastAsia="ru-RU"/>
        </w:rPr>
      </w:pPr>
      <w:r w:rsidRPr="00142C70">
        <w:rPr>
          <w:rFonts w:ascii="Times New Roman" w:hAnsi="Times New Roman" w:cs="Times New Roman"/>
          <w:color w:val="000000"/>
          <w:sz w:val="28"/>
          <w:szCs w:val="28"/>
          <w:lang w:eastAsia="ru-RU"/>
        </w:rPr>
        <w:t>Рисунок 1</w:t>
      </w:r>
      <w:r w:rsidR="0051439B">
        <w:rPr>
          <w:rFonts w:ascii="Times New Roman" w:hAnsi="Times New Roman" w:cs="Times New Roman"/>
          <w:color w:val="000000"/>
          <w:sz w:val="28"/>
          <w:szCs w:val="28"/>
          <w:lang w:eastAsia="ru-RU"/>
        </w:rPr>
        <w:t>8</w:t>
      </w:r>
      <w:r w:rsidRPr="00142C70">
        <w:rPr>
          <w:rFonts w:ascii="Times New Roman" w:hAnsi="Times New Roman" w:cs="Times New Roman"/>
          <w:color w:val="000000"/>
          <w:sz w:val="28"/>
          <w:szCs w:val="28"/>
          <w:lang w:eastAsia="ru-RU"/>
        </w:rPr>
        <w:t xml:space="preserve">. Структура объектов, осуществляющих обращение пищевой продукции (кроме пищеблоков учреждений здравоохранения и образования) </w:t>
      </w:r>
    </w:p>
    <w:p w:rsidR="00D32954" w:rsidRPr="00142C70" w:rsidRDefault="00D32954" w:rsidP="0065256B">
      <w:pPr>
        <w:spacing w:after="0" w:line="240" w:lineRule="auto"/>
        <w:jc w:val="center"/>
        <w:rPr>
          <w:rFonts w:ascii="Times New Roman" w:hAnsi="Times New Roman" w:cs="Times New Roman"/>
          <w:color w:val="000000"/>
          <w:sz w:val="28"/>
          <w:szCs w:val="28"/>
          <w:lang w:eastAsia="ru-RU"/>
        </w:rPr>
      </w:pPr>
      <w:r w:rsidRPr="00142C70">
        <w:rPr>
          <w:rFonts w:ascii="Times New Roman" w:hAnsi="Times New Roman" w:cs="Times New Roman"/>
          <w:color w:val="000000"/>
          <w:sz w:val="28"/>
          <w:szCs w:val="28"/>
          <w:lang w:eastAsia="ru-RU"/>
        </w:rPr>
        <w:t>на территории Хойникского района</w:t>
      </w:r>
    </w:p>
    <w:p w:rsidR="00D32954" w:rsidRPr="00611AF3" w:rsidRDefault="00D32954" w:rsidP="0065256B">
      <w:pPr>
        <w:spacing w:after="0" w:line="240" w:lineRule="auto"/>
        <w:ind w:firstLine="709"/>
        <w:jc w:val="both"/>
        <w:rPr>
          <w:rFonts w:ascii="Times New Roman" w:hAnsi="Times New Roman" w:cs="Times New Roman"/>
          <w:color w:val="000000"/>
          <w:sz w:val="28"/>
          <w:szCs w:val="28"/>
          <w:lang w:eastAsia="ru-RU"/>
        </w:rPr>
      </w:pPr>
    </w:p>
    <w:p w:rsidR="00D32954" w:rsidRPr="00611AF3" w:rsidRDefault="00D32954" w:rsidP="0065256B">
      <w:pPr>
        <w:spacing w:after="0" w:line="240" w:lineRule="auto"/>
        <w:ind w:firstLine="709"/>
        <w:jc w:val="both"/>
        <w:rPr>
          <w:rFonts w:ascii="Times New Roman" w:hAnsi="Times New Roman" w:cs="Times New Roman"/>
          <w:color w:val="000000"/>
          <w:sz w:val="28"/>
          <w:szCs w:val="28"/>
          <w:lang w:eastAsia="ru-RU"/>
        </w:rPr>
      </w:pPr>
      <w:bookmarkStart w:id="26" w:name="_Hlk87019538"/>
      <w:r w:rsidRPr="00611AF3">
        <w:rPr>
          <w:rFonts w:ascii="Times New Roman" w:hAnsi="Times New Roman" w:cs="Times New Roman"/>
          <w:color w:val="000000"/>
          <w:sz w:val="28"/>
          <w:szCs w:val="28"/>
          <w:lang w:eastAsia="ru-RU"/>
        </w:rPr>
        <w:t xml:space="preserve">В ходе осуществления государственного санитарного надзора за предприятиями торговли и общественного питания систематически выявляются нарушения, создающие предпосылки для развития вспышечной заболеваемости среди населения. </w:t>
      </w:r>
      <w:bookmarkEnd w:id="26"/>
      <w:r w:rsidRPr="00611AF3">
        <w:rPr>
          <w:rFonts w:ascii="Times New Roman" w:hAnsi="Times New Roman" w:cs="Times New Roman"/>
          <w:color w:val="000000"/>
          <w:sz w:val="28"/>
          <w:szCs w:val="28"/>
          <w:lang w:eastAsia="ru-RU"/>
        </w:rPr>
        <w:t>Так, в течение года на торговых объектах и объектах общественного питания неоднократно выявлялись факты реализации товаров с истекшим сроком годности,</w:t>
      </w:r>
      <w:r w:rsidR="00F9429C">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без маркировки,</w:t>
      </w:r>
      <w:r w:rsidRPr="00611AF3">
        <w:rPr>
          <w:rFonts w:ascii="Times New Roman" w:hAnsi="Times New Roman" w:cs="Times New Roman"/>
          <w:color w:val="000000"/>
          <w:sz w:val="28"/>
          <w:szCs w:val="28"/>
          <w:lang w:eastAsia="ru-RU"/>
        </w:rPr>
        <w:t xml:space="preserve"> на многих объектах холодильное оборудование не создает должных температурных условий хранения товаров, отсутствуют термометры для контроля температурного режима хранения, в целом не осуществляется действенный производственный контроль. На некоторых объектах торговли не соблюдаются правила личной гигиены – отсутствует жидкое мыло, средство для дезинфекции рук, полотенца разового пользования, а в районе (в деревнях и агрогородках) не созданы условия для соблюдения правил личной гигиены – отсутствует горячее и холодное водоснабжение.</w:t>
      </w:r>
    </w:p>
    <w:p w:rsidR="00D32954" w:rsidRPr="00611AF3" w:rsidRDefault="00D32954" w:rsidP="0065256B">
      <w:pPr>
        <w:spacing w:after="0" w:line="240" w:lineRule="auto"/>
        <w:ind w:firstLine="709"/>
        <w:jc w:val="both"/>
        <w:rPr>
          <w:rFonts w:ascii="Times New Roman" w:hAnsi="Times New Roman" w:cs="Times New Roman"/>
          <w:color w:val="000000"/>
          <w:sz w:val="28"/>
          <w:szCs w:val="28"/>
          <w:lang w:eastAsia="ru-RU"/>
        </w:rPr>
      </w:pPr>
      <w:r w:rsidRPr="00611AF3">
        <w:rPr>
          <w:rFonts w:ascii="Times New Roman" w:hAnsi="Times New Roman" w:cs="Times New Roman"/>
          <w:color w:val="000000"/>
          <w:sz w:val="28"/>
          <w:szCs w:val="28"/>
          <w:lang w:eastAsia="ru-RU"/>
        </w:rPr>
        <w:t xml:space="preserve">Не все торговые объекты и объекты общественного питания оборудованы кондиционерами для поддержания параметров микроклимата производственных, вспомогательных, бытовых помещений, во многих объектах необходимо провести ремонт. Самой актуальной проблемой является несоблюдение температурных режимов при хранении и реализации продовольственного сырья и пищевых продуктов, особенно на торговых местах индивидуальных предпринимателей на рынке.  </w:t>
      </w:r>
    </w:p>
    <w:p w:rsidR="00D32954" w:rsidRPr="00611AF3" w:rsidRDefault="00D32954" w:rsidP="0065256B">
      <w:pPr>
        <w:spacing w:after="0" w:line="240" w:lineRule="auto"/>
        <w:ind w:firstLine="709"/>
        <w:jc w:val="both"/>
        <w:rPr>
          <w:rFonts w:ascii="Times New Roman" w:hAnsi="Times New Roman" w:cs="Times New Roman"/>
          <w:color w:val="000000"/>
          <w:sz w:val="28"/>
          <w:szCs w:val="28"/>
          <w:lang w:eastAsia="ru-RU"/>
        </w:rPr>
      </w:pPr>
      <w:r w:rsidRPr="00611AF3">
        <w:rPr>
          <w:rFonts w:ascii="Times New Roman" w:hAnsi="Times New Roman" w:cs="Times New Roman"/>
          <w:color w:val="000000"/>
          <w:sz w:val="28"/>
          <w:szCs w:val="28"/>
          <w:lang w:eastAsia="ru-RU"/>
        </w:rPr>
        <w:t>Также имеют место быть нарушения по содержанию оборудования и помещений объектов, в части неудовлетворительного санитарного состояния. За выявленные нарушения временно приостанавливалась реализация товаров на торговых объектах для проведения внеочередной уборки.</w:t>
      </w:r>
    </w:p>
    <w:p w:rsidR="00D32954" w:rsidRPr="00611AF3" w:rsidRDefault="00D32954" w:rsidP="0065256B">
      <w:pPr>
        <w:spacing w:after="0" w:line="240" w:lineRule="auto"/>
        <w:ind w:firstLine="709"/>
        <w:jc w:val="both"/>
        <w:rPr>
          <w:rFonts w:ascii="Times New Roman" w:hAnsi="Times New Roman" w:cs="Times New Roman"/>
          <w:color w:val="000000"/>
          <w:sz w:val="28"/>
          <w:szCs w:val="28"/>
          <w:lang w:eastAsia="ru-RU"/>
        </w:rPr>
      </w:pPr>
      <w:r w:rsidRPr="00611AF3">
        <w:rPr>
          <w:rFonts w:ascii="Times New Roman" w:hAnsi="Times New Roman" w:cs="Times New Roman"/>
          <w:color w:val="000000"/>
          <w:sz w:val="28"/>
          <w:szCs w:val="28"/>
          <w:lang w:eastAsia="ru-RU"/>
        </w:rPr>
        <w:lastRenderedPageBreak/>
        <w:t>Выявляются недостатки и нарушения в организации питания работающих в сельском хозяйстве, в части санитарного содержания автотранспорта, наличия достаточного количества посуды, соблюдения условий транспортировки пищевой продукции, прохождения медицинского осмотра и гигиенического обучения</w:t>
      </w:r>
      <w:r>
        <w:rPr>
          <w:rFonts w:ascii="Times New Roman" w:hAnsi="Times New Roman" w:cs="Times New Roman"/>
          <w:color w:val="000000"/>
          <w:sz w:val="28"/>
          <w:szCs w:val="28"/>
          <w:lang w:eastAsia="ru-RU"/>
        </w:rPr>
        <w:t>, мытья посуды и инвентаря</w:t>
      </w:r>
      <w:r w:rsidRPr="00611AF3">
        <w:rPr>
          <w:rFonts w:ascii="Times New Roman" w:hAnsi="Times New Roman" w:cs="Times New Roman"/>
          <w:color w:val="000000"/>
          <w:sz w:val="28"/>
          <w:szCs w:val="28"/>
          <w:lang w:eastAsia="ru-RU"/>
        </w:rPr>
        <w:t xml:space="preserve">. </w:t>
      </w:r>
    </w:p>
    <w:p w:rsidR="00D32954" w:rsidRPr="00611AF3" w:rsidRDefault="00D32954" w:rsidP="0065256B">
      <w:pPr>
        <w:spacing w:after="0" w:line="240" w:lineRule="auto"/>
        <w:ind w:firstLine="709"/>
        <w:jc w:val="both"/>
        <w:rPr>
          <w:rFonts w:ascii="Times New Roman" w:hAnsi="Times New Roman" w:cs="Times New Roman"/>
          <w:color w:val="000000"/>
          <w:sz w:val="28"/>
          <w:szCs w:val="28"/>
          <w:lang w:eastAsia="ru-RU"/>
        </w:rPr>
      </w:pPr>
      <w:r w:rsidRPr="00611AF3">
        <w:rPr>
          <w:rFonts w:ascii="Times New Roman" w:hAnsi="Times New Roman" w:cs="Times New Roman"/>
          <w:color w:val="000000"/>
          <w:sz w:val="28"/>
          <w:szCs w:val="28"/>
          <w:lang w:eastAsia="ru-RU"/>
        </w:rPr>
        <w:t>В ходе осуществления государственного санитарного надзора за молочно-товарными фермами основными выявляемыми нарушениями все также остаются: территории объектов не содержатся в чистоте, не проводится ремонт производственных и вспомогательных помещений, не созданы условия для соблюдения правил личной гигиены - отсутствуют мыло, антисептик, одноразовые полотенца.</w:t>
      </w:r>
    </w:p>
    <w:p w:rsidR="00D32954" w:rsidRPr="006D5CB3" w:rsidRDefault="00D32954" w:rsidP="0065256B">
      <w:pPr>
        <w:spacing w:after="0" w:line="240" w:lineRule="auto"/>
        <w:ind w:firstLine="709"/>
        <w:jc w:val="both"/>
        <w:rPr>
          <w:rFonts w:ascii="Times New Roman" w:hAnsi="Times New Roman" w:cs="Times New Roman"/>
          <w:color w:val="000000"/>
          <w:sz w:val="28"/>
          <w:szCs w:val="28"/>
          <w:lang w:eastAsia="ru-RU"/>
        </w:rPr>
      </w:pPr>
      <w:r w:rsidRPr="006D5CB3">
        <w:rPr>
          <w:rFonts w:ascii="Times New Roman" w:hAnsi="Times New Roman" w:cs="Times New Roman"/>
          <w:color w:val="000000"/>
          <w:sz w:val="28"/>
          <w:szCs w:val="28"/>
          <w:lang w:eastAsia="ru-RU"/>
        </w:rPr>
        <w:t>В 20</w:t>
      </w:r>
      <w:r>
        <w:rPr>
          <w:rFonts w:ascii="Times New Roman" w:hAnsi="Times New Roman" w:cs="Times New Roman"/>
          <w:color w:val="000000"/>
          <w:sz w:val="28"/>
          <w:szCs w:val="28"/>
          <w:lang w:eastAsia="ru-RU"/>
        </w:rPr>
        <w:t>20</w:t>
      </w:r>
      <w:r w:rsidRPr="006D5CB3">
        <w:rPr>
          <w:rFonts w:ascii="Times New Roman" w:hAnsi="Times New Roman" w:cs="Times New Roman"/>
          <w:color w:val="000000"/>
          <w:sz w:val="28"/>
          <w:szCs w:val="28"/>
          <w:lang w:eastAsia="ru-RU"/>
        </w:rPr>
        <w:t xml:space="preserve"> году на территории района работа по защите потребительского рынка страны от поступления некачественной и небезопасной продукции проводилась в соответствии с требованиями законодательства в области здравоохранения и санитарно-эпидемиологического благополучия населения, в рамках совершенствования надзора за соблюдением требований законодательства Таможенного союза и Республики Беларусь при производстве, обороте и экспорте пищевой продукции, а также путем усиления требований по реализации мероприятий по контролю за качеством и безопасностью производимой, реализуемой продукции. </w:t>
      </w:r>
    </w:p>
    <w:p w:rsidR="00D32954" w:rsidRPr="006D5CB3" w:rsidRDefault="00D32954" w:rsidP="0065256B">
      <w:pPr>
        <w:tabs>
          <w:tab w:val="left" w:pos="0"/>
        </w:tabs>
        <w:spacing w:after="0" w:line="240" w:lineRule="auto"/>
        <w:jc w:val="both"/>
        <w:rPr>
          <w:rFonts w:ascii="Times New Roman" w:hAnsi="Times New Roman" w:cs="Times New Roman"/>
          <w:color w:val="2C2C2C"/>
          <w:sz w:val="28"/>
          <w:szCs w:val="28"/>
          <w:lang w:eastAsia="ru-RU"/>
        </w:rPr>
      </w:pPr>
      <w:r w:rsidRPr="006D5CB3">
        <w:rPr>
          <w:rFonts w:ascii="Times New Roman" w:hAnsi="Times New Roman" w:cs="Times New Roman"/>
          <w:color w:val="2C2C2C"/>
          <w:sz w:val="28"/>
          <w:szCs w:val="28"/>
          <w:lang w:eastAsia="ru-RU"/>
        </w:rPr>
        <w:tab/>
        <w:t>В 20</w:t>
      </w:r>
      <w:r>
        <w:rPr>
          <w:rFonts w:ascii="Times New Roman" w:hAnsi="Times New Roman" w:cs="Times New Roman"/>
          <w:color w:val="2C2C2C"/>
          <w:sz w:val="28"/>
          <w:szCs w:val="28"/>
          <w:lang w:eastAsia="ru-RU"/>
        </w:rPr>
        <w:t>20</w:t>
      </w:r>
      <w:r w:rsidRPr="006D5CB3">
        <w:rPr>
          <w:rFonts w:ascii="Times New Roman" w:hAnsi="Times New Roman" w:cs="Times New Roman"/>
          <w:color w:val="2C2C2C"/>
          <w:sz w:val="28"/>
          <w:szCs w:val="28"/>
          <w:lang w:eastAsia="ru-RU"/>
        </w:rPr>
        <w:t xml:space="preserve"> году </w:t>
      </w:r>
      <w:r>
        <w:rPr>
          <w:rFonts w:ascii="Times New Roman" w:hAnsi="Times New Roman" w:cs="Times New Roman"/>
          <w:color w:val="2C2C2C"/>
          <w:sz w:val="28"/>
          <w:szCs w:val="28"/>
          <w:lang w:eastAsia="ru-RU"/>
        </w:rPr>
        <w:t xml:space="preserve">не </w:t>
      </w:r>
      <w:r w:rsidRPr="006D5CB3">
        <w:rPr>
          <w:rFonts w:ascii="Times New Roman" w:hAnsi="Times New Roman" w:cs="Times New Roman"/>
          <w:color w:val="2C2C2C"/>
          <w:sz w:val="28"/>
          <w:szCs w:val="28"/>
          <w:lang w:eastAsia="ru-RU"/>
        </w:rPr>
        <w:t xml:space="preserve">регистрировались пробы пищевых продуктов, не соответствующие гигиеническим нормативам по физико-химическим показателям </w:t>
      </w:r>
      <w:r>
        <w:rPr>
          <w:rFonts w:ascii="Times New Roman" w:hAnsi="Times New Roman" w:cs="Times New Roman"/>
          <w:color w:val="2C2C2C"/>
          <w:sz w:val="28"/>
          <w:szCs w:val="28"/>
          <w:lang w:eastAsia="ru-RU"/>
        </w:rPr>
        <w:t xml:space="preserve">(в 2019 году </w:t>
      </w:r>
      <w:r w:rsidRPr="006D5CB3">
        <w:rPr>
          <w:rFonts w:ascii="Times New Roman" w:hAnsi="Times New Roman" w:cs="Times New Roman"/>
          <w:color w:val="2C2C2C"/>
          <w:sz w:val="28"/>
          <w:szCs w:val="28"/>
          <w:lang w:eastAsia="ru-RU"/>
        </w:rPr>
        <w:t xml:space="preserve">– 1 проба) (рис.20). По микробиологическим показателям динамика не соответствующих пищевых продуктов по гигиеническим нормативам составляет: </w:t>
      </w:r>
      <w:r w:rsidR="00AF5070">
        <w:rPr>
          <w:rFonts w:ascii="Times New Roman" w:hAnsi="Times New Roman" w:cs="Times New Roman"/>
          <w:color w:val="2C2C2C"/>
          <w:sz w:val="28"/>
          <w:szCs w:val="28"/>
          <w:lang w:eastAsia="ru-RU"/>
        </w:rPr>
        <w:t xml:space="preserve">в </w:t>
      </w:r>
      <w:r w:rsidRPr="006D5CB3">
        <w:rPr>
          <w:rFonts w:ascii="Times New Roman" w:hAnsi="Times New Roman" w:cs="Times New Roman"/>
          <w:color w:val="2C2C2C"/>
          <w:sz w:val="28"/>
          <w:szCs w:val="28"/>
          <w:lang w:eastAsia="ru-RU"/>
        </w:rPr>
        <w:t>2018</w:t>
      </w:r>
      <w:r w:rsidR="00AF5070">
        <w:rPr>
          <w:rFonts w:ascii="Times New Roman" w:hAnsi="Times New Roman" w:cs="Times New Roman"/>
          <w:color w:val="2C2C2C"/>
          <w:sz w:val="28"/>
          <w:szCs w:val="28"/>
          <w:lang w:eastAsia="ru-RU"/>
        </w:rPr>
        <w:t xml:space="preserve"> году</w:t>
      </w:r>
      <w:r w:rsidRPr="006D5CB3">
        <w:rPr>
          <w:rFonts w:ascii="Times New Roman" w:hAnsi="Times New Roman" w:cs="Times New Roman"/>
          <w:color w:val="2C2C2C"/>
          <w:sz w:val="28"/>
          <w:szCs w:val="28"/>
          <w:lang w:eastAsia="ru-RU"/>
        </w:rPr>
        <w:t xml:space="preserve"> -</w:t>
      </w:r>
      <w:r w:rsidR="00AF5070">
        <w:rPr>
          <w:rFonts w:ascii="Times New Roman" w:hAnsi="Times New Roman" w:cs="Times New Roman"/>
          <w:color w:val="2C2C2C"/>
          <w:sz w:val="28"/>
          <w:szCs w:val="28"/>
          <w:lang w:eastAsia="ru-RU"/>
        </w:rPr>
        <w:t xml:space="preserve"> </w:t>
      </w:r>
      <w:r w:rsidRPr="006D5CB3">
        <w:rPr>
          <w:rFonts w:ascii="Times New Roman" w:hAnsi="Times New Roman" w:cs="Times New Roman"/>
          <w:color w:val="2C2C2C"/>
          <w:sz w:val="28"/>
          <w:szCs w:val="28"/>
          <w:lang w:eastAsia="ru-RU"/>
        </w:rPr>
        <w:t xml:space="preserve">17%, </w:t>
      </w:r>
      <w:r w:rsidR="00AF5070">
        <w:rPr>
          <w:rFonts w:ascii="Times New Roman" w:hAnsi="Times New Roman" w:cs="Times New Roman"/>
          <w:color w:val="2C2C2C"/>
          <w:sz w:val="28"/>
          <w:szCs w:val="28"/>
          <w:lang w:eastAsia="ru-RU"/>
        </w:rPr>
        <w:t xml:space="preserve">в </w:t>
      </w:r>
      <w:r w:rsidRPr="006D5CB3">
        <w:rPr>
          <w:rFonts w:ascii="Times New Roman" w:hAnsi="Times New Roman" w:cs="Times New Roman"/>
          <w:color w:val="2C2C2C"/>
          <w:sz w:val="28"/>
          <w:szCs w:val="28"/>
          <w:lang w:eastAsia="ru-RU"/>
        </w:rPr>
        <w:t xml:space="preserve">2019 </w:t>
      </w:r>
      <w:r w:rsidR="00AF5070">
        <w:rPr>
          <w:rFonts w:ascii="Times New Roman" w:hAnsi="Times New Roman" w:cs="Times New Roman"/>
          <w:color w:val="2C2C2C"/>
          <w:sz w:val="28"/>
          <w:szCs w:val="28"/>
          <w:lang w:eastAsia="ru-RU"/>
        </w:rPr>
        <w:t xml:space="preserve">году </w:t>
      </w:r>
      <w:r w:rsidRPr="006D5CB3">
        <w:rPr>
          <w:rFonts w:ascii="Times New Roman" w:hAnsi="Times New Roman" w:cs="Times New Roman"/>
          <w:color w:val="2C2C2C"/>
          <w:sz w:val="28"/>
          <w:szCs w:val="28"/>
          <w:lang w:eastAsia="ru-RU"/>
        </w:rPr>
        <w:t>-10%</w:t>
      </w:r>
      <w:r>
        <w:rPr>
          <w:rFonts w:ascii="Times New Roman" w:hAnsi="Times New Roman" w:cs="Times New Roman"/>
          <w:color w:val="2C2C2C"/>
          <w:sz w:val="28"/>
          <w:szCs w:val="28"/>
          <w:lang w:eastAsia="ru-RU"/>
        </w:rPr>
        <w:t xml:space="preserve">, </w:t>
      </w:r>
      <w:r w:rsidR="00AF5070">
        <w:rPr>
          <w:rFonts w:ascii="Times New Roman" w:hAnsi="Times New Roman" w:cs="Times New Roman"/>
          <w:color w:val="2C2C2C"/>
          <w:sz w:val="28"/>
          <w:szCs w:val="28"/>
          <w:lang w:eastAsia="ru-RU"/>
        </w:rPr>
        <w:t xml:space="preserve">в </w:t>
      </w:r>
      <w:r>
        <w:rPr>
          <w:rFonts w:ascii="Times New Roman" w:hAnsi="Times New Roman" w:cs="Times New Roman"/>
          <w:color w:val="2C2C2C"/>
          <w:sz w:val="28"/>
          <w:szCs w:val="28"/>
          <w:lang w:eastAsia="ru-RU"/>
        </w:rPr>
        <w:t xml:space="preserve">2020 </w:t>
      </w:r>
      <w:r w:rsidR="00AF5070">
        <w:rPr>
          <w:rFonts w:ascii="Times New Roman" w:hAnsi="Times New Roman" w:cs="Times New Roman"/>
          <w:color w:val="2C2C2C"/>
          <w:sz w:val="28"/>
          <w:szCs w:val="28"/>
          <w:lang w:eastAsia="ru-RU"/>
        </w:rPr>
        <w:t xml:space="preserve">году </w:t>
      </w:r>
      <w:r>
        <w:rPr>
          <w:rFonts w:ascii="Times New Roman" w:hAnsi="Times New Roman" w:cs="Times New Roman"/>
          <w:color w:val="2C2C2C"/>
          <w:sz w:val="28"/>
          <w:szCs w:val="28"/>
          <w:lang w:eastAsia="ru-RU"/>
        </w:rPr>
        <w:t>– 2,2% (рис</w:t>
      </w:r>
      <w:r w:rsidR="00032D99">
        <w:rPr>
          <w:rFonts w:ascii="Times New Roman" w:hAnsi="Times New Roman" w:cs="Times New Roman"/>
          <w:color w:val="2C2C2C"/>
          <w:sz w:val="28"/>
          <w:szCs w:val="28"/>
          <w:lang w:eastAsia="ru-RU"/>
        </w:rPr>
        <w:t>. 1</w:t>
      </w:r>
      <w:r w:rsidR="0051439B">
        <w:rPr>
          <w:rFonts w:ascii="Times New Roman" w:hAnsi="Times New Roman" w:cs="Times New Roman"/>
          <w:color w:val="2C2C2C"/>
          <w:sz w:val="28"/>
          <w:szCs w:val="28"/>
          <w:lang w:eastAsia="ru-RU"/>
        </w:rPr>
        <w:t>9</w:t>
      </w:r>
      <w:r>
        <w:rPr>
          <w:rFonts w:ascii="Times New Roman" w:hAnsi="Times New Roman" w:cs="Times New Roman"/>
          <w:color w:val="2C2C2C"/>
          <w:sz w:val="28"/>
          <w:szCs w:val="28"/>
          <w:lang w:eastAsia="ru-RU"/>
        </w:rPr>
        <w:t>)</w:t>
      </w:r>
      <w:r w:rsidRPr="006D5CB3">
        <w:rPr>
          <w:rFonts w:ascii="Times New Roman" w:hAnsi="Times New Roman" w:cs="Times New Roman"/>
          <w:color w:val="2C2C2C"/>
          <w:sz w:val="28"/>
          <w:szCs w:val="28"/>
          <w:lang w:eastAsia="ru-RU"/>
        </w:rPr>
        <w:t xml:space="preserve">. </w:t>
      </w:r>
    </w:p>
    <w:p w:rsidR="00D32954" w:rsidRPr="00611AF3" w:rsidRDefault="00D32954" w:rsidP="0065256B">
      <w:pPr>
        <w:tabs>
          <w:tab w:val="left" w:pos="360"/>
        </w:tabs>
        <w:spacing w:after="0" w:line="240" w:lineRule="auto"/>
        <w:jc w:val="center"/>
        <w:rPr>
          <w:rFonts w:ascii="Times New Roman" w:hAnsi="Times New Roman" w:cs="Times New Roman"/>
          <w:color w:val="2C2C2C"/>
          <w:sz w:val="28"/>
          <w:szCs w:val="28"/>
          <w:lang w:eastAsia="ru-RU"/>
        </w:rPr>
      </w:pPr>
    </w:p>
    <w:p w:rsidR="00D32954" w:rsidRPr="00611AF3" w:rsidRDefault="00D32954" w:rsidP="0065256B">
      <w:pPr>
        <w:tabs>
          <w:tab w:val="left" w:pos="0"/>
        </w:tabs>
        <w:spacing w:after="0" w:line="240" w:lineRule="auto"/>
        <w:jc w:val="center"/>
        <w:rPr>
          <w:rFonts w:ascii="Times New Roman" w:hAnsi="Times New Roman" w:cs="Times New Roman"/>
          <w:color w:val="2C2C2C"/>
          <w:sz w:val="28"/>
          <w:szCs w:val="28"/>
          <w:lang w:eastAsia="ru-RU"/>
        </w:rPr>
      </w:pPr>
      <w:r w:rsidRPr="009D393F">
        <w:rPr>
          <w:rFonts w:ascii="Times New Roman" w:hAnsi="Times New Roman" w:cs="Times New Roman"/>
          <w:noProof/>
          <w:color w:val="2C2C2C"/>
          <w:sz w:val="28"/>
          <w:szCs w:val="28"/>
          <w:lang w:eastAsia="ru-RU"/>
        </w:rPr>
        <w:object w:dxaOrig="9025" w:dyaOrig="3764">
          <v:shape id="Объект 12" o:spid="_x0000_i1045" type="#_x0000_t75" style="width:452.25pt;height:188.25pt;visibility:visible" o:ole="">
            <v:imagedata r:id="rId34" o:title=""/>
            <o:lock v:ext="edit" aspectratio="f"/>
          </v:shape>
          <o:OLEObject Type="Embed" ProgID="Excel.Sheet.8" ShapeID="Объект 12" DrawAspect="Content" ObjectID="_1698500906" r:id="rId35"/>
        </w:object>
      </w:r>
    </w:p>
    <w:p w:rsidR="00D32954" w:rsidRPr="0008147D" w:rsidRDefault="00D32954" w:rsidP="0065256B">
      <w:pPr>
        <w:tabs>
          <w:tab w:val="left" w:pos="360"/>
        </w:tabs>
        <w:spacing w:after="0" w:line="240" w:lineRule="auto"/>
        <w:jc w:val="center"/>
        <w:rPr>
          <w:rFonts w:ascii="Times New Roman" w:hAnsi="Times New Roman" w:cs="Times New Roman"/>
          <w:color w:val="2C2C2C"/>
          <w:sz w:val="28"/>
          <w:szCs w:val="28"/>
          <w:lang w:eastAsia="ru-RU"/>
        </w:rPr>
      </w:pPr>
      <w:r w:rsidRPr="006B4EE7">
        <w:rPr>
          <w:rFonts w:ascii="Times New Roman" w:hAnsi="Times New Roman" w:cs="Times New Roman"/>
          <w:color w:val="2C2C2C"/>
          <w:sz w:val="28"/>
          <w:szCs w:val="28"/>
          <w:lang w:eastAsia="ru-RU"/>
        </w:rPr>
        <w:t>Рисунок 1</w:t>
      </w:r>
      <w:r w:rsidR="0051439B">
        <w:rPr>
          <w:rFonts w:ascii="Times New Roman" w:hAnsi="Times New Roman" w:cs="Times New Roman"/>
          <w:color w:val="2C2C2C"/>
          <w:sz w:val="28"/>
          <w:szCs w:val="28"/>
          <w:lang w:eastAsia="ru-RU"/>
        </w:rPr>
        <w:t>9</w:t>
      </w:r>
      <w:r w:rsidRPr="006B4EE7">
        <w:rPr>
          <w:rFonts w:ascii="Times New Roman" w:hAnsi="Times New Roman" w:cs="Times New Roman"/>
          <w:color w:val="2C2C2C"/>
          <w:sz w:val="28"/>
          <w:szCs w:val="28"/>
          <w:lang w:eastAsia="ru-RU"/>
        </w:rPr>
        <w:t xml:space="preserve">. </w:t>
      </w:r>
      <w:r w:rsidRPr="0008147D">
        <w:rPr>
          <w:rFonts w:ascii="Times New Roman" w:hAnsi="Times New Roman" w:cs="Times New Roman"/>
          <w:color w:val="2C2C2C"/>
          <w:sz w:val="28"/>
          <w:szCs w:val="28"/>
          <w:lang w:eastAsia="ru-RU"/>
        </w:rPr>
        <w:t>Динамика показателей качества продуктов питания</w:t>
      </w:r>
    </w:p>
    <w:p w:rsidR="00D32954" w:rsidRPr="006B4EE7" w:rsidRDefault="00D32954" w:rsidP="0065256B">
      <w:pPr>
        <w:tabs>
          <w:tab w:val="left" w:pos="360"/>
        </w:tabs>
        <w:spacing w:after="0" w:line="240" w:lineRule="auto"/>
        <w:jc w:val="center"/>
        <w:rPr>
          <w:rFonts w:ascii="Times New Roman" w:hAnsi="Times New Roman" w:cs="Times New Roman"/>
          <w:color w:val="2C2C2C"/>
          <w:sz w:val="28"/>
          <w:szCs w:val="28"/>
          <w:lang w:eastAsia="ru-RU"/>
        </w:rPr>
      </w:pPr>
      <w:r w:rsidRPr="0008147D">
        <w:rPr>
          <w:rFonts w:ascii="Times New Roman" w:hAnsi="Times New Roman" w:cs="Times New Roman"/>
          <w:color w:val="2C2C2C"/>
          <w:sz w:val="28"/>
          <w:szCs w:val="28"/>
          <w:lang w:eastAsia="ru-RU"/>
        </w:rPr>
        <w:t xml:space="preserve"> по физико-химическим показателям (2017-2020 гг.)</w:t>
      </w:r>
    </w:p>
    <w:p w:rsidR="00D32954" w:rsidRDefault="00D32954" w:rsidP="0065256B">
      <w:pPr>
        <w:tabs>
          <w:tab w:val="left" w:pos="360"/>
        </w:tabs>
        <w:spacing w:after="0" w:line="240" w:lineRule="auto"/>
        <w:jc w:val="center"/>
        <w:rPr>
          <w:rFonts w:ascii="Times New Roman" w:hAnsi="Times New Roman" w:cs="Times New Roman"/>
          <w:color w:val="2C2C2C"/>
          <w:sz w:val="28"/>
          <w:szCs w:val="28"/>
          <w:lang w:eastAsia="ru-RU"/>
        </w:rPr>
      </w:pPr>
    </w:p>
    <w:p w:rsidR="00D32954" w:rsidRPr="006D5CB3" w:rsidRDefault="00D32954" w:rsidP="0065256B">
      <w:pPr>
        <w:spacing w:after="0" w:line="240" w:lineRule="auto"/>
        <w:ind w:firstLine="709"/>
        <w:jc w:val="both"/>
        <w:rPr>
          <w:rFonts w:ascii="Times New Roman" w:hAnsi="Times New Roman" w:cs="Times New Roman"/>
          <w:sz w:val="28"/>
          <w:szCs w:val="28"/>
          <w:lang w:eastAsia="ru-RU"/>
        </w:rPr>
      </w:pPr>
      <w:r w:rsidRPr="006D5CB3">
        <w:rPr>
          <w:rFonts w:ascii="Times New Roman" w:hAnsi="Times New Roman" w:cs="Times New Roman"/>
          <w:sz w:val="28"/>
          <w:szCs w:val="28"/>
          <w:lang w:eastAsia="ru-RU"/>
        </w:rPr>
        <w:t xml:space="preserve">Из числа исследованных проб продукции мясоперерабатывающих предприятий по физико-химическим показателям в течение последних пяти лет все соответствовали гигиеническим нормативам. </w:t>
      </w:r>
      <w:r>
        <w:rPr>
          <w:rFonts w:ascii="Times New Roman" w:hAnsi="Times New Roman" w:cs="Times New Roman"/>
          <w:sz w:val="28"/>
          <w:szCs w:val="28"/>
          <w:lang w:eastAsia="ru-RU"/>
        </w:rPr>
        <w:t xml:space="preserve">Все </w:t>
      </w:r>
      <w:r w:rsidRPr="006D5CB3">
        <w:rPr>
          <w:rFonts w:ascii="Times New Roman" w:hAnsi="Times New Roman" w:cs="Times New Roman"/>
          <w:sz w:val="28"/>
          <w:szCs w:val="28"/>
          <w:lang w:eastAsia="ru-RU"/>
        </w:rPr>
        <w:t xml:space="preserve">пробы молочной </w:t>
      </w:r>
      <w:r w:rsidRPr="006D5CB3">
        <w:rPr>
          <w:rFonts w:ascii="Times New Roman" w:hAnsi="Times New Roman" w:cs="Times New Roman"/>
          <w:sz w:val="28"/>
          <w:szCs w:val="28"/>
          <w:lang w:eastAsia="ru-RU"/>
        </w:rPr>
        <w:lastRenderedPageBreak/>
        <w:t xml:space="preserve">продукции ППУ ОАО «Милкавита» за последние пять лет соответствовали гигиеническим нормативам по микробиологическим показателям. </w:t>
      </w:r>
    </w:p>
    <w:p w:rsidR="00D32954" w:rsidRPr="006D5CB3" w:rsidRDefault="00D32954" w:rsidP="0065256B">
      <w:pPr>
        <w:spacing w:after="0" w:line="240" w:lineRule="auto"/>
        <w:ind w:firstLine="709"/>
        <w:jc w:val="both"/>
        <w:rPr>
          <w:rFonts w:ascii="Times New Roman" w:hAnsi="Times New Roman" w:cs="Times New Roman"/>
          <w:sz w:val="28"/>
          <w:szCs w:val="28"/>
          <w:lang w:eastAsia="ru-RU"/>
        </w:rPr>
      </w:pPr>
      <w:r w:rsidRPr="006D5CB3">
        <w:rPr>
          <w:rFonts w:ascii="Times New Roman" w:hAnsi="Times New Roman" w:cs="Times New Roman"/>
          <w:sz w:val="28"/>
          <w:szCs w:val="28"/>
          <w:lang w:eastAsia="ru-RU"/>
        </w:rPr>
        <w:t>В 20</w:t>
      </w:r>
      <w:r>
        <w:rPr>
          <w:rFonts w:ascii="Times New Roman" w:hAnsi="Times New Roman" w:cs="Times New Roman"/>
          <w:sz w:val="28"/>
          <w:szCs w:val="28"/>
          <w:lang w:eastAsia="ru-RU"/>
        </w:rPr>
        <w:t>20</w:t>
      </w:r>
      <w:r w:rsidRPr="006D5CB3">
        <w:rPr>
          <w:rFonts w:ascii="Times New Roman" w:hAnsi="Times New Roman" w:cs="Times New Roman"/>
          <w:sz w:val="28"/>
          <w:szCs w:val="28"/>
          <w:lang w:eastAsia="ru-RU"/>
        </w:rPr>
        <w:t xml:space="preserve"> году регистрировал</w:t>
      </w:r>
      <w:r>
        <w:rPr>
          <w:rFonts w:ascii="Times New Roman" w:hAnsi="Times New Roman" w:cs="Times New Roman"/>
          <w:sz w:val="28"/>
          <w:szCs w:val="28"/>
          <w:lang w:eastAsia="ru-RU"/>
        </w:rPr>
        <w:t>а</w:t>
      </w:r>
      <w:r w:rsidRPr="006D5CB3">
        <w:rPr>
          <w:rFonts w:ascii="Times New Roman" w:hAnsi="Times New Roman" w:cs="Times New Roman"/>
          <w:sz w:val="28"/>
          <w:szCs w:val="28"/>
          <w:lang w:eastAsia="ru-RU"/>
        </w:rPr>
        <w:t>сь проб</w:t>
      </w:r>
      <w:r>
        <w:rPr>
          <w:rFonts w:ascii="Times New Roman" w:hAnsi="Times New Roman" w:cs="Times New Roman"/>
          <w:sz w:val="28"/>
          <w:szCs w:val="28"/>
          <w:lang w:eastAsia="ru-RU"/>
        </w:rPr>
        <w:t>а</w:t>
      </w:r>
      <w:r w:rsidR="00F9429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кулинарной продукции</w:t>
      </w:r>
      <w:r w:rsidRPr="006D5CB3">
        <w:rPr>
          <w:rFonts w:ascii="Times New Roman" w:hAnsi="Times New Roman" w:cs="Times New Roman"/>
          <w:sz w:val="28"/>
          <w:szCs w:val="28"/>
          <w:lang w:eastAsia="ru-RU"/>
        </w:rPr>
        <w:t>, не соответствующие требованиям гигиенических нормативов по микробиологическим показателям (1 проба).</w:t>
      </w:r>
    </w:p>
    <w:p w:rsidR="00D32954" w:rsidRPr="006D5CB3" w:rsidRDefault="00D32954" w:rsidP="001B6A2D">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6D5CB3">
        <w:rPr>
          <w:rFonts w:ascii="Times New Roman" w:hAnsi="Times New Roman" w:cs="Times New Roman"/>
          <w:sz w:val="28"/>
          <w:szCs w:val="28"/>
          <w:lang w:eastAsia="ru-RU"/>
        </w:rPr>
        <w:t>е соответствующ</w:t>
      </w:r>
      <w:r>
        <w:rPr>
          <w:rFonts w:ascii="Times New Roman" w:hAnsi="Times New Roman" w:cs="Times New Roman"/>
          <w:sz w:val="28"/>
          <w:szCs w:val="28"/>
          <w:lang w:eastAsia="ru-RU"/>
        </w:rPr>
        <w:t>их</w:t>
      </w:r>
      <w:r w:rsidRPr="006D5CB3">
        <w:rPr>
          <w:rFonts w:ascii="Times New Roman" w:hAnsi="Times New Roman" w:cs="Times New Roman"/>
          <w:sz w:val="28"/>
          <w:szCs w:val="28"/>
          <w:lang w:eastAsia="ru-RU"/>
        </w:rPr>
        <w:t xml:space="preserve"> гигиеническим нормативам</w:t>
      </w:r>
      <w:r>
        <w:rPr>
          <w:rFonts w:ascii="Times New Roman" w:hAnsi="Times New Roman" w:cs="Times New Roman"/>
          <w:sz w:val="28"/>
          <w:szCs w:val="28"/>
          <w:lang w:eastAsia="ru-RU"/>
        </w:rPr>
        <w:t xml:space="preserve"> проб</w:t>
      </w:r>
      <w:r w:rsidRPr="006D5CB3">
        <w:rPr>
          <w:rFonts w:ascii="Times New Roman" w:hAnsi="Times New Roman" w:cs="Times New Roman"/>
          <w:sz w:val="28"/>
          <w:szCs w:val="28"/>
          <w:lang w:eastAsia="ru-RU"/>
        </w:rPr>
        <w:t xml:space="preserve"> растениеводческой продукции по содержанию нитратов в </w:t>
      </w:r>
      <w:r>
        <w:rPr>
          <w:rFonts w:ascii="Times New Roman" w:hAnsi="Times New Roman" w:cs="Times New Roman"/>
          <w:sz w:val="28"/>
          <w:szCs w:val="28"/>
          <w:lang w:eastAsia="ru-RU"/>
        </w:rPr>
        <w:t xml:space="preserve">2020 году не регистрировалось (в </w:t>
      </w:r>
      <w:r w:rsidRPr="006D5CB3">
        <w:rPr>
          <w:rFonts w:ascii="Times New Roman" w:hAnsi="Times New Roman" w:cs="Times New Roman"/>
          <w:sz w:val="28"/>
          <w:szCs w:val="28"/>
          <w:lang w:eastAsia="ru-RU"/>
        </w:rPr>
        <w:t xml:space="preserve">2019 году </w:t>
      </w:r>
      <w:r>
        <w:rPr>
          <w:rFonts w:ascii="Times New Roman" w:hAnsi="Times New Roman" w:cs="Times New Roman"/>
          <w:sz w:val="28"/>
          <w:szCs w:val="28"/>
          <w:lang w:eastAsia="ru-RU"/>
        </w:rPr>
        <w:t xml:space="preserve">- </w:t>
      </w:r>
      <w:r w:rsidRPr="006D5CB3">
        <w:rPr>
          <w:rFonts w:ascii="Times New Roman" w:hAnsi="Times New Roman" w:cs="Times New Roman"/>
          <w:sz w:val="28"/>
          <w:szCs w:val="28"/>
          <w:lang w:eastAsia="ru-RU"/>
        </w:rPr>
        <w:t>1 проба)</w:t>
      </w:r>
      <w:r>
        <w:rPr>
          <w:rFonts w:ascii="Times New Roman" w:hAnsi="Times New Roman" w:cs="Times New Roman"/>
          <w:sz w:val="28"/>
          <w:szCs w:val="28"/>
          <w:lang w:eastAsia="ru-RU"/>
        </w:rPr>
        <w:t xml:space="preserve"> (рис. </w:t>
      </w:r>
      <w:r w:rsidR="0051439B">
        <w:rPr>
          <w:rFonts w:ascii="Times New Roman" w:hAnsi="Times New Roman" w:cs="Times New Roman"/>
          <w:sz w:val="28"/>
          <w:szCs w:val="28"/>
          <w:lang w:eastAsia="ru-RU"/>
        </w:rPr>
        <w:t>20</w:t>
      </w:r>
      <w:r w:rsidRPr="006D5CB3">
        <w:rPr>
          <w:rFonts w:ascii="Times New Roman" w:hAnsi="Times New Roman" w:cs="Times New Roman"/>
          <w:sz w:val="28"/>
          <w:szCs w:val="28"/>
          <w:lang w:eastAsia="ru-RU"/>
        </w:rPr>
        <w:t xml:space="preserve">).  </w:t>
      </w:r>
    </w:p>
    <w:p w:rsidR="00D32954" w:rsidRPr="0098449E" w:rsidRDefault="00D32954" w:rsidP="0065256B">
      <w:pPr>
        <w:tabs>
          <w:tab w:val="left" w:pos="0"/>
          <w:tab w:val="left" w:pos="360"/>
        </w:tabs>
        <w:spacing w:after="0" w:line="240" w:lineRule="auto"/>
        <w:jc w:val="center"/>
        <w:rPr>
          <w:rFonts w:ascii="Times New Roman" w:hAnsi="Times New Roman" w:cs="Times New Roman"/>
          <w:color w:val="2C2C2C"/>
          <w:sz w:val="28"/>
          <w:szCs w:val="28"/>
          <w:lang w:eastAsia="ru-RU"/>
        </w:rPr>
      </w:pPr>
    </w:p>
    <w:p w:rsidR="00D32954" w:rsidRPr="0098449E" w:rsidRDefault="00D32954" w:rsidP="0065256B">
      <w:pPr>
        <w:tabs>
          <w:tab w:val="left" w:pos="0"/>
        </w:tabs>
        <w:spacing w:after="0" w:line="240" w:lineRule="auto"/>
        <w:jc w:val="center"/>
        <w:rPr>
          <w:rFonts w:ascii="Times New Roman" w:hAnsi="Times New Roman" w:cs="Times New Roman"/>
          <w:color w:val="2C2C2C"/>
          <w:sz w:val="28"/>
          <w:szCs w:val="28"/>
          <w:lang w:eastAsia="ru-RU"/>
        </w:rPr>
      </w:pPr>
      <w:r w:rsidRPr="009D393F">
        <w:rPr>
          <w:rFonts w:ascii="Times New Roman" w:hAnsi="Times New Roman" w:cs="Times New Roman"/>
          <w:noProof/>
          <w:color w:val="2C2C2C"/>
          <w:sz w:val="28"/>
          <w:szCs w:val="28"/>
          <w:lang w:eastAsia="ru-RU"/>
        </w:rPr>
        <w:object w:dxaOrig="9034" w:dyaOrig="3485">
          <v:shape id="Объект 13" o:spid="_x0000_i1046" type="#_x0000_t75" style="width:452.25pt;height:174.75pt;visibility:visible" o:ole="">
            <v:imagedata r:id="rId36" o:title=""/>
            <o:lock v:ext="edit" aspectratio="f"/>
          </v:shape>
          <o:OLEObject Type="Embed" ProgID="Excel.Sheet.8" ShapeID="Объект 13" DrawAspect="Content" ObjectID="_1698500907" r:id="rId37"/>
        </w:object>
      </w:r>
    </w:p>
    <w:p w:rsidR="00D32954" w:rsidRDefault="00D32954" w:rsidP="0065256B">
      <w:pPr>
        <w:spacing w:after="0" w:line="240" w:lineRule="auto"/>
        <w:ind w:firstLine="709"/>
        <w:jc w:val="center"/>
        <w:rPr>
          <w:rFonts w:ascii="Times New Roman" w:hAnsi="Times New Roman" w:cs="Times New Roman"/>
          <w:sz w:val="28"/>
          <w:szCs w:val="28"/>
          <w:lang w:eastAsia="ru-RU"/>
        </w:rPr>
      </w:pPr>
      <w:r w:rsidRPr="006B4EE7">
        <w:rPr>
          <w:rFonts w:ascii="Times New Roman" w:hAnsi="Times New Roman" w:cs="Times New Roman"/>
          <w:sz w:val="28"/>
          <w:szCs w:val="28"/>
          <w:lang w:eastAsia="ru-RU"/>
        </w:rPr>
        <w:t xml:space="preserve">Рисунок </w:t>
      </w:r>
      <w:r w:rsidR="0051439B">
        <w:rPr>
          <w:rFonts w:ascii="Times New Roman" w:hAnsi="Times New Roman" w:cs="Times New Roman"/>
          <w:sz w:val="28"/>
          <w:szCs w:val="28"/>
          <w:lang w:eastAsia="ru-RU"/>
        </w:rPr>
        <w:t>20</w:t>
      </w:r>
      <w:r w:rsidRPr="006B4EE7">
        <w:rPr>
          <w:rFonts w:ascii="Times New Roman" w:hAnsi="Times New Roman" w:cs="Times New Roman"/>
          <w:sz w:val="28"/>
          <w:szCs w:val="28"/>
          <w:lang w:eastAsia="ru-RU"/>
        </w:rPr>
        <w:t xml:space="preserve">. Удельный вес растениеводческой продукции (%), </w:t>
      </w:r>
    </w:p>
    <w:p w:rsidR="00D32954" w:rsidRPr="006B4EE7" w:rsidRDefault="00D32954" w:rsidP="0065256B">
      <w:pPr>
        <w:spacing w:after="0" w:line="240" w:lineRule="auto"/>
        <w:ind w:firstLine="709"/>
        <w:jc w:val="center"/>
        <w:rPr>
          <w:rFonts w:ascii="Times New Roman" w:hAnsi="Times New Roman" w:cs="Times New Roman"/>
          <w:sz w:val="28"/>
          <w:szCs w:val="28"/>
          <w:lang w:eastAsia="ru-RU"/>
        </w:rPr>
      </w:pPr>
      <w:r w:rsidRPr="006B4EE7">
        <w:rPr>
          <w:rFonts w:ascii="Times New Roman" w:hAnsi="Times New Roman" w:cs="Times New Roman"/>
          <w:sz w:val="28"/>
          <w:szCs w:val="28"/>
          <w:lang w:eastAsia="ru-RU"/>
        </w:rPr>
        <w:t>не соответствующей гигиеническим нормативам по содержанию нитратов</w:t>
      </w:r>
      <w:r>
        <w:rPr>
          <w:rFonts w:ascii="Times New Roman" w:hAnsi="Times New Roman" w:cs="Times New Roman"/>
          <w:sz w:val="28"/>
          <w:szCs w:val="28"/>
          <w:lang w:eastAsia="ru-RU"/>
        </w:rPr>
        <w:t>,</w:t>
      </w:r>
      <w:r w:rsidRPr="006B4EE7">
        <w:rPr>
          <w:rFonts w:ascii="Times New Roman" w:hAnsi="Times New Roman" w:cs="Times New Roman"/>
          <w:sz w:val="28"/>
          <w:szCs w:val="28"/>
          <w:lang w:eastAsia="ru-RU"/>
        </w:rPr>
        <w:t xml:space="preserve"> в Хойникском районе (201</w:t>
      </w:r>
      <w:r>
        <w:rPr>
          <w:rFonts w:ascii="Times New Roman" w:hAnsi="Times New Roman" w:cs="Times New Roman"/>
          <w:sz w:val="28"/>
          <w:szCs w:val="28"/>
          <w:lang w:eastAsia="ru-RU"/>
        </w:rPr>
        <w:t>9</w:t>
      </w:r>
      <w:r w:rsidRPr="006B4EE7">
        <w:rPr>
          <w:rFonts w:ascii="Times New Roman" w:hAnsi="Times New Roman" w:cs="Times New Roman"/>
          <w:sz w:val="28"/>
          <w:szCs w:val="28"/>
          <w:lang w:eastAsia="ru-RU"/>
        </w:rPr>
        <w:t>-20</w:t>
      </w:r>
      <w:r>
        <w:rPr>
          <w:rFonts w:ascii="Times New Roman" w:hAnsi="Times New Roman" w:cs="Times New Roman"/>
          <w:sz w:val="28"/>
          <w:szCs w:val="28"/>
          <w:lang w:eastAsia="ru-RU"/>
        </w:rPr>
        <w:t>20</w:t>
      </w:r>
      <w:r w:rsidRPr="006B4EE7">
        <w:rPr>
          <w:rFonts w:ascii="Times New Roman" w:hAnsi="Times New Roman" w:cs="Times New Roman"/>
          <w:sz w:val="28"/>
          <w:szCs w:val="28"/>
          <w:lang w:eastAsia="ru-RU"/>
        </w:rPr>
        <w:t xml:space="preserve"> гг.).</w:t>
      </w:r>
    </w:p>
    <w:p w:rsidR="00D32954" w:rsidRPr="00C97B16" w:rsidRDefault="00D32954" w:rsidP="0065256B">
      <w:pPr>
        <w:spacing w:after="0" w:line="240" w:lineRule="auto"/>
        <w:ind w:firstLine="709"/>
        <w:jc w:val="both"/>
        <w:rPr>
          <w:rFonts w:ascii="Times New Roman" w:hAnsi="Times New Roman" w:cs="Times New Roman"/>
          <w:sz w:val="28"/>
          <w:szCs w:val="28"/>
          <w:lang w:eastAsia="ru-RU"/>
        </w:rPr>
      </w:pPr>
    </w:p>
    <w:p w:rsidR="00D32954" w:rsidRPr="006D5CB3" w:rsidRDefault="00D32954" w:rsidP="0065256B">
      <w:pPr>
        <w:spacing w:after="0" w:line="240" w:lineRule="auto"/>
        <w:ind w:firstLine="709"/>
        <w:jc w:val="both"/>
        <w:rPr>
          <w:rFonts w:ascii="Times New Roman" w:hAnsi="Times New Roman" w:cs="Times New Roman"/>
          <w:sz w:val="28"/>
          <w:szCs w:val="28"/>
          <w:lang w:eastAsia="ru-RU"/>
        </w:rPr>
      </w:pPr>
      <w:r w:rsidRPr="006D5CB3">
        <w:rPr>
          <w:rFonts w:ascii="Times New Roman" w:hAnsi="Times New Roman" w:cs="Times New Roman"/>
          <w:sz w:val="28"/>
          <w:szCs w:val="28"/>
          <w:lang w:eastAsia="ru-RU"/>
        </w:rPr>
        <w:t xml:space="preserve">При общей удовлетворительной ситуации с химическим и микробиологическим загрязнением продуктов питания, реализуемых и производимых на территории района (далее – продукты питания), </w:t>
      </w:r>
      <w:r>
        <w:rPr>
          <w:rFonts w:ascii="Times New Roman" w:hAnsi="Times New Roman" w:cs="Times New Roman"/>
          <w:sz w:val="28"/>
          <w:szCs w:val="28"/>
          <w:lang w:eastAsia="ru-RU"/>
        </w:rPr>
        <w:t>м</w:t>
      </w:r>
      <w:r w:rsidRPr="006D5CB3">
        <w:rPr>
          <w:rFonts w:ascii="Times New Roman" w:hAnsi="Times New Roman" w:cs="Times New Roman"/>
          <w:sz w:val="28"/>
          <w:szCs w:val="28"/>
          <w:lang w:eastAsia="ru-RU"/>
        </w:rPr>
        <w:t>икробное загряз</w:t>
      </w:r>
      <w:r>
        <w:rPr>
          <w:rFonts w:ascii="Times New Roman" w:hAnsi="Times New Roman" w:cs="Times New Roman"/>
          <w:sz w:val="28"/>
          <w:szCs w:val="28"/>
          <w:lang w:eastAsia="ru-RU"/>
        </w:rPr>
        <w:t>нение продуктов питания выявлялось</w:t>
      </w:r>
      <w:r w:rsidRPr="006D5CB3">
        <w:rPr>
          <w:rFonts w:ascii="Times New Roman" w:hAnsi="Times New Roman" w:cs="Times New Roman"/>
          <w:sz w:val="28"/>
          <w:szCs w:val="28"/>
          <w:lang w:eastAsia="ru-RU"/>
        </w:rPr>
        <w:t xml:space="preserve"> в магазине </w:t>
      </w:r>
      <w:r>
        <w:rPr>
          <w:rFonts w:ascii="Times New Roman" w:hAnsi="Times New Roman" w:cs="Times New Roman"/>
          <w:sz w:val="28"/>
          <w:szCs w:val="28"/>
          <w:lang w:eastAsia="ru-RU"/>
        </w:rPr>
        <w:t>№ 2ОДО</w:t>
      </w:r>
      <w:r w:rsidRPr="006D5CB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Анис</w:t>
      </w:r>
      <w:r w:rsidRPr="006D5CB3">
        <w:rPr>
          <w:rFonts w:ascii="Times New Roman" w:hAnsi="Times New Roman" w:cs="Times New Roman"/>
          <w:sz w:val="28"/>
          <w:szCs w:val="28"/>
          <w:lang w:eastAsia="ru-RU"/>
        </w:rPr>
        <w:t>», столовой «Свитанок» УП «ТД «Молочное кружево».</w:t>
      </w:r>
      <w:r w:rsidR="000346D6">
        <w:rPr>
          <w:rFonts w:ascii="Times New Roman" w:hAnsi="Times New Roman" w:cs="Times New Roman"/>
          <w:sz w:val="28"/>
          <w:szCs w:val="28"/>
          <w:lang w:eastAsia="ru-RU"/>
        </w:rPr>
        <w:t xml:space="preserve"> </w:t>
      </w:r>
      <w:r w:rsidRPr="006D5CB3">
        <w:rPr>
          <w:rFonts w:ascii="Times New Roman" w:hAnsi="Times New Roman" w:cs="Times New Roman"/>
          <w:sz w:val="28"/>
          <w:szCs w:val="28"/>
          <w:lang w:eastAsia="ru-RU"/>
        </w:rPr>
        <w:t xml:space="preserve">Превышений пестицидной нагрузки </w:t>
      </w:r>
      <w:r>
        <w:rPr>
          <w:rFonts w:ascii="Times New Roman" w:hAnsi="Times New Roman" w:cs="Times New Roman"/>
          <w:sz w:val="28"/>
          <w:szCs w:val="28"/>
          <w:lang w:eastAsia="ru-RU"/>
        </w:rPr>
        <w:t>на сельхозпроизводственные угодья в 2020 году</w:t>
      </w:r>
      <w:r w:rsidR="000346D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не регистрировались</w:t>
      </w:r>
      <w:r w:rsidRPr="006D5CB3">
        <w:rPr>
          <w:rFonts w:ascii="Times New Roman" w:hAnsi="Times New Roman" w:cs="Times New Roman"/>
          <w:sz w:val="28"/>
          <w:szCs w:val="28"/>
          <w:lang w:eastAsia="ru-RU"/>
        </w:rPr>
        <w:t>.</w:t>
      </w:r>
    </w:p>
    <w:p w:rsidR="00D32954" w:rsidRDefault="00D32954" w:rsidP="0065256B">
      <w:pPr>
        <w:spacing w:after="0" w:line="240" w:lineRule="auto"/>
        <w:ind w:firstLine="709"/>
        <w:jc w:val="both"/>
        <w:rPr>
          <w:rFonts w:ascii="Times New Roman" w:hAnsi="Times New Roman" w:cs="Times New Roman"/>
          <w:color w:val="000000"/>
          <w:sz w:val="28"/>
          <w:szCs w:val="28"/>
          <w:lang w:eastAsia="ru-RU"/>
        </w:rPr>
      </w:pPr>
      <w:r w:rsidRPr="006D5CB3">
        <w:rPr>
          <w:rFonts w:ascii="Times New Roman" w:hAnsi="Times New Roman" w:cs="Times New Roman"/>
          <w:color w:val="000000"/>
          <w:sz w:val="28"/>
          <w:szCs w:val="28"/>
          <w:lang w:eastAsia="ru-RU"/>
        </w:rPr>
        <w:t>В районе отмечается положительная тенденция в санитарно-техническом и противоэпидемическом обеспечении предприятий, производящих и реализующих продукты пита</w:t>
      </w:r>
      <w:r>
        <w:rPr>
          <w:rFonts w:ascii="Times New Roman" w:hAnsi="Times New Roman" w:cs="Times New Roman"/>
          <w:color w:val="000000"/>
          <w:sz w:val="28"/>
          <w:szCs w:val="28"/>
          <w:lang w:eastAsia="ru-RU"/>
        </w:rPr>
        <w:t>ния (табл</w:t>
      </w:r>
      <w:r w:rsidR="000527C5">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r w:rsidR="0051439B">
        <w:rPr>
          <w:rFonts w:ascii="Times New Roman" w:hAnsi="Times New Roman" w:cs="Times New Roman"/>
          <w:color w:val="000000"/>
          <w:sz w:val="28"/>
          <w:szCs w:val="28"/>
          <w:lang w:eastAsia="ru-RU"/>
        </w:rPr>
        <w:t>9</w:t>
      </w:r>
      <w:r>
        <w:rPr>
          <w:rFonts w:ascii="Times New Roman" w:hAnsi="Times New Roman" w:cs="Times New Roman"/>
          <w:color w:val="000000"/>
          <w:sz w:val="28"/>
          <w:szCs w:val="28"/>
          <w:lang w:eastAsia="ru-RU"/>
        </w:rPr>
        <w:t>, рис</w:t>
      </w:r>
      <w:r w:rsidR="000527C5">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r w:rsidR="0051439B">
        <w:rPr>
          <w:rFonts w:ascii="Times New Roman" w:hAnsi="Times New Roman" w:cs="Times New Roman"/>
          <w:color w:val="000000"/>
          <w:sz w:val="28"/>
          <w:szCs w:val="28"/>
          <w:lang w:eastAsia="ru-RU"/>
        </w:rPr>
        <w:t>21</w:t>
      </w:r>
      <w:r>
        <w:rPr>
          <w:rFonts w:ascii="Times New Roman" w:hAnsi="Times New Roman" w:cs="Times New Roman"/>
          <w:color w:val="000000"/>
          <w:sz w:val="28"/>
          <w:szCs w:val="28"/>
          <w:lang w:eastAsia="ru-RU"/>
        </w:rPr>
        <w:t xml:space="preserve">, </w:t>
      </w:r>
      <w:r w:rsidR="0051439B">
        <w:rPr>
          <w:rFonts w:ascii="Times New Roman" w:hAnsi="Times New Roman" w:cs="Times New Roman"/>
          <w:color w:val="000000"/>
          <w:sz w:val="28"/>
          <w:szCs w:val="28"/>
          <w:lang w:eastAsia="ru-RU"/>
        </w:rPr>
        <w:t>22</w:t>
      </w:r>
      <w:r w:rsidRPr="006D5CB3">
        <w:rPr>
          <w:rFonts w:ascii="Times New Roman" w:hAnsi="Times New Roman" w:cs="Times New Roman"/>
          <w:color w:val="000000"/>
          <w:sz w:val="28"/>
          <w:szCs w:val="28"/>
          <w:lang w:eastAsia="ru-RU"/>
        </w:rPr>
        <w:t>).</w:t>
      </w:r>
    </w:p>
    <w:p w:rsidR="00EB46D0" w:rsidRDefault="00EB46D0" w:rsidP="0065256B">
      <w:pPr>
        <w:spacing w:after="0" w:line="240" w:lineRule="auto"/>
        <w:ind w:firstLine="709"/>
        <w:jc w:val="right"/>
        <w:rPr>
          <w:rFonts w:ascii="Times New Roman" w:hAnsi="Times New Roman" w:cs="Times New Roman"/>
          <w:sz w:val="28"/>
          <w:szCs w:val="28"/>
          <w:lang w:eastAsia="ru-RU"/>
        </w:rPr>
      </w:pPr>
    </w:p>
    <w:p w:rsidR="0051439B" w:rsidRDefault="0051439B" w:rsidP="0065256B">
      <w:pPr>
        <w:spacing w:after="0" w:line="240" w:lineRule="auto"/>
        <w:ind w:firstLine="709"/>
        <w:jc w:val="center"/>
        <w:rPr>
          <w:rFonts w:ascii="Times New Roman" w:hAnsi="Times New Roman" w:cs="Times New Roman"/>
          <w:sz w:val="28"/>
          <w:szCs w:val="28"/>
          <w:lang w:eastAsia="ru-RU"/>
        </w:rPr>
      </w:pPr>
    </w:p>
    <w:p w:rsidR="0051439B" w:rsidRDefault="0051439B" w:rsidP="0065256B">
      <w:pPr>
        <w:spacing w:after="0" w:line="240" w:lineRule="auto"/>
        <w:ind w:firstLine="709"/>
        <w:jc w:val="center"/>
        <w:rPr>
          <w:rFonts w:ascii="Times New Roman" w:hAnsi="Times New Roman" w:cs="Times New Roman"/>
          <w:sz w:val="28"/>
          <w:szCs w:val="28"/>
          <w:lang w:eastAsia="ru-RU"/>
        </w:rPr>
      </w:pPr>
    </w:p>
    <w:p w:rsidR="0051439B" w:rsidRDefault="0051439B" w:rsidP="0065256B">
      <w:pPr>
        <w:spacing w:after="0" w:line="240" w:lineRule="auto"/>
        <w:ind w:firstLine="709"/>
        <w:jc w:val="center"/>
        <w:rPr>
          <w:rFonts w:ascii="Times New Roman" w:hAnsi="Times New Roman" w:cs="Times New Roman"/>
          <w:sz w:val="28"/>
          <w:szCs w:val="28"/>
          <w:lang w:eastAsia="ru-RU"/>
        </w:rPr>
      </w:pPr>
    </w:p>
    <w:p w:rsidR="0051439B" w:rsidRDefault="0051439B" w:rsidP="0065256B">
      <w:pPr>
        <w:spacing w:after="0" w:line="240" w:lineRule="auto"/>
        <w:ind w:firstLine="709"/>
        <w:jc w:val="center"/>
        <w:rPr>
          <w:rFonts w:ascii="Times New Roman" w:hAnsi="Times New Roman" w:cs="Times New Roman"/>
          <w:sz w:val="28"/>
          <w:szCs w:val="28"/>
          <w:lang w:eastAsia="ru-RU"/>
        </w:rPr>
      </w:pPr>
    </w:p>
    <w:p w:rsidR="0051439B" w:rsidRDefault="0051439B" w:rsidP="0065256B">
      <w:pPr>
        <w:spacing w:after="0" w:line="240" w:lineRule="auto"/>
        <w:ind w:firstLine="709"/>
        <w:jc w:val="center"/>
        <w:rPr>
          <w:rFonts w:ascii="Times New Roman" w:hAnsi="Times New Roman" w:cs="Times New Roman"/>
          <w:sz w:val="28"/>
          <w:szCs w:val="28"/>
          <w:lang w:eastAsia="ru-RU"/>
        </w:rPr>
      </w:pPr>
    </w:p>
    <w:p w:rsidR="00D32954" w:rsidRPr="00AC26A2" w:rsidRDefault="00D32954" w:rsidP="0065256B">
      <w:pPr>
        <w:spacing w:after="0" w:line="240" w:lineRule="auto"/>
        <w:ind w:firstLine="709"/>
        <w:jc w:val="center"/>
        <w:rPr>
          <w:rFonts w:ascii="Times New Roman" w:hAnsi="Times New Roman" w:cs="Times New Roman"/>
          <w:sz w:val="28"/>
          <w:szCs w:val="28"/>
          <w:lang w:eastAsia="ru-RU"/>
        </w:rPr>
      </w:pPr>
      <w:r w:rsidRPr="00C97B16">
        <w:rPr>
          <w:rFonts w:ascii="Times New Roman" w:hAnsi="Times New Roman" w:cs="Times New Roman"/>
          <w:sz w:val="28"/>
          <w:szCs w:val="28"/>
          <w:lang w:eastAsia="ru-RU"/>
        </w:rPr>
        <w:t xml:space="preserve">Таблица </w:t>
      </w:r>
      <w:r w:rsidR="0051439B">
        <w:rPr>
          <w:rFonts w:ascii="Times New Roman" w:hAnsi="Times New Roman" w:cs="Times New Roman"/>
          <w:sz w:val="28"/>
          <w:szCs w:val="28"/>
          <w:lang w:eastAsia="ru-RU"/>
        </w:rPr>
        <w:t xml:space="preserve">9. </w:t>
      </w:r>
      <w:r>
        <w:rPr>
          <w:rFonts w:ascii="Times New Roman" w:hAnsi="Times New Roman" w:cs="Times New Roman"/>
          <w:sz w:val="28"/>
          <w:szCs w:val="28"/>
          <w:lang w:eastAsia="ru-RU"/>
        </w:rPr>
        <w:t>Надзорная деятельность</w:t>
      </w:r>
      <w:r w:rsidR="000346D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 отношении торговых объектов, реализующих пищевую продукцию</w:t>
      </w:r>
      <w:r w:rsidR="000527C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AC26A2">
        <w:rPr>
          <w:rFonts w:ascii="Times New Roman" w:hAnsi="Times New Roman" w:cs="Times New Roman"/>
          <w:sz w:val="28"/>
          <w:szCs w:val="28"/>
          <w:lang w:eastAsia="ru-RU"/>
        </w:rPr>
        <w:t>2016</w:t>
      </w:r>
      <w:r>
        <w:rPr>
          <w:rFonts w:ascii="Times New Roman" w:hAnsi="Times New Roman" w:cs="Times New Roman"/>
          <w:sz w:val="28"/>
          <w:szCs w:val="28"/>
          <w:lang w:eastAsia="ru-RU"/>
        </w:rPr>
        <w:t>-2020 гг.).</w:t>
      </w: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843"/>
        <w:gridCol w:w="1984"/>
        <w:gridCol w:w="2694"/>
        <w:gridCol w:w="2126"/>
      </w:tblGrid>
      <w:tr w:rsidR="00D32954" w:rsidRPr="00AC26A2">
        <w:tc>
          <w:tcPr>
            <w:tcW w:w="817" w:type="dxa"/>
            <w:vAlign w:val="center"/>
          </w:tcPr>
          <w:p w:rsidR="00D32954" w:rsidRPr="00AC26A2" w:rsidRDefault="00D32954" w:rsidP="0065256B">
            <w:pPr>
              <w:spacing w:after="0" w:line="240" w:lineRule="auto"/>
              <w:jc w:val="center"/>
              <w:rPr>
                <w:rFonts w:ascii="Times New Roman" w:hAnsi="Times New Roman" w:cs="Times New Roman"/>
                <w:sz w:val="24"/>
                <w:szCs w:val="24"/>
                <w:lang w:eastAsia="ru-RU"/>
              </w:rPr>
            </w:pPr>
            <w:r w:rsidRPr="00AC26A2">
              <w:rPr>
                <w:rFonts w:ascii="Times New Roman" w:hAnsi="Times New Roman" w:cs="Times New Roman"/>
                <w:sz w:val="24"/>
                <w:szCs w:val="24"/>
                <w:lang w:eastAsia="ru-RU"/>
              </w:rPr>
              <w:t>Годы</w:t>
            </w:r>
          </w:p>
        </w:tc>
        <w:tc>
          <w:tcPr>
            <w:tcW w:w="1843" w:type="dxa"/>
            <w:vAlign w:val="center"/>
          </w:tcPr>
          <w:p w:rsidR="00D32954" w:rsidRPr="00AC26A2" w:rsidRDefault="00D32954" w:rsidP="0065256B">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Число наложенных штрафов</w:t>
            </w:r>
          </w:p>
        </w:tc>
        <w:tc>
          <w:tcPr>
            <w:tcW w:w="1984" w:type="dxa"/>
            <w:vAlign w:val="center"/>
          </w:tcPr>
          <w:p w:rsidR="00D32954" w:rsidRPr="00AC26A2" w:rsidRDefault="00D32954" w:rsidP="0065256B">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Запрещена реализация небезопасной продукции (кг)</w:t>
            </w:r>
          </w:p>
        </w:tc>
        <w:tc>
          <w:tcPr>
            <w:tcW w:w="2694" w:type="dxa"/>
            <w:vAlign w:val="center"/>
          </w:tcPr>
          <w:p w:rsidR="00D32954" w:rsidRPr="00AC26A2" w:rsidRDefault="00D32954" w:rsidP="0065256B">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Вынесено предписаний</w:t>
            </w:r>
          </w:p>
          <w:p w:rsidR="00D32954" w:rsidRPr="00AC26A2" w:rsidRDefault="00D32954" w:rsidP="0065256B">
            <w:pPr>
              <w:spacing w:after="0" w:line="240" w:lineRule="auto"/>
              <w:jc w:val="center"/>
              <w:rPr>
                <w:rFonts w:ascii="Times New Roman" w:hAnsi="Times New Roman" w:cs="Times New Roman"/>
                <w:sz w:val="24"/>
                <w:szCs w:val="24"/>
                <w:lang w:eastAsia="ru-RU"/>
              </w:rPr>
            </w:pPr>
            <w:r w:rsidRPr="00AC26A2">
              <w:rPr>
                <w:rFonts w:ascii="Times New Roman" w:hAnsi="Times New Roman" w:cs="Times New Roman"/>
                <w:sz w:val="24"/>
                <w:szCs w:val="24"/>
                <w:lang w:eastAsia="ru-RU"/>
              </w:rPr>
              <w:t>о приостановлении</w:t>
            </w:r>
            <w:r>
              <w:rPr>
                <w:rFonts w:ascii="Times New Roman" w:hAnsi="Times New Roman" w:cs="Times New Roman"/>
                <w:sz w:val="24"/>
                <w:szCs w:val="24"/>
                <w:lang w:eastAsia="ru-RU"/>
              </w:rPr>
              <w:t xml:space="preserve"> деятельности объектов</w:t>
            </w:r>
          </w:p>
        </w:tc>
        <w:tc>
          <w:tcPr>
            <w:tcW w:w="2126" w:type="dxa"/>
            <w:vAlign w:val="center"/>
          </w:tcPr>
          <w:p w:rsidR="00D32954" w:rsidRPr="00AC26A2" w:rsidRDefault="00D32954" w:rsidP="0065256B">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Вынесено предписаний о закрытии на  с</w:t>
            </w:r>
            <w:r w:rsidRPr="00AC26A2">
              <w:rPr>
                <w:rFonts w:ascii="Times New Roman" w:hAnsi="Times New Roman" w:cs="Times New Roman"/>
                <w:sz w:val="24"/>
                <w:szCs w:val="24"/>
                <w:lang w:eastAsia="ru-RU"/>
              </w:rPr>
              <w:t>ан. день</w:t>
            </w:r>
          </w:p>
        </w:tc>
      </w:tr>
      <w:tr w:rsidR="00D32954" w:rsidRPr="00AC26A2">
        <w:trPr>
          <w:trHeight w:val="70"/>
        </w:trPr>
        <w:tc>
          <w:tcPr>
            <w:tcW w:w="817" w:type="dxa"/>
            <w:vAlign w:val="center"/>
          </w:tcPr>
          <w:p w:rsidR="00D32954" w:rsidRPr="00AC26A2" w:rsidRDefault="00D32954" w:rsidP="0065256B">
            <w:pPr>
              <w:spacing w:after="0" w:line="240" w:lineRule="auto"/>
              <w:ind w:firstLine="29"/>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lastRenderedPageBreak/>
              <w:t>2016</w:t>
            </w:r>
          </w:p>
        </w:tc>
        <w:tc>
          <w:tcPr>
            <w:tcW w:w="1843"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174</w:t>
            </w:r>
          </w:p>
        </w:tc>
        <w:tc>
          <w:tcPr>
            <w:tcW w:w="1984"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4871</w:t>
            </w:r>
            <w:r>
              <w:rPr>
                <w:rFonts w:ascii="Times New Roman" w:hAnsi="Times New Roman" w:cs="Times New Roman"/>
                <w:sz w:val="28"/>
                <w:szCs w:val="28"/>
                <w:lang w:eastAsia="ru-RU"/>
              </w:rPr>
              <w:t>,0</w:t>
            </w:r>
          </w:p>
        </w:tc>
        <w:tc>
          <w:tcPr>
            <w:tcW w:w="2694"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25</w:t>
            </w:r>
          </w:p>
        </w:tc>
        <w:tc>
          <w:tcPr>
            <w:tcW w:w="2126"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25</w:t>
            </w:r>
          </w:p>
        </w:tc>
      </w:tr>
      <w:tr w:rsidR="00D32954" w:rsidRPr="00AC26A2">
        <w:trPr>
          <w:trHeight w:val="70"/>
        </w:trPr>
        <w:tc>
          <w:tcPr>
            <w:tcW w:w="817" w:type="dxa"/>
            <w:vAlign w:val="center"/>
          </w:tcPr>
          <w:p w:rsidR="00D32954" w:rsidRPr="00AC26A2" w:rsidRDefault="00D32954" w:rsidP="0065256B">
            <w:pPr>
              <w:spacing w:after="0" w:line="240" w:lineRule="auto"/>
              <w:ind w:firstLine="29"/>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2017</w:t>
            </w:r>
          </w:p>
        </w:tc>
        <w:tc>
          <w:tcPr>
            <w:tcW w:w="1843"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125</w:t>
            </w:r>
          </w:p>
        </w:tc>
        <w:tc>
          <w:tcPr>
            <w:tcW w:w="1984"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389</w:t>
            </w:r>
            <w:r>
              <w:rPr>
                <w:rFonts w:ascii="Times New Roman" w:hAnsi="Times New Roman" w:cs="Times New Roman"/>
                <w:sz w:val="28"/>
                <w:szCs w:val="28"/>
                <w:lang w:eastAsia="ru-RU"/>
              </w:rPr>
              <w:t>,0</w:t>
            </w:r>
          </w:p>
        </w:tc>
        <w:tc>
          <w:tcPr>
            <w:tcW w:w="2694"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33</w:t>
            </w:r>
          </w:p>
        </w:tc>
        <w:tc>
          <w:tcPr>
            <w:tcW w:w="2126"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33</w:t>
            </w:r>
          </w:p>
        </w:tc>
      </w:tr>
      <w:tr w:rsidR="00D32954" w:rsidRPr="00AC26A2">
        <w:trPr>
          <w:trHeight w:val="70"/>
        </w:trPr>
        <w:tc>
          <w:tcPr>
            <w:tcW w:w="817" w:type="dxa"/>
            <w:vAlign w:val="center"/>
          </w:tcPr>
          <w:p w:rsidR="00D32954" w:rsidRPr="00AC26A2" w:rsidRDefault="00D32954" w:rsidP="0065256B">
            <w:pPr>
              <w:spacing w:after="0" w:line="240" w:lineRule="auto"/>
              <w:ind w:firstLine="29"/>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2018</w:t>
            </w:r>
          </w:p>
        </w:tc>
        <w:tc>
          <w:tcPr>
            <w:tcW w:w="1843"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30</w:t>
            </w:r>
          </w:p>
        </w:tc>
        <w:tc>
          <w:tcPr>
            <w:tcW w:w="1984"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367</w:t>
            </w:r>
            <w:r>
              <w:rPr>
                <w:rFonts w:ascii="Times New Roman" w:hAnsi="Times New Roman" w:cs="Times New Roman"/>
                <w:sz w:val="28"/>
                <w:szCs w:val="28"/>
                <w:lang w:eastAsia="ru-RU"/>
              </w:rPr>
              <w:t>,0</w:t>
            </w:r>
          </w:p>
        </w:tc>
        <w:tc>
          <w:tcPr>
            <w:tcW w:w="2694"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15</w:t>
            </w:r>
          </w:p>
        </w:tc>
        <w:tc>
          <w:tcPr>
            <w:tcW w:w="2126"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15</w:t>
            </w:r>
          </w:p>
        </w:tc>
      </w:tr>
      <w:tr w:rsidR="00D32954" w:rsidRPr="00AC26A2">
        <w:trPr>
          <w:trHeight w:val="70"/>
        </w:trPr>
        <w:tc>
          <w:tcPr>
            <w:tcW w:w="817" w:type="dxa"/>
            <w:vAlign w:val="center"/>
          </w:tcPr>
          <w:p w:rsidR="00D32954" w:rsidRPr="00AC26A2" w:rsidRDefault="00D32954" w:rsidP="0065256B">
            <w:pPr>
              <w:spacing w:after="0" w:line="240" w:lineRule="auto"/>
              <w:ind w:firstLine="29"/>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2019</w:t>
            </w:r>
          </w:p>
        </w:tc>
        <w:tc>
          <w:tcPr>
            <w:tcW w:w="1843"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45</w:t>
            </w:r>
          </w:p>
        </w:tc>
        <w:tc>
          <w:tcPr>
            <w:tcW w:w="1984"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653</w:t>
            </w:r>
            <w:r>
              <w:rPr>
                <w:rFonts w:ascii="Times New Roman" w:hAnsi="Times New Roman" w:cs="Times New Roman"/>
                <w:sz w:val="28"/>
                <w:szCs w:val="28"/>
                <w:lang w:eastAsia="ru-RU"/>
              </w:rPr>
              <w:t>,0</w:t>
            </w:r>
          </w:p>
        </w:tc>
        <w:tc>
          <w:tcPr>
            <w:tcW w:w="2694"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18</w:t>
            </w:r>
          </w:p>
        </w:tc>
        <w:tc>
          <w:tcPr>
            <w:tcW w:w="2126"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sidRPr="00AC26A2">
              <w:rPr>
                <w:rFonts w:ascii="Times New Roman" w:hAnsi="Times New Roman" w:cs="Times New Roman"/>
                <w:sz w:val="28"/>
                <w:szCs w:val="28"/>
                <w:lang w:eastAsia="ru-RU"/>
              </w:rPr>
              <w:t>18</w:t>
            </w:r>
          </w:p>
        </w:tc>
      </w:tr>
      <w:tr w:rsidR="00D32954" w:rsidRPr="00AC26A2">
        <w:trPr>
          <w:trHeight w:val="70"/>
        </w:trPr>
        <w:tc>
          <w:tcPr>
            <w:tcW w:w="817" w:type="dxa"/>
            <w:vAlign w:val="center"/>
          </w:tcPr>
          <w:p w:rsidR="00D32954" w:rsidRPr="00AC26A2" w:rsidRDefault="00D32954" w:rsidP="0065256B">
            <w:pPr>
              <w:spacing w:after="0" w:line="240" w:lineRule="auto"/>
              <w:ind w:firstLine="29"/>
              <w:jc w:val="center"/>
              <w:rPr>
                <w:rFonts w:ascii="Times New Roman" w:hAnsi="Times New Roman" w:cs="Times New Roman"/>
                <w:sz w:val="28"/>
                <w:szCs w:val="28"/>
                <w:lang w:eastAsia="ru-RU"/>
              </w:rPr>
            </w:pPr>
            <w:r>
              <w:rPr>
                <w:rFonts w:ascii="Times New Roman" w:hAnsi="Times New Roman" w:cs="Times New Roman"/>
                <w:sz w:val="28"/>
                <w:szCs w:val="28"/>
                <w:lang w:eastAsia="ru-RU"/>
              </w:rPr>
              <w:t>2020</w:t>
            </w:r>
          </w:p>
        </w:tc>
        <w:tc>
          <w:tcPr>
            <w:tcW w:w="1843"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46</w:t>
            </w:r>
          </w:p>
        </w:tc>
        <w:tc>
          <w:tcPr>
            <w:tcW w:w="1984"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900,7</w:t>
            </w:r>
          </w:p>
        </w:tc>
        <w:tc>
          <w:tcPr>
            <w:tcW w:w="2694"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28</w:t>
            </w:r>
          </w:p>
        </w:tc>
        <w:tc>
          <w:tcPr>
            <w:tcW w:w="2126" w:type="dxa"/>
            <w:vAlign w:val="center"/>
          </w:tcPr>
          <w:p w:rsidR="00D32954" w:rsidRPr="00AC26A2" w:rsidRDefault="00D32954" w:rsidP="0065256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28</w:t>
            </w:r>
          </w:p>
        </w:tc>
      </w:tr>
    </w:tbl>
    <w:p w:rsidR="00D32954" w:rsidRPr="00AC26A2" w:rsidRDefault="00D32954" w:rsidP="0065256B">
      <w:pPr>
        <w:spacing w:after="0" w:line="240" w:lineRule="auto"/>
        <w:ind w:firstLine="709"/>
        <w:jc w:val="center"/>
        <w:rPr>
          <w:rFonts w:ascii="Times New Roman" w:hAnsi="Times New Roman" w:cs="Times New Roman"/>
          <w:sz w:val="28"/>
          <w:szCs w:val="28"/>
          <w:lang w:eastAsia="ru-RU"/>
        </w:rPr>
      </w:pPr>
    </w:p>
    <w:bookmarkStart w:id="27" w:name="_MON_1697633375"/>
    <w:bookmarkEnd w:id="27"/>
    <w:p w:rsidR="00D32954" w:rsidRPr="00E27630" w:rsidRDefault="009E0C7F" w:rsidP="0065256B">
      <w:pPr>
        <w:spacing w:after="0" w:line="240" w:lineRule="auto"/>
        <w:jc w:val="center"/>
        <w:rPr>
          <w:rFonts w:ascii="Malgun Gothic" w:eastAsia="Malgun Gothic" w:hAnsi="Malgun Gothic" w:cs="Times New Roman"/>
          <w:spacing w:val="20"/>
          <w:w w:val="70"/>
          <w:sz w:val="26"/>
          <w:szCs w:val="26"/>
          <w:lang w:eastAsia="ru-RU"/>
        </w:rPr>
      </w:pPr>
      <w:r w:rsidRPr="009E0C7F">
        <w:rPr>
          <w:rFonts w:ascii="Malgun Gothic" w:eastAsia="Malgun Gothic" w:hAnsi="Malgun Gothic" w:cs="Times New Roman"/>
          <w:noProof/>
          <w:spacing w:val="20"/>
          <w:w w:val="70"/>
          <w:sz w:val="26"/>
          <w:szCs w:val="26"/>
          <w:lang w:eastAsia="ru-RU"/>
        </w:rPr>
        <w:object w:dxaOrig="8089" w:dyaOrig="4328">
          <v:shape id="_x0000_i1047" type="#_x0000_t75" style="width:404.25pt;height:216.75pt" o:ole="">
            <v:imagedata r:id="rId38" o:title=""/>
            <o:lock v:ext="edit" aspectratio="f"/>
          </v:shape>
          <o:OLEObject Type="Embed" ProgID="Excel.Sheet.8" ShapeID="_x0000_i1047" DrawAspect="Content" ObjectID="_1698500908" r:id="rId39">
            <o:FieldCodes>\s</o:FieldCodes>
          </o:OLEObject>
        </w:object>
      </w:r>
    </w:p>
    <w:p w:rsidR="00D32954" w:rsidRPr="00C97B16" w:rsidRDefault="00D32954" w:rsidP="0065256B">
      <w:pPr>
        <w:spacing w:after="0" w:line="240" w:lineRule="auto"/>
        <w:ind w:firstLine="709"/>
        <w:jc w:val="center"/>
        <w:rPr>
          <w:rFonts w:ascii="Times New Roman" w:hAnsi="Times New Roman" w:cs="Times New Roman"/>
          <w:sz w:val="28"/>
          <w:szCs w:val="28"/>
          <w:lang w:eastAsia="ru-RU"/>
        </w:rPr>
      </w:pPr>
      <w:r w:rsidRPr="00C97B16">
        <w:rPr>
          <w:rFonts w:ascii="Times New Roman" w:hAnsi="Times New Roman" w:cs="Times New Roman"/>
          <w:sz w:val="28"/>
          <w:szCs w:val="28"/>
          <w:lang w:eastAsia="ru-RU"/>
        </w:rPr>
        <w:t xml:space="preserve">Рисунок </w:t>
      </w:r>
      <w:r w:rsidR="0051439B">
        <w:rPr>
          <w:rFonts w:ascii="Times New Roman" w:hAnsi="Times New Roman" w:cs="Times New Roman"/>
          <w:sz w:val="28"/>
          <w:szCs w:val="28"/>
          <w:lang w:eastAsia="ru-RU"/>
        </w:rPr>
        <w:t>21</w:t>
      </w:r>
      <w:r w:rsidRPr="00C97B16">
        <w:rPr>
          <w:rFonts w:ascii="Times New Roman" w:hAnsi="Times New Roman" w:cs="Times New Roman"/>
          <w:sz w:val="28"/>
          <w:szCs w:val="28"/>
          <w:lang w:eastAsia="ru-RU"/>
        </w:rPr>
        <w:t xml:space="preserve">. </w:t>
      </w:r>
      <w:r w:rsidR="009E0C7F">
        <w:rPr>
          <w:rFonts w:ascii="Times New Roman" w:hAnsi="Times New Roman" w:cs="Times New Roman"/>
          <w:sz w:val="28"/>
          <w:szCs w:val="28"/>
          <w:lang w:eastAsia="ru-RU"/>
        </w:rPr>
        <w:t>Количество</w:t>
      </w:r>
      <w:r w:rsidRPr="00C97B16">
        <w:rPr>
          <w:rFonts w:ascii="Times New Roman" w:hAnsi="Times New Roman" w:cs="Times New Roman"/>
          <w:sz w:val="28"/>
          <w:szCs w:val="28"/>
          <w:lang w:eastAsia="ru-RU"/>
        </w:rPr>
        <w:t xml:space="preserve"> предприятий пищевой промышленности, общепита, продовольственной торговли </w:t>
      </w:r>
      <w:r w:rsidRPr="00C97B16">
        <w:rPr>
          <w:rFonts w:ascii="Times New Roman" w:hAnsi="Times New Roman" w:cs="Times New Roman"/>
          <w:color w:val="000000"/>
          <w:sz w:val="28"/>
          <w:szCs w:val="28"/>
          <w:lang w:eastAsia="ru-RU"/>
        </w:rPr>
        <w:t xml:space="preserve">в районе </w:t>
      </w:r>
      <w:r w:rsidR="009E0C7F">
        <w:rPr>
          <w:rFonts w:ascii="Times New Roman" w:hAnsi="Times New Roman" w:cs="Times New Roman"/>
          <w:color w:val="000000"/>
          <w:sz w:val="28"/>
          <w:szCs w:val="28"/>
          <w:lang w:eastAsia="ru-RU"/>
        </w:rPr>
        <w:br/>
        <w:t xml:space="preserve">по группам эпиднадежности </w:t>
      </w:r>
      <w:r w:rsidRPr="00C97B16">
        <w:rPr>
          <w:rFonts w:ascii="Times New Roman" w:hAnsi="Times New Roman" w:cs="Times New Roman"/>
          <w:sz w:val="28"/>
          <w:szCs w:val="28"/>
          <w:lang w:eastAsia="ru-RU"/>
        </w:rPr>
        <w:t>(2016-20</w:t>
      </w:r>
      <w:r>
        <w:rPr>
          <w:rFonts w:ascii="Times New Roman" w:hAnsi="Times New Roman" w:cs="Times New Roman"/>
          <w:sz w:val="28"/>
          <w:szCs w:val="28"/>
          <w:lang w:eastAsia="ru-RU"/>
        </w:rPr>
        <w:t>20</w:t>
      </w:r>
      <w:r w:rsidRPr="00C97B16">
        <w:rPr>
          <w:rFonts w:ascii="Times New Roman" w:hAnsi="Times New Roman" w:cs="Times New Roman"/>
          <w:sz w:val="28"/>
          <w:szCs w:val="28"/>
          <w:lang w:eastAsia="ru-RU"/>
        </w:rPr>
        <w:t xml:space="preserve"> гг.)</w:t>
      </w:r>
    </w:p>
    <w:p w:rsidR="00D32954" w:rsidRPr="00E27630" w:rsidRDefault="00D32954" w:rsidP="0065256B">
      <w:pPr>
        <w:spacing w:after="0" w:line="240" w:lineRule="auto"/>
        <w:ind w:firstLine="709"/>
        <w:jc w:val="center"/>
        <w:rPr>
          <w:rFonts w:ascii="Times New Roman" w:hAnsi="Times New Roman" w:cs="Times New Roman"/>
          <w:b/>
          <w:bCs/>
          <w:sz w:val="26"/>
          <w:szCs w:val="26"/>
          <w:lang w:eastAsia="ru-RU"/>
        </w:rPr>
      </w:pPr>
    </w:p>
    <w:p w:rsidR="00D32954" w:rsidRPr="00E27630" w:rsidRDefault="00D32954" w:rsidP="0065256B">
      <w:pPr>
        <w:spacing w:after="0" w:line="240" w:lineRule="auto"/>
        <w:jc w:val="center"/>
        <w:rPr>
          <w:rFonts w:ascii="Times New Roman" w:hAnsi="Times New Roman" w:cs="Times New Roman"/>
          <w:sz w:val="26"/>
          <w:szCs w:val="26"/>
          <w:lang w:eastAsia="ru-RU"/>
        </w:rPr>
      </w:pPr>
      <w:r w:rsidRPr="009D393F">
        <w:rPr>
          <w:rFonts w:ascii="Times New Roman" w:hAnsi="Times New Roman" w:cs="Times New Roman"/>
          <w:noProof/>
          <w:sz w:val="26"/>
          <w:szCs w:val="26"/>
          <w:lang w:eastAsia="ru-RU"/>
        </w:rPr>
        <w:object w:dxaOrig="8065" w:dyaOrig="4061">
          <v:shape id="Объект 15" o:spid="_x0000_i1048" type="#_x0000_t75" style="width:403.5pt;height:203.25pt;visibility:visible" o:ole="">
            <v:imagedata r:id="rId40" o:title="" cropbottom="-32f"/>
            <o:lock v:ext="edit" aspectratio="f"/>
          </v:shape>
          <o:OLEObject Type="Embed" ProgID="Excel.Sheet.8" ShapeID="Объект 15" DrawAspect="Content" ObjectID="_1698500909" r:id="rId41"/>
        </w:object>
      </w:r>
    </w:p>
    <w:p w:rsidR="00D32954" w:rsidRDefault="00D32954" w:rsidP="0065256B">
      <w:pPr>
        <w:spacing w:after="0" w:line="240" w:lineRule="auto"/>
        <w:ind w:firstLine="709"/>
        <w:jc w:val="center"/>
        <w:rPr>
          <w:rFonts w:ascii="Times New Roman" w:hAnsi="Times New Roman" w:cs="Times New Roman"/>
          <w:sz w:val="28"/>
          <w:szCs w:val="28"/>
          <w:lang w:eastAsia="ru-RU"/>
        </w:rPr>
      </w:pPr>
      <w:r w:rsidRPr="00D847EE">
        <w:rPr>
          <w:rFonts w:ascii="Times New Roman" w:hAnsi="Times New Roman" w:cs="Times New Roman"/>
          <w:sz w:val="28"/>
          <w:szCs w:val="28"/>
          <w:lang w:eastAsia="ru-RU"/>
        </w:rPr>
        <w:t>Рис</w:t>
      </w:r>
      <w:r w:rsidR="0051439B">
        <w:rPr>
          <w:rFonts w:ascii="Times New Roman" w:hAnsi="Times New Roman" w:cs="Times New Roman"/>
          <w:sz w:val="28"/>
          <w:szCs w:val="28"/>
          <w:lang w:eastAsia="ru-RU"/>
        </w:rPr>
        <w:t>унок 22</w:t>
      </w:r>
      <w:r w:rsidRPr="00D847EE">
        <w:rPr>
          <w:rFonts w:ascii="Times New Roman" w:hAnsi="Times New Roman" w:cs="Times New Roman"/>
          <w:sz w:val="28"/>
          <w:szCs w:val="28"/>
          <w:lang w:eastAsia="ru-RU"/>
        </w:rPr>
        <w:t xml:space="preserve">. Динамика показателей надзорной деятельности </w:t>
      </w:r>
    </w:p>
    <w:p w:rsidR="00D32954" w:rsidRPr="00D847EE" w:rsidRDefault="00D32954" w:rsidP="0065256B">
      <w:pPr>
        <w:spacing w:after="0" w:line="240" w:lineRule="auto"/>
        <w:ind w:firstLine="709"/>
        <w:jc w:val="center"/>
        <w:rPr>
          <w:rFonts w:ascii="Times New Roman" w:hAnsi="Times New Roman" w:cs="Times New Roman"/>
          <w:sz w:val="28"/>
          <w:szCs w:val="28"/>
          <w:lang w:eastAsia="ru-RU"/>
        </w:rPr>
      </w:pPr>
      <w:r w:rsidRPr="00D847EE">
        <w:rPr>
          <w:rFonts w:ascii="Times New Roman" w:hAnsi="Times New Roman" w:cs="Times New Roman"/>
          <w:sz w:val="28"/>
          <w:szCs w:val="28"/>
          <w:lang w:eastAsia="ru-RU"/>
        </w:rPr>
        <w:t>по предприятиям торговли в районе (2016-20</w:t>
      </w:r>
      <w:r>
        <w:rPr>
          <w:rFonts w:ascii="Times New Roman" w:hAnsi="Times New Roman" w:cs="Times New Roman"/>
          <w:sz w:val="28"/>
          <w:szCs w:val="28"/>
          <w:lang w:eastAsia="ru-RU"/>
        </w:rPr>
        <w:t>20</w:t>
      </w:r>
      <w:r w:rsidRPr="00D847EE">
        <w:rPr>
          <w:rFonts w:ascii="Times New Roman" w:hAnsi="Times New Roman" w:cs="Times New Roman"/>
          <w:sz w:val="28"/>
          <w:szCs w:val="28"/>
          <w:lang w:eastAsia="ru-RU"/>
        </w:rPr>
        <w:t xml:space="preserve"> гг.)</w:t>
      </w:r>
    </w:p>
    <w:p w:rsidR="00D32954" w:rsidRPr="00500151" w:rsidRDefault="00D32954" w:rsidP="0065256B">
      <w:pPr>
        <w:spacing w:after="0" w:line="240" w:lineRule="auto"/>
        <w:ind w:firstLine="709"/>
        <w:jc w:val="both"/>
        <w:rPr>
          <w:rFonts w:ascii="Times New Roman" w:hAnsi="Times New Roman" w:cs="Times New Roman"/>
          <w:color w:val="000000"/>
          <w:sz w:val="28"/>
          <w:szCs w:val="28"/>
          <w:lang w:eastAsia="ru-RU"/>
        </w:rPr>
      </w:pPr>
      <w:r w:rsidRPr="00500151">
        <w:rPr>
          <w:rFonts w:ascii="Times New Roman" w:hAnsi="Times New Roman" w:cs="Times New Roman"/>
          <w:color w:val="000000"/>
          <w:sz w:val="28"/>
          <w:szCs w:val="28"/>
          <w:lang w:eastAsia="ru-RU"/>
        </w:rPr>
        <w:t>Положительные тенденции в указанных объективных показателях обусловлены мероприятиями по повышению гигиенической надежности производственной деятельности на ряде ведущих предприятиях пищевой промышленности (модернизация производства на молокоперерабатывающем предприятии ППУ ОАО «Милкавита»).</w:t>
      </w:r>
    </w:p>
    <w:p w:rsidR="00D32954" w:rsidRPr="00500151" w:rsidRDefault="00D32954" w:rsidP="0065256B">
      <w:pPr>
        <w:spacing w:after="0" w:line="240" w:lineRule="auto"/>
        <w:ind w:firstLine="709"/>
        <w:jc w:val="both"/>
        <w:rPr>
          <w:rFonts w:ascii="Times New Roman" w:hAnsi="Times New Roman" w:cs="Times New Roman"/>
          <w:color w:val="000000"/>
          <w:sz w:val="28"/>
          <w:szCs w:val="28"/>
          <w:lang w:eastAsia="ru-RU"/>
        </w:rPr>
      </w:pPr>
      <w:r w:rsidRPr="00500151">
        <w:rPr>
          <w:rFonts w:ascii="Times New Roman" w:hAnsi="Times New Roman" w:cs="Times New Roman"/>
          <w:color w:val="000000"/>
          <w:sz w:val="28"/>
          <w:szCs w:val="28"/>
          <w:lang w:eastAsia="ru-RU"/>
        </w:rPr>
        <w:t xml:space="preserve">Вместе с тем, длительно не решаемой проблемой остается реконструкция молочно-товарных ферм Хойникского района. При этом, </w:t>
      </w:r>
      <w:r w:rsidRPr="00500151">
        <w:rPr>
          <w:rFonts w:ascii="Times New Roman" w:hAnsi="Times New Roman" w:cs="Times New Roman"/>
          <w:color w:val="000000"/>
          <w:sz w:val="28"/>
          <w:szCs w:val="28"/>
          <w:lang w:eastAsia="ru-RU"/>
        </w:rPr>
        <w:lastRenderedPageBreak/>
        <w:t>мероприятия по улучшению состояния молочно-товарных фермбыли заложены в Плане мероприятий по наведению порядка на объектах агропромышленного комплекса на 20</w:t>
      </w:r>
      <w:r>
        <w:rPr>
          <w:rFonts w:ascii="Times New Roman" w:hAnsi="Times New Roman" w:cs="Times New Roman"/>
          <w:color w:val="000000"/>
          <w:sz w:val="28"/>
          <w:szCs w:val="28"/>
          <w:lang w:eastAsia="ru-RU"/>
        </w:rPr>
        <w:t>20</w:t>
      </w:r>
      <w:r w:rsidRPr="00500151">
        <w:rPr>
          <w:rFonts w:ascii="Times New Roman" w:hAnsi="Times New Roman" w:cs="Times New Roman"/>
          <w:color w:val="000000"/>
          <w:sz w:val="28"/>
          <w:szCs w:val="28"/>
          <w:lang w:eastAsia="ru-RU"/>
        </w:rPr>
        <w:t xml:space="preserve"> год</w:t>
      </w:r>
      <w:r w:rsidRPr="00500151">
        <w:rPr>
          <w:rFonts w:ascii="Times New Roman" w:hAnsi="Times New Roman" w:cs="Times New Roman"/>
          <w:i/>
          <w:iCs/>
          <w:color w:val="000000"/>
          <w:sz w:val="28"/>
          <w:szCs w:val="28"/>
          <w:lang w:eastAsia="ru-RU"/>
        </w:rPr>
        <w:t>.</w:t>
      </w:r>
    </w:p>
    <w:p w:rsidR="00D32954" w:rsidRPr="00500151" w:rsidRDefault="00D32954" w:rsidP="0065256B">
      <w:pPr>
        <w:spacing w:after="0" w:line="240" w:lineRule="auto"/>
        <w:ind w:firstLine="709"/>
        <w:jc w:val="both"/>
        <w:rPr>
          <w:rFonts w:ascii="Times New Roman" w:hAnsi="Times New Roman" w:cs="Times New Roman"/>
          <w:i/>
          <w:iCs/>
          <w:color w:val="000000"/>
          <w:sz w:val="28"/>
          <w:szCs w:val="28"/>
          <w:lang w:eastAsia="ru-RU"/>
        </w:rPr>
      </w:pPr>
      <w:r w:rsidRPr="00500151">
        <w:rPr>
          <w:rFonts w:ascii="Times New Roman" w:hAnsi="Times New Roman" w:cs="Times New Roman"/>
          <w:sz w:val="28"/>
          <w:szCs w:val="28"/>
          <w:lang w:eastAsia="ru-RU"/>
        </w:rPr>
        <w:t>В предприятиях торговли района</w:t>
      </w:r>
      <w:r w:rsidRPr="00500151">
        <w:rPr>
          <w:rFonts w:ascii="Times New Roman" w:hAnsi="Times New Roman" w:cs="Times New Roman"/>
          <w:color w:val="000000"/>
          <w:sz w:val="28"/>
          <w:szCs w:val="28"/>
          <w:lang w:eastAsia="ru-RU"/>
        </w:rPr>
        <w:t xml:space="preserve"> к началу 2020 года функционировали</w:t>
      </w:r>
      <w:r>
        <w:rPr>
          <w:rFonts w:ascii="Times New Roman" w:hAnsi="Times New Roman" w:cs="Times New Roman"/>
          <w:color w:val="000000"/>
          <w:sz w:val="28"/>
          <w:szCs w:val="28"/>
          <w:lang w:eastAsia="ru-RU"/>
        </w:rPr>
        <w:t xml:space="preserve"> 26</w:t>
      </w:r>
      <w:r w:rsidRPr="00500151">
        <w:rPr>
          <w:rFonts w:ascii="Times New Roman" w:hAnsi="Times New Roman" w:cs="Times New Roman"/>
          <w:color w:val="000000"/>
          <w:sz w:val="28"/>
          <w:szCs w:val="28"/>
          <w:lang w:eastAsia="ru-RU"/>
        </w:rPr>
        <w:t xml:space="preserve"> отделов «Здорового питания», где в реализации постоянно имеются продукты здорового питания </w:t>
      </w:r>
      <w:r>
        <w:rPr>
          <w:rFonts w:ascii="Times New Roman" w:hAnsi="Times New Roman" w:cs="Times New Roman"/>
          <w:color w:val="000000"/>
          <w:sz w:val="28"/>
          <w:szCs w:val="28"/>
          <w:lang w:eastAsia="ru-RU"/>
        </w:rPr>
        <w:t>профилактического действия, в том числе</w:t>
      </w:r>
      <w:r w:rsidRPr="00500151">
        <w:rPr>
          <w:rFonts w:ascii="Times New Roman" w:hAnsi="Times New Roman" w:cs="Times New Roman"/>
          <w:color w:val="000000"/>
          <w:sz w:val="28"/>
          <w:szCs w:val="28"/>
          <w:lang w:eastAsia="ru-RU"/>
        </w:rPr>
        <w:t xml:space="preserve"> биологически активные добавки к пище, применяемые для повышения пищевой ценности пищевых продуктов.</w:t>
      </w:r>
    </w:p>
    <w:p w:rsidR="00D32954" w:rsidRPr="00500151" w:rsidRDefault="00D32954" w:rsidP="0065256B">
      <w:pPr>
        <w:spacing w:after="0" w:line="240" w:lineRule="auto"/>
        <w:ind w:firstLine="709"/>
        <w:jc w:val="both"/>
        <w:rPr>
          <w:rFonts w:ascii="Times New Roman" w:hAnsi="Times New Roman" w:cs="Times New Roman"/>
          <w:color w:val="000000"/>
          <w:sz w:val="28"/>
          <w:szCs w:val="28"/>
          <w:lang w:eastAsia="ru-RU"/>
        </w:rPr>
      </w:pPr>
      <w:bookmarkStart w:id="28" w:name="_Hlk87011669"/>
      <w:r w:rsidRPr="00500151">
        <w:rPr>
          <w:rFonts w:ascii="Times New Roman" w:hAnsi="Times New Roman" w:cs="Times New Roman"/>
          <w:color w:val="000000"/>
          <w:sz w:val="28"/>
          <w:szCs w:val="28"/>
          <w:lang w:eastAsia="ru-RU"/>
        </w:rPr>
        <w:t>Основными проблемами для достижения устойчивого развития территории района по вопросам предупреждения распространения болезней через продукты питания является соблюдение технологической дисциплины при производстве пищевой продукции, допускаемые нарушения санитарно-эпидемиологических требований при реализации продуктов питания,</w:t>
      </w:r>
      <w:r>
        <w:rPr>
          <w:rFonts w:ascii="Times New Roman" w:hAnsi="Times New Roman" w:cs="Times New Roman"/>
          <w:color w:val="000000"/>
          <w:sz w:val="28"/>
          <w:szCs w:val="28"/>
          <w:lang w:eastAsia="ru-RU"/>
        </w:rPr>
        <w:t xml:space="preserve"> нерациональное и несбалансированное по основным пищевым веществам питание населения,</w:t>
      </w:r>
      <w:r w:rsidR="000346D6">
        <w:rPr>
          <w:rFonts w:ascii="Times New Roman" w:hAnsi="Times New Roman" w:cs="Times New Roman"/>
          <w:color w:val="000000"/>
          <w:sz w:val="28"/>
          <w:szCs w:val="28"/>
          <w:lang w:eastAsia="ru-RU"/>
        </w:rPr>
        <w:t xml:space="preserve"> </w:t>
      </w:r>
      <w:r>
        <w:rPr>
          <w:rFonts w:ascii="Times New Roman" w:eastAsia="TimesNewRomanPSMT" w:hAnsi="Times New Roman" w:cs="Times New Roman"/>
          <w:sz w:val="28"/>
          <w:szCs w:val="28"/>
        </w:rPr>
        <w:t>не обеспечивающее</w:t>
      </w:r>
      <w:r w:rsidRPr="001C5183">
        <w:rPr>
          <w:rFonts w:ascii="Times New Roman" w:eastAsia="TimesNewRomanPSMT" w:hAnsi="Times New Roman" w:cs="Times New Roman"/>
          <w:sz w:val="28"/>
          <w:szCs w:val="28"/>
        </w:rPr>
        <w:t xml:space="preserve"> достаточного потребления наиболее ценных в биологическом отношении пищевых продуктов</w:t>
      </w:r>
      <w:r>
        <w:rPr>
          <w:rFonts w:ascii="Times New Roman" w:eastAsia="TimesNewRomanPSMT" w:hAnsi="Times New Roman" w:cs="Times New Roman"/>
          <w:sz w:val="28"/>
          <w:szCs w:val="28"/>
        </w:rPr>
        <w:t>.</w:t>
      </w:r>
    </w:p>
    <w:bookmarkEnd w:id="28"/>
    <w:p w:rsidR="00D32954" w:rsidRDefault="00D32954" w:rsidP="0065256B">
      <w:pPr>
        <w:autoSpaceDE w:val="0"/>
        <w:autoSpaceDN w:val="0"/>
        <w:adjustRightInd w:val="0"/>
        <w:spacing w:after="0" w:line="240" w:lineRule="auto"/>
        <w:jc w:val="both"/>
        <w:rPr>
          <w:rFonts w:ascii="Times New Roman" w:hAnsi="Times New Roman" w:cs="Times New Roman"/>
          <w:b/>
          <w:bCs/>
          <w:sz w:val="28"/>
          <w:szCs w:val="28"/>
        </w:rPr>
      </w:pPr>
      <w:r w:rsidRPr="001C5183">
        <w:rPr>
          <w:rFonts w:ascii="Times New Roman" w:hAnsi="Times New Roman" w:cs="Times New Roman"/>
          <w:b/>
          <w:bCs/>
          <w:sz w:val="28"/>
          <w:szCs w:val="28"/>
        </w:rPr>
        <w:tab/>
      </w:r>
    </w:p>
    <w:p w:rsidR="00D32954" w:rsidRPr="00A24B64" w:rsidRDefault="00D32954" w:rsidP="0065256B">
      <w:pPr>
        <w:autoSpaceDE w:val="0"/>
        <w:autoSpaceDN w:val="0"/>
        <w:adjustRightInd w:val="0"/>
        <w:spacing w:after="0" w:line="240" w:lineRule="auto"/>
        <w:jc w:val="both"/>
        <w:rPr>
          <w:rFonts w:ascii="Times New Roman" w:hAnsi="Times New Roman" w:cs="Times New Roman"/>
          <w:b/>
          <w:bCs/>
          <w:sz w:val="28"/>
          <w:szCs w:val="28"/>
        </w:rPr>
      </w:pPr>
      <w:r w:rsidRPr="001C5183">
        <w:rPr>
          <w:rFonts w:ascii="Times New Roman" w:hAnsi="Times New Roman" w:cs="Times New Roman"/>
          <w:b/>
          <w:bCs/>
          <w:sz w:val="28"/>
          <w:szCs w:val="28"/>
        </w:rPr>
        <w:tab/>
      </w:r>
    </w:p>
    <w:p w:rsidR="00D32954" w:rsidRPr="00D528C5" w:rsidRDefault="00D32954" w:rsidP="0065256B">
      <w:pPr>
        <w:keepNext/>
        <w:spacing w:after="0" w:line="240" w:lineRule="auto"/>
        <w:ind w:right="-81"/>
        <w:outlineLvl w:val="0"/>
        <w:rPr>
          <w:rFonts w:ascii="Times New Roman" w:hAnsi="Times New Roman" w:cs="Times New Roman"/>
          <w:b/>
          <w:bCs/>
          <w:sz w:val="28"/>
          <w:szCs w:val="28"/>
          <w:lang w:eastAsia="ru-RU"/>
        </w:rPr>
      </w:pPr>
      <w:r>
        <w:rPr>
          <w:rFonts w:ascii="Times New Roman" w:hAnsi="Times New Roman" w:cs="Times New Roman"/>
          <w:b/>
          <w:bCs/>
          <w:sz w:val="28"/>
          <w:szCs w:val="28"/>
        </w:rPr>
        <w:t>4</w:t>
      </w:r>
      <w:r w:rsidRPr="00D528C5">
        <w:rPr>
          <w:rFonts w:ascii="Times New Roman" w:hAnsi="Times New Roman" w:cs="Times New Roman"/>
          <w:b/>
          <w:bCs/>
          <w:sz w:val="28"/>
          <w:szCs w:val="28"/>
        </w:rPr>
        <w:t xml:space="preserve">.4. </w:t>
      </w:r>
      <w:r w:rsidRPr="00D528C5">
        <w:rPr>
          <w:rFonts w:ascii="Times New Roman" w:hAnsi="Times New Roman" w:cs="Times New Roman"/>
          <w:b/>
          <w:bCs/>
          <w:sz w:val="28"/>
          <w:szCs w:val="28"/>
          <w:lang w:eastAsia="ru-RU"/>
        </w:rPr>
        <w:t>Гигиена атмосферного воздуха</w:t>
      </w:r>
    </w:p>
    <w:p w:rsidR="00D32954" w:rsidRPr="00522D07" w:rsidRDefault="00D32954" w:rsidP="0065256B">
      <w:pPr>
        <w:keepNext/>
        <w:spacing w:after="0" w:line="240" w:lineRule="auto"/>
        <w:ind w:right="-81"/>
        <w:outlineLvl w:val="0"/>
        <w:rPr>
          <w:rFonts w:ascii="Times New Roman" w:hAnsi="Times New Roman" w:cs="Times New Roman"/>
          <w:color w:val="2C2C2C"/>
          <w:sz w:val="26"/>
          <w:szCs w:val="26"/>
          <w:highlight w:val="cyan"/>
          <w:lang w:eastAsia="ru-RU"/>
        </w:rPr>
      </w:pPr>
    </w:p>
    <w:p w:rsidR="00D32954" w:rsidRPr="003F4846" w:rsidRDefault="00D32954" w:rsidP="0065256B">
      <w:pPr>
        <w:spacing w:after="0" w:line="240" w:lineRule="auto"/>
        <w:ind w:firstLine="709"/>
        <w:jc w:val="both"/>
        <w:rPr>
          <w:rFonts w:ascii="Times New Roman" w:hAnsi="Times New Roman" w:cs="Times New Roman"/>
          <w:sz w:val="28"/>
          <w:szCs w:val="28"/>
          <w:lang w:eastAsia="ru-RU"/>
        </w:rPr>
      </w:pPr>
      <w:r w:rsidRPr="003F4846">
        <w:rPr>
          <w:rFonts w:ascii="Times New Roman" w:hAnsi="Times New Roman" w:cs="Times New Roman"/>
          <w:sz w:val="28"/>
          <w:szCs w:val="28"/>
          <w:lang w:eastAsia="ru-RU"/>
        </w:rPr>
        <w:t xml:space="preserve">Основными источниками загрязнения атмосферного воздуха на территории района являются котельные, наиболее мощные из которых работают на газовом топливе, выброс вредных веществ от маломощных котельных в атмосферу незначительный.  </w:t>
      </w:r>
    </w:p>
    <w:p w:rsidR="00D32954" w:rsidRPr="00EF10EC" w:rsidRDefault="00D32954" w:rsidP="0065256B">
      <w:pPr>
        <w:tabs>
          <w:tab w:val="left" w:pos="0"/>
        </w:tabs>
        <w:spacing w:after="0" w:line="240" w:lineRule="auto"/>
        <w:ind w:right="-81"/>
        <w:jc w:val="both"/>
        <w:rPr>
          <w:rFonts w:ascii="Times New Roman" w:hAnsi="Times New Roman" w:cs="Times New Roman"/>
          <w:color w:val="2C2C2C"/>
          <w:sz w:val="28"/>
          <w:szCs w:val="28"/>
          <w:highlight w:val="cyan"/>
          <w:lang w:eastAsia="ru-RU"/>
        </w:rPr>
      </w:pPr>
      <w:r w:rsidRPr="003F4846">
        <w:rPr>
          <w:rFonts w:ascii="Times New Roman" w:hAnsi="Times New Roman" w:cs="Times New Roman"/>
          <w:color w:val="2C2C2C"/>
          <w:sz w:val="28"/>
          <w:szCs w:val="28"/>
          <w:lang w:eastAsia="ru-RU"/>
        </w:rPr>
        <w:tab/>
        <w:t>Промышленными объектами, имеющими стационарные источники загрязнения атмосферного воздуха</w:t>
      </w:r>
      <w:r w:rsidRPr="003F4846">
        <w:rPr>
          <w:rFonts w:ascii="Times New Roman" w:hAnsi="Times New Roman" w:cs="Times New Roman"/>
          <w:sz w:val="28"/>
          <w:szCs w:val="28"/>
          <w:lang w:eastAsia="ru-RU"/>
        </w:rPr>
        <w:t xml:space="preserve"> на границе санитарно-защитной зоны и жилой застройки</w:t>
      </w:r>
      <w:r w:rsidRPr="003F4846">
        <w:rPr>
          <w:rFonts w:ascii="Times New Roman" w:hAnsi="Times New Roman" w:cs="Times New Roman"/>
          <w:color w:val="2C2C2C"/>
          <w:sz w:val="28"/>
          <w:szCs w:val="28"/>
          <w:lang w:eastAsia="ru-RU"/>
        </w:rPr>
        <w:t xml:space="preserve">, являются:  </w:t>
      </w:r>
      <w:r w:rsidRPr="003F4846">
        <w:rPr>
          <w:rFonts w:ascii="Times New Roman" w:hAnsi="Times New Roman" w:cs="Times New Roman"/>
          <w:sz w:val="28"/>
          <w:szCs w:val="28"/>
          <w:lang w:eastAsia="ru-RU"/>
        </w:rPr>
        <w:t xml:space="preserve">Хойникский участок ПУП «Гомельвторчермет», ГП НИУ ПГРЭЗ, участок по производству комбикормов в г. Хойники КСУП «Совхоз комбинат «Заря», Хойникский участок филиала Речицкое ПУ «Речицагаз», Хойникское ДРСУ № 155 КПРСУП «Гомельоблдорстрой», филиал «Хойникский завод ЖБИ» ОАО «Мозырский ДСК», ППУ ОАО «Милкавита», КЖУП «Хойникский коммунальник», </w:t>
      </w:r>
      <w:r w:rsidRPr="003F4846">
        <w:rPr>
          <w:rFonts w:ascii="Times New Roman" w:hAnsi="Times New Roman" w:cs="Times New Roman"/>
          <w:sz w:val="28"/>
          <w:szCs w:val="28"/>
        </w:rPr>
        <w:t>Хойникское бюро</w:t>
      </w:r>
      <w:r w:rsidRPr="00EF10EC">
        <w:rPr>
          <w:rFonts w:ascii="Times New Roman" w:hAnsi="Times New Roman" w:cs="Times New Roman"/>
          <w:sz w:val="28"/>
          <w:szCs w:val="28"/>
        </w:rPr>
        <w:t xml:space="preserve"> Речицкого филиала РУП «Гомельское агентство по государственной регистрац</w:t>
      </w:r>
      <w:r w:rsidRPr="003F4846">
        <w:rPr>
          <w:rFonts w:ascii="Times New Roman" w:hAnsi="Times New Roman" w:cs="Times New Roman"/>
          <w:sz w:val="28"/>
          <w:szCs w:val="28"/>
        </w:rPr>
        <w:t>ии и земельному кадастру», КСУП «Им. И.П. Мележа», КСУП «Судково»</w:t>
      </w:r>
      <w:r w:rsidRPr="003F4846">
        <w:rPr>
          <w:rFonts w:ascii="Times New Roman" w:hAnsi="Times New Roman" w:cs="Times New Roman"/>
          <w:sz w:val="28"/>
          <w:szCs w:val="28"/>
          <w:lang w:eastAsia="ru-RU"/>
        </w:rPr>
        <w:t>.</w:t>
      </w:r>
    </w:p>
    <w:p w:rsidR="00D32954" w:rsidRPr="00BE0F90" w:rsidRDefault="00D32954" w:rsidP="0065256B">
      <w:pPr>
        <w:spacing w:after="0" w:line="240" w:lineRule="auto"/>
        <w:ind w:firstLine="851"/>
        <w:jc w:val="both"/>
        <w:rPr>
          <w:rFonts w:ascii="Times New Roman" w:hAnsi="Times New Roman" w:cs="Times New Roman"/>
          <w:sz w:val="28"/>
          <w:szCs w:val="28"/>
          <w:lang w:eastAsia="ru-RU"/>
        </w:rPr>
      </w:pPr>
      <w:r w:rsidRPr="00BE0F90">
        <w:rPr>
          <w:rFonts w:ascii="Times New Roman" w:hAnsi="Times New Roman" w:cs="Times New Roman"/>
          <w:sz w:val="28"/>
          <w:szCs w:val="28"/>
          <w:lang w:eastAsia="ru-RU"/>
        </w:rPr>
        <w:t>В Хойникском районном ЦГЭ осуществляется контроль загрязненности атмосферного воздуха от промышленных предприятий на содержание пыли неоргани</w:t>
      </w:r>
      <w:r w:rsidR="002210B3">
        <w:rPr>
          <w:rFonts w:ascii="Times New Roman" w:hAnsi="Times New Roman" w:cs="Times New Roman"/>
          <w:sz w:val="28"/>
          <w:szCs w:val="28"/>
          <w:lang w:eastAsia="ru-RU"/>
        </w:rPr>
        <w:t xml:space="preserve">ческой и зерновой, </w:t>
      </w:r>
      <w:r w:rsidRPr="00BE0F90">
        <w:rPr>
          <w:rFonts w:ascii="Times New Roman" w:hAnsi="Times New Roman" w:cs="Times New Roman"/>
          <w:sz w:val="28"/>
          <w:szCs w:val="28"/>
          <w:lang w:eastAsia="ru-RU"/>
        </w:rPr>
        <w:t>твердых частиц, окиси углерода, формальдегида на границах   санитарно-защитной зоны и жилой застройки по ул. Революционная, 8, ул. Краснонивская, 3, ул. Новостроительная, 17, 15, 19, ул. Чапаева, 2, Лесная, 1, Заводская, 1, Кооперативная, 21, 20, ул. Рабочая, 4, ул. Жукова, 3а, 5, 5а, 7 в г. Хойники.</w:t>
      </w:r>
    </w:p>
    <w:p w:rsidR="00D32954" w:rsidRPr="00BE0F90" w:rsidRDefault="00D32954" w:rsidP="0065256B">
      <w:pPr>
        <w:spacing w:after="0" w:line="240" w:lineRule="auto"/>
        <w:ind w:firstLine="709"/>
        <w:jc w:val="both"/>
        <w:rPr>
          <w:rFonts w:ascii="Times New Roman" w:hAnsi="Times New Roman" w:cs="Times New Roman"/>
          <w:sz w:val="28"/>
          <w:szCs w:val="28"/>
          <w:lang w:eastAsia="ru-RU"/>
        </w:rPr>
      </w:pPr>
      <w:r w:rsidRPr="00BE0F90">
        <w:rPr>
          <w:rFonts w:ascii="Times New Roman" w:hAnsi="Times New Roman" w:cs="Times New Roman"/>
          <w:sz w:val="28"/>
          <w:szCs w:val="28"/>
          <w:lang w:eastAsia="ru-RU"/>
        </w:rPr>
        <w:t xml:space="preserve">Превышений </w:t>
      </w:r>
      <w:r w:rsidR="000346D6">
        <w:rPr>
          <w:rFonts w:ascii="Times New Roman" w:hAnsi="Times New Roman" w:cs="Times New Roman"/>
          <w:sz w:val="28"/>
          <w:szCs w:val="28"/>
          <w:lang w:eastAsia="ru-RU"/>
        </w:rPr>
        <w:t xml:space="preserve">предельно допустимых концентраций (ПДК) в </w:t>
      </w:r>
      <w:r w:rsidRPr="00BE0F90">
        <w:rPr>
          <w:rFonts w:ascii="Times New Roman" w:hAnsi="Times New Roman" w:cs="Times New Roman"/>
          <w:sz w:val="28"/>
          <w:szCs w:val="28"/>
          <w:lang w:eastAsia="ru-RU"/>
        </w:rPr>
        <w:t xml:space="preserve"> </w:t>
      </w:r>
      <w:r w:rsidR="000346D6">
        <w:rPr>
          <w:rFonts w:ascii="Times New Roman" w:hAnsi="Times New Roman" w:cs="Times New Roman"/>
          <w:sz w:val="28"/>
          <w:szCs w:val="28"/>
          <w:lang w:eastAsia="ru-RU"/>
        </w:rPr>
        <w:t>СЗЗ предприятий</w:t>
      </w:r>
      <w:r w:rsidR="000346D6" w:rsidRPr="00BE0F90">
        <w:rPr>
          <w:rFonts w:ascii="Times New Roman" w:hAnsi="Times New Roman" w:cs="Times New Roman"/>
          <w:sz w:val="28"/>
          <w:szCs w:val="28"/>
          <w:lang w:eastAsia="ru-RU"/>
        </w:rPr>
        <w:t xml:space="preserve"> </w:t>
      </w:r>
      <w:r w:rsidR="000346D6">
        <w:rPr>
          <w:rFonts w:ascii="Times New Roman" w:hAnsi="Times New Roman" w:cs="Times New Roman"/>
          <w:sz w:val="28"/>
          <w:szCs w:val="28"/>
          <w:lang w:eastAsia="ru-RU"/>
        </w:rPr>
        <w:t xml:space="preserve">не </w:t>
      </w:r>
      <w:r w:rsidRPr="00BE0F90">
        <w:rPr>
          <w:rFonts w:ascii="Times New Roman" w:hAnsi="Times New Roman" w:cs="Times New Roman"/>
          <w:sz w:val="28"/>
          <w:szCs w:val="28"/>
          <w:lang w:eastAsia="ru-RU"/>
        </w:rPr>
        <w:t>выявлено</w:t>
      </w:r>
      <w:r>
        <w:rPr>
          <w:rFonts w:ascii="Times New Roman" w:hAnsi="Times New Roman" w:cs="Times New Roman"/>
          <w:sz w:val="28"/>
          <w:szCs w:val="28"/>
          <w:lang w:eastAsia="ru-RU"/>
        </w:rPr>
        <w:t>.</w:t>
      </w:r>
      <w:r w:rsidR="000346D6">
        <w:rPr>
          <w:rFonts w:ascii="Times New Roman" w:hAnsi="Times New Roman" w:cs="Times New Roman"/>
          <w:sz w:val="28"/>
          <w:szCs w:val="28"/>
          <w:lang w:eastAsia="ru-RU"/>
        </w:rPr>
        <w:t xml:space="preserve"> </w:t>
      </w:r>
      <w:r w:rsidRPr="00BE0F90">
        <w:rPr>
          <w:rFonts w:ascii="Times New Roman" w:hAnsi="Times New Roman" w:cs="Times New Roman"/>
          <w:sz w:val="28"/>
          <w:szCs w:val="28"/>
          <w:lang w:eastAsia="ru-RU"/>
        </w:rPr>
        <w:t xml:space="preserve">Фактические размеры СЗЗ предприятий района соответствуют нормативам. </w:t>
      </w:r>
    </w:p>
    <w:p w:rsidR="00D32954" w:rsidRPr="008C4D3B" w:rsidRDefault="00D32954" w:rsidP="0065256B">
      <w:pPr>
        <w:tabs>
          <w:tab w:val="left" w:pos="0"/>
        </w:tabs>
        <w:spacing w:after="0" w:line="240" w:lineRule="auto"/>
        <w:ind w:right="-81"/>
        <w:jc w:val="both"/>
        <w:rPr>
          <w:rFonts w:ascii="Times New Roman" w:hAnsi="Times New Roman" w:cs="Times New Roman"/>
          <w:sz w:val="26"/>
          <w:szCs w:val="26"/>
          <w:highlight w:val="cyan"/>
          <w:lang w:eastAsia="ru-RU"/>
        </w:rPr>
      </w:pPr>
    </w:p>
    <w:p w:rsidR="00D32954" w:rsidRPr="00FB1DD2" w:rsidRDefault="00D32954" w:rsidP="0065256B">
      <w:pPr>
        <w:spacing w:after="0" w:line="240" w:lineRule="auto"/>
        <w:rPr>
          <w:rFonts w:ascii="Times New Roman" w:hAnsi="Times New Roman" w:cs="Times New Roman"/>
          <w:b/>
          <w:bCs/>
          <w:sz w:val="28"/>
          <w:szCs w:val="28"/>
        </w:rPr>
      </w:pPr>
      <w:r w:rsidRPr="00FB1DD2">
        <w:rPr>
          <w:rFonts w:ascii="Times New Roman" w:hAnsi="Times New Roman" w:cs="Times New Roman"/>
          <w:b/>
          <w:bCs/>
          <w:sz w:val="28"/>
          <w:szCs w:val="28"/>
        </w:rPr>
        <w:t>4.5. Гигиена коммунально-бытового обеспечения населения.</w:t>
      </w:r>
    </w:p>
    <w:p w:rsidR="000346D6" w:rsidRDefault="000346D6" w:rsidP="0065256B">
      <w:pPr>
        <w:spacing w:after="0" w:line="240" w:lineRule="auto"/>
        <w:jc w:val="both"/>
        <w:rPr>
          <w:rFonts w:ascii="Times New Roman" w:hAnsi="Times New Roman" w:cs="Times New Roman"/>
          <w:b/>
          <w:bCs/>
          <w:sz w:val="28"/>
          <w:szCs w:val="28"/>
          <w:lang w:eastAsia="ru-RU"/>
        </w:rPr>
      </w:pPr>
    </w:p>
    <w:p w:rsidR="00D32954" w:rsidRPr="00FB1DD2" w:rsidRDefault="00D32954" w:rsidP="0065256B">
      <w:pPr>
        <w:spacing w:after="0" w:line="240" w:lineRule="auto"/>
        <w:ind w:firstLine="709"/>
        <w:jc w:val="both"/>
        <w:rPr>
          <w:rFonts w:ascii="Times New Roman" w:hAnsi="Times New Roman" w:cs="Times New Roman"/>
          <w:sz w:val="28"/>
          <w:szCs w:val="28"/>
          <w:lang w:eastAsia="ru-RU"/>
        </w:rPr>
      </w:pPr>
      <w:r w:rsidRPr="00FB1DD2">
        <w:rPr>
          <w:rFonts w:ascii="Times New Roman" w:hAnsi="Times New Roman" w:cs="Times New Roman"/>
          <w:b/>
          <w:bCs/>
          <w:sz w:val="28"/>
          <w:szCs w:val="28"/>
          <w:lang w:eastAsia="ru-RU"/>
        </w:rPr>
        <w:t>Гигиеническое обеспечение банного обслуживания</w:t>
      </w:r>
      <w:r w:rsidR="000346D6">
        <w:rPr>
          <w:rFonts w:ascii="Times New Roman" w:hAnsi="Times New Roman" w:cs="Times New Roman"/>
          <w:b/>
          <w:bCs/>
          <w:sz w:val="28"/>
          <w:szCs w:val="28"/>
          <w:lang w:eastAsia="ru-RU"/>
        </w:rPr>
        <w:t xml:space="preserve">. </w:t>
      </w:r>
      <w:r w:rsidRPr="00FB1DD2">
        <w:rPr>
          <w:rFonts w:ascii="Times New Roman" w:hAnsi="Times New Roman" w:cs="Times New Roman"/>
          <w:sz w:val="28"/>
          <w:szCs w:val="28"/>
          <w:lang w:eastAsia="ru-RU"/>
        </w:rPr>
        <w:t xml:space="preserve">Обеспеченность населения банным обслуживанием является одним из социальных стандартов, влияющих на качество жизни. Недостаточное количество общественных бань, недоступность банного обслуживания не способствует навыкам здорового образа жизни, «приучает» население к такому положению дел, и, в конечном итоге, снижает востребованность услуги. В Хойникском районе число сельских населенных пунктов, в которых организовано банное обслуживание населения, составляет 2 % от всех населенных пунктов района, жители 96 % населенных пунктов района лишены такой возможности. Количество бань на территории района значительно уменьшилось с годами (в 1997 состояло на надзоре 32 общественные бани (коммунальные и ведомственные). </w:t>
      </w:r>
    </w:p>
    <w:p w:rsidR="00D32954" w:rsidRPr="00FB1DD2" w:rsidRDefault="00D32954" w:rsidP="0065256B">
      <w:pPr>
        <w:spacing w:after="0" w:line="240" w:lineRule="auto"/>
        <w:ind w:firstLine="851"/>
        <w:jc w:val="both"/>
        <w:rPr>
          <w:rFonts w:ascii="Times New Roman" w:hAnsi="Times New Roman" w:cs="Times New Roman"/>
          <w:sz w:val="28"/>
          <w:szCs w:val="28"/>
          <w:lang w:eastAsia="ru-RU"/>
        </w:rPr>
      </w:pPr>
      <w:r w:rsidRPr="00FB1DD2">
        <w:rPr>
          <w:rFonts w:ascii="Times New Roman" w:hAnsi="Times New Roman" w:cs="Times New Roman"/>
          <w:sz w:val="28"/>
          <w:szCs w:val="28"/>
          <w:lang w:eastAsia="ru-RU"/>
        </w:rPr>
        <w:t>На сегодняшний день работают только 2 общественные бани КЖУП «Хойникский коммунальник» в г. Хойники и агрогородке Велетин (вагон-сауна), всего 43 помывочных места. Ведомственные бани в районе отсутствуют.</w:t>
      </w:r>
    </w:p>
    <w:p w:rsidR="00D32954" w:rsidRPr="00FB1DD2" w:rsidRDefault="00D32954" w:rsidP="0065256B">
      <w:pPr>
        <w:spacing w:after="0" w:line="240" w:lineRule="auto"/>
        <w:ind w:firstLine="851"/>
        <w:jc w:val="both"/>
        <w:rPr>
          <w:rFonts w:ascii="Times New Roman" w:hAnsi="Times New Roman" w:cs="Times New Roman"/>
          <w:sz w:val="28"/>
          <w:szCs w:val="28"/>
          <w:lang w:eastAsia="ru-RU"/>
        </w:rPr>
      </w:pPr>
      <w:r w:rsidRPr="00FB1DD2">
        <w:rPr>
          <w:rFonts w:ascii="Times New Roman" w:hAnsi="Times New Roman" w:cs="Times New Roman"/>
          <w:sz w:val="28"/>
          <w:szCs w:val="28"/>
          <w:lang w:eastAsia="ru-RU"/>
        </w:rPr>
        <w:t xml:space="preserve"> Состояние бань удовлетворительное, ремонты помещений и оборудования проводятся своевременно, полностью обеспечены необходимым инвентарем. Однако работа </w:t>
      </w:r>
      <w:r w:rsidRPr="00FB1DD2">
        <w:rPr>
          <w:rFonts w:ascii="Times New Roman" w:hAnsi="Times New Roman" w:cs="Times New Roman"/>
          <w:color w:val="2C2C2C"/>
          <w:sz w:val="28"/>
          <w:szCs w:val="28"/>
          <w:lang w:eastAsia="ru-RU"/>
        </w:rPr>
        <w:t xml:space="preserve">КЖУП «Хойникский коммунальник» </w:t>
      </w:r>
      <w:r w:rsidRPr="00FB1DD2">
        <w:rPr>
          <w:rFonts w:ascii="Times New Roman" w:hAnsi="Times New Roman" w:cs="Times New Roman"/>
          <w:sz w:val="28"/>
          <w:szCs w:val="28"/>
          <w:lang w:eastAsia="ru-RU"/>
        </w:rPr>
        <w:t>признана недостаточной в части невыполнения программы производственного лабораторного контроля по эксплуатируемым баням.</w:t>
      </w:r>
    </w:p>
    <w:p w:rsidR="00D32954" w:rsidRPr="00FB1DD2" w:rsidRDefault="00D32954" w:rsidP="0065256B">
      <w:pPr>
        <w:spacing w:after="0" w:line="240" w:lineRule="auto"/>
        <w:ind w:firstLine="851"/>
        <w:jc w:val="both"/>
        <w:rPr>
          <w:rFonts w:ascii="Times New Roman" w:hAnsi="Times New Roman" w:cs="Times New Roman"/>
          <w:sz w:val="28"/>
          <w:szCs w:val="28"/>
          <w:lang w:eastAsia="ru-RU"/>
        </w:rPr>
      </w:pPr>
      <w:r w:rsidRPr="00FB1DD2">
        <w:rPr>
          <w:rFonts w:ascii="Times New Roman" w:hAnsi="Times New Roman" w:cs="Times New Roman"/>
          <w:sz w:val="28"/>
          <w:szCs w:val="28"/>
          <w:lang w:eastAsia="ru-RU"/>
        </w:rPr>
        <w:t xml:space="preserve">Необходимо проработать вопрос по изучению запросов населения о восстановлении работы бань в сельских населенных пунктах, с учётом исполнения установленных социальных стандартов по наличию помывочных мест в банях и душевых. </w:t>
      </w:r>
    </w:p>
    <w:p w:rsidR="00D32954" w:rsidRPr="008C4D3B" w:rsidRDefault="00D32954" w:rsidP="0065256B">
      <w:pPr>
        <w:tabs>
          <w:tab w:val="left" w:pos="0"/>
        </w:tabs>
        <w:spacing w:after="0" w:line="240" w:lineRule="auto"/>
        <w:ind w:right="-81"/>
        <w:rPr>
          <w:rFonts w:ascii="Times New Roman" w:hAnsi="Times New Roman" w:cs="Times New Roman"/>
          <w:b/>
          <w:bCs/>
          <w:sz w:val="28"/>
          <w:szCs w:val="28"/>
          <w:highlight w:val="cyan"/>
          <w:lang w:eastAsia="ru-RU"/>
        </w:rPr>
      </w:pPr>
    </w:p>
    <w:p w:rsidR="00D32954" w:rsidRPr="008C4D3B" w:rsidRDefault="00D32954" w:rsidP="0065256B">
      <w:pPr>
        <w:tabs>
          <w:tab w:val="left" w:pos="0"/>
        </w:tabs>
        <w:spacing w:after="0" w:line="240" w:lineRule="auto"/>
        <w:ind w:right="-81"/>
        <w:jc w:val="both"/>
        <w:rPr>
          <w:rFonts w:ascii="Times New Roman" w:hAnsi="Times New Roman" w:cs="Times New Roman"/>
          <w:b/>
          <w:bCs/>
          <w:sz w:val="28"/>
          <w:szCs w:val="28"/>
          <w:highlight w:val="cyan"/>
        </w:rPr>
      </w:pPr>
    </w:p>
    <w:p w:rsidR="00C17681" w:rsidRDefault="00C17681" w:rsidP="0065256B">
      <w:pPr>
        <w:tabs>
          <w:tab w:val="left" w:pos="0"/>
        </w:tabs>
        <w:spacing w:after="0" w:line="240" w:lineRule="auto"/>
        <w:ind w:right="-81"/>
        <w:jc w:val="both"/>
        <w:rPr>
          <w:rFonts w:ascii="Times New Roman" w:hAnsi="Times New Roman" w:cs="Times New Roman"/>
          <w:b/>
          <w:bCs/>
          <w:sz w:val="28"/>
          <w:szCs w:val="28"/>
        </w:rPr>
      </w:pPr>
    </w:p>
    <w:p w:rsidR="00C17681" w:rsidRDefault="00C17681" w:rsidP="0065256B">
      <w:pPr>
        <w:tabs>
          <w:tab w:val="left" w:pos="0"/>
        </w:tabs>
        <w:spacing w:after="0" w:line="240" w:lineRule="auto"/>
        <w:ind w:right="-81"/>
        <w:jc w:val="both"/>
        <w:rPr>
          <w:rFonts w:ascii="Times New Roman" w:hAnsi="Times New Roman" w:cs="Times New Roman"/>
          <w:b/>
          <w:bCs/>
          <w:sz w:val="28"/>
          <w:szCs w:val="28"/>
        </w:rPr>
      </w:pPr>
    </w:p>
    <w:p w:rsidR="00D32954" w:rsidRPr="00FB1DD2" w:rsidRDefault="00D32954" w:rsidP="0065256B">
      <w:pPr>
        <w:tabs>
          <w:tab w:val="left" w:pos="0"/>
        </w:tabs>
        <w:spacing w:after="0" w:line="240" w:lineRule="auto"/>
        <w:ind w:right="-81"/>
        <w:jc w:val="both"/>
        <w:rPr>
          <w:rFonts w:ascii="Times New Roman" w:hAnsi="Times New Roman" w:cs="Times New Roman"/>
          <w:b/>
          <w:bCs/>
          <w:sz w:val="28"/>
          <w:szCs w:val="28"/>
          <w:lang w:eastAsia="ru-RU"/>
        </w:rPr>
      </w:pPr>
      <w:r w:rsidRPr="00FB1DD2">
        <w:rPr>
          <w:rFonts w:ascii="Times New Roman" w:hAnsi="Times New Roman" w:cs="Times New Roman"/>
          <w:b/>
          <w:bCs/>
          <w:sz w:val="28"/>
          <w:szCs w:val="28"/>
        </w:rPr>
        <w:t>4.6. Гигиеническая оценка состояния сбора и обезвреживания отходов, благоустройства и санитарного состояния населенных пунктов</w:t>
      </w:r>
    </w:p>
    <w:p w:rsidR="00D32954" w:rsidRPr="00FB1DD2" w:rsidRDefault="00D32954" w:rsidP="0065256B">
      <w:pPr>
        <w:tabs>
          <w:tab w:val="left" w:pos="0"/>
        </w:tabs>
        <w:spacing w:after="0" w:line="240" w:lineRule="auto"/>
        <w:ind w:right="-81"/>
        <w:rPr>
          <w:rFonts w:ascii="Times New Roman" w:hAnsi="Times New Roman" w:cs="Times New Roman"/>
          <w:b/>
          <w:bCs/>
          <w:sz w:val="28"/>
          <w:szCs w:val="28"/>
          <w:lang w:eastAsia="ru-RU"/>
        </w:rPr>
      </w:pPr>
    </w:p>
    <w:p w:rsidR="00D32954" w:rsidRPr="00FB1DD2" w:rsidRDefault="00D32954" w:rsidP="0065256B">
      <w:pPr>
        <w:spacing w:after="0" w:line="240" w:lineRule="auto"/>
        <w:ind w:firstLine="748"/>
        <w:jc w:val="both"/>
        <w:rPr>
          <w:rFonts w:ascii="Times New Roman" w:hAnsi="Times New Roman" w:cs="Times New Roman"/>
          <w:sz w:val="28"/>
          <w:szCs w:val="28"/>
          <w:lang w:eastAsia="ru-RU"/>
        </w:rPr>
      </w:pPr>
      <w:r w:rsidRPr="00FB1DD2">
        <w:rPr>
          <w:rFonts w:ascii="Times New Roman" w:hAnsi="Times New Roman" w:cs="Times New Roman"/>
          <w:sz w:val="28"/>
          <w:szCs w:val="28"/>
          <w:lang w:eastAsia="ru-RU"/>
        </w:rPr>
        <w:t xml:space="preserve">По городу Хойники и сельским населенным пунктам имеется разработанная и утвержденная решением Хойникского райисполкома схема обращения с коммунальными отходами. Плановой санитарной очисткой охвачено 100% частного жилого сектора в городе и сельских населенных пунктах района. </w:t>
      </w:r>
    </w:p>
    <w:p w:rsidR="00D32954" w:rsidRPr="00FB1DD2" w:rsidRDefault="00D32954" w:rsidP="0065256B">
      <w:pPr>
        <w:spacing w:after="0" w:line="240" w:lineRule="auto"/>
        <w:ind w:firstLine="748"/>
        <w:jc w:val="both"/>
        <w:rPr>
          <w:rFonts w:ascii="Times New Roman" w:hAnsi="Times New Roman" w:cs="Times New Roman"/>
          <w:sz w:val="28"/>
          <w:szCs w:val="28"/>
          <w:lang w:eastAsia="ru-RU"/>
        </w:rPr>
      </w:pPr>
      <w:r w:rsidRPr="00FB1DD2">
        <w:rPr>
          <w:rFonts w:ascii="Times New Roman" w:hAnsi="Times New Roman" w:cs="Times New Roman"/>
          <w:sz w:val="28"/>
          <w:szCs w:val="28"/>
          <w:lang w:eastAsia="ru-RU"/>
        </w:rPr>
        <w:t xml:space="preserve">Расчетно-справочным центром КЖУП «Хойникский коммунальник» налажена работ по регистрации домашних животных, однако недостаточно проводятся мероприятия по вопросам соблюдения населением правил содержания домашних и сельскохозяйственных животных.  </w:t>
      </w:r>
      <w:bookmarkStart w:id="29" w:name="_Hlk87012119"/>
      <w:r w:rsidRPr="00FB1DD2">
        <w:rPr>
          <w:rFonts w:ascii="Times New Roman" w:hAnsi="Times New Roman" w:cs="Times New Roman"/>
          <w:sz w:val="28"/>
          <w:szCs w:val="28"/>
          <w:lang w:eastAsia="ru-RU"/>
        </w:rPr>
        <w:t xml:space="preserve">До сих пор не оборудованы и не выделены специально отведенные места для выгула </w:t>
      </w:r>
      <w:r w:rsidRPr="00FB1DD2">
        <w:rPr>
          <w:rFonts w:ascii="Times New Roman" w:hAnsi="Times New Roman" w:cs="Times New Roman"/>
          <w:sz w:val="28"/>
          <w:szCs w:val="28"/>
          <w:lang w:eastAsia="ru-RU"/>
        </w:rPr>
        <w:lastRenderedPageBreak/>
        <w:t xml:space="preserve">домашних животных, допускается скопление собак на территориях предприятий, рынка, магазинов, в жилой общественной и индивидуальной застройке (бригада по отлову и надзору безнадзорных животных отсутствует). </w:t>
      </w:r>
    </w:p>
    <w:p w:rsidR="00D32954" w:rsidRPr="00584224" w:rsidRDefault="00D32954" w:rsidP="0065256B">
      <w:pPr>
        <w:spacing w:after="0" w:line="240" w:lineRule="auto"/>
        <w:ind w:firstLine="709"/>
        <w:jc w:val="both"/>
        <w:rPr>
          <w:rFonts w:ascii="Times New Roman" w:hAnsi="Times New Roman" w:cs="Times New Roman"/>
          <w:sz w:val="28"/>
          <w:szCs w:val="28"/>
        </w:rPr>
      </w:pPr>
      <w:r w:rsidRPr="00584224">
        <w:rPr>
          <w:rFonts w:ascii="Times New Roman" w:hAnsi="Times New Roman" w:cs="Times New Roman"/>
          <w:sz w:val="28"/>
          <w:szCs w:val="28"/>
        </w:rPr>
        <w:t xml:space="preserve">В 2019 году не проводился комплекс ветеринарных мероприятий, в частности, проведение ежегодной полномасштабной оральной иммунизации диких плотоядных животных на территории района, так как управлением ветеринарии комитета по сельскому хозяйству и продовольствию Гомельского облисполкома и Хойникским райисполкомом не выделяются бюджетные средства на приобретение вакцины. </w:t>
      </w:r>
    </w:p>
    <w:p w:rsidR="00D32954" w:rsidRPr="00FB1DD2" w:rsidRDefault="00D32954" w:rsidP="0065256B">
      <w:pPr>
        <w:spacing w:after="0" w:line="240" w:lineRule="auto"/>
        <w:ind w:firstLine="709"/>
        <w:jc w:val="both"/>
        <w:rPr>
          <w:rFonts w:ascii="Times New Roman" w:hAnsi="Times New Roman" w:cs="Times New Roman"/>
          <w:sz w:val="28"/>
          <w:szCs w:val="28"/>
        </w:rPr>
      </w:pPr>
      <w:r w:rsidRPr="00FB1DD2">
        <w:rPr>
          <w:rFonts w:ascii="Times New Roman" w:hAnsi="Times New Roman" w:cs="Times New Roman"/>
          <w:sz w:val="28"/>
          <w:szCs w:val="28"/>
        </w:rPr>
        <w:t xml:space="preserve">До настоящего времени не оборудованы пункты мытья и дезинфекции мусоровозов и мусорных контейнеров.  Нерегулярно производится вывоз твердых коммунальных отходов (далее – ТКО) с территорий частного сектора, многоквартирной жилой застройки в городе и сельских населенных пунктов, а также с территорий городских кладбищ. </w:t>
      </w:r>
    </w:p>
    <w:bookmarkEnd w:id="29"/>
    <w:p w:rsidR="00D32954" w:rsidRPr="00FB1DD2" w:rsidRDefault="00D32954" w:rsidP="0065256B">
      <w:pPr>
        <w:spacing w:after="0" w:line="240" w:lineRule="auto"/>
        <w:ind w:firstLine="748"/>
        <w:jc w:val="both"/>
        <w:rPr>
          <w:rFonts w:ascii="Times New Roman" w:hAnsi="Times New Roman" w:cs="Times New Roman"/>
          <w:sz w:val="28"/>
          <w:szCs w:val="28"/>
          <w:lang w:eastAsia="ru-RU"/>
        </w:rPr>
      </w:pPr>
      <w:r w:rsidRPr="00FB1DD2">
        <w:rPr>
          <w:rFonts w:ascii="Times New Roman" w:hAnsi="Times New Roman" w:cs="Times New Roman"/>
          <w:sz w:val="28"/>
          <w:szCs w:val="28"/>
          <w:lang w:eastAsia="ru-RU"/>
        </w:rPr>
        <w:t>На территории полигона в н.п. Куровое  обустроена  хозяйственная зона, территория в ночное время суток не освещается, отсутствуют переносные сетчатые ограждения для задержки легких фракций отходов (прилегающие территории по ходу движения мусоровозов замусорены твердыми отходами), не организован осмотр территории санитарно-защитной зоны и прилегающих к подъездной дороге земель силами обслуживающего персонала</w:t>
      </w:r>
      <w:r w:rsidRPr="00FB1DD2">
        <w:rPr>
          <w:rFonts w:ascii="Times New Roman" w:hAnsi="Times New Roman" w:cs="Times New Roman"/>
          <w:i/>
          <w:iCs/>
          <w:sz w:val="28"/>
          <w:szCs w:val="28"/>
          <w:lang w:eastAsia="ru-RU"/>
        </w:rPr>
        <w:t xml:space="preserve">; </w:t>
      </w:r>
      <w:r w:rsidRPr="00FB1DD2">
        <w:rPr>
          <w:rFonts w:ascii="Times New Roman" w:hAnsi="Times New Roman" w:cs="Times New Roman"/>
          <w:sz w:val="28"/>
          <w:szCs w:val="28"/>
          <w:lang w:eastAsia="ru-RU"/>
        </w:rPr>
        <w:t xml:space="preserve">не  осуществляется производственный лабораторный контроль за возможным влиянием полигона на окружающую среду. </w:t>
      </w:r>
    </w:p>
    <w:p w:rsidR="00D32954" w:rsidRPr="00FB1DD2" w:rsidRDefault="00D32954" w:rsidP="0065256B">
      <w:pPr>
        <w:spacing w:after="0" w:line="240" w:lineRule="auto"/>
        <w:ind w:firstLine="708"/>
        <w:jc w:val="both"/>
        <w:rPr>
          <w:rFonts w:ascii="Times New Roman" w:hAnsi="Times New Roman" w:cs="Times New Roman"/>
          <w:sz w:val="28"/>
          <w:szCs w:val="28"/>
        </w:rPr>
      </w:pPr>
      <w:r w:rsidRPr="00FB1DD2">
        <w:rPr>
          <w:rFonts w:ascii="Times New Roman" w:hAnsi="Times New Roman" w:cs="Times New Roman"/>
          <w:sz w:val="28"/>
          <w:szCs w:val="28"/>
        </w:rPr>
        <w:t xml:space="preserve">Не проведена реконструкция существующего здания сортировочной станции. Требуется проведение работ в части ремонта фасада здания, помещений; подводки водоснабжения, канализации, вентиляции, отопления; оборудование необходимым набором помещений. </w:t>
      </w:r>
    </w:p>
    <w:p w:rsidR="00D32954" w:rsidRPr="00FB1DD2" w:rsidRDefault="00D32954" w:rsidP="0065256B">
      <w:pPr>
        <w:spacing w:after="0" w:line="240" w:lineRule="auto"/>
        <w:ind w:firstLine="539"/>
        <w:jc w:val="both"/>
        <w:rPr>
          <w:rFonts w:ascii="Times New Roman" w:hAnsi="Times New Roman" w:cs="Times New Roman"/>
          <w:sz w:val="28"/>
          <w:szCs w:val="28"/>
        </w:rPr>
      </w:pPr>
      <w:bookmarkStart w:id="30" w:name="_Hlk87012181"/>
      <w:r w:rsidRPr="00FB1DD2">
        <w:rPr>
          <w:rFonts w:ascii="Times New Roman" w:hAnsi="Times New Roman" w:cs="Times New Roman"/>
          <w:sz w:val="28"/>
          <w:szCs w:val="28"/>
        </w:rPr>
        <w:t>Несвоевременное удаление и отсутствие надежной нейтрализации отходов приводит к ухудшению общего санитарного состояния населенных пунктов и риску возникновения инфекционных заболеваний, заражению почвы и грунтовых вод. Поэтому первоочередной задачей для организаций ЖКХ в деятельности по обращению с отходами является их сбор в специально оборудованных местах и своевременное удаление с территорий населенных пунктов для последующего обезвреживания и вторичного использования.</w:t>
      </w:r>
    </w:p>
    <w:bookmarkEnd w:id="30"/>
    <w:p w:rsidR="00D32954" w:rsidRPr="008C4D3B" w:rsidRDefault="00D32954" w:rsidP="0065256B">
      <w:pPr>
        <w:tabs>
          <w:tab w:val="left" w:pos="0"/>
        </w:tabs>
        <w:spacing w:after="0" w:line="240" w:lineRule="auto"/>
        <w:ind w:right="-81"/>
        <w:rPr>
          <w:rFonts w:ascii="Times New Roman" w:hAnsi="Times New Roman" w:cs="Times New Roman"/>
          <w:b/>
          <w:bCs/>
          <w:sz w:val="28"/>
          <w:szCs w:val="28"/>
          <w:highlight w:val="cyan"/>
          <w:lang w:eastAsia="ru-RU"/>
        </w:rPr>
      </w:pPr>
    </w:p>
    <w:p w:rsidR="00D32954" w:rsidRPr="00B844F7" w:rsidRDefault="00D32954" w:rsidP="0065256B">
      <w:pPr>
        <w:tabs>
          <w:tab w:val="left" w:pos="0"/>
        </w:tabs>
        <w:spacing w:after="0" w:line="240" w:lineRule="auto"/>
        <w:ind w:right="-81"/>
        <w:rPr>
          <w:rFonts w:ascii="Times New Roman" w:hAnsi="Times New Roman" w:cs="Times New Roman"/>
          <w:sz w:val="28"/>
          <w:szCs w:val="28"/>
          <w:lang w:eastAsia="ru-RU"/>
        </w:rPr>
      </w:pPr>
      <w:bookmarkStart w:id="31" w:name="_Hlk78979825"/>
      <w:r w:rsidRPr="00B844F7">
        <w:rPr>
          <w:rFonts w:ascii="Times New Roman" w:hAnsi="Times New Roman" w:cs="Times New Roman"/>
          <w:b/>
          <w:bCs/>
          <w:sz w:val="28"/>
          <w:szCs w:val="28"/>
          <w:lang w:eastAsia="ru-RU"/>
        </w:rPr>
        <w:t>4.7. Гигиена водоснабжения и водопотребления</w:t>
      </w:r>
      <w:r w:rsidRPr="00B844F7">
        <w:rPr>
          <w:rFonts w:ascii="Times New Roman" w:hAnsi="Times New Roman" w:cs="Times New Roman"/>
          <w:sz w:val="28"/>
          <w:szCs w:val="28"/>
          <w:lang w:eastAsia="ru-RU"/>
        </w:rPr>
        <w:t xml:space="preserve">. </w:t>
      </w:r>
    </w:p>
    <w:p w:rsidR="00C17681" w:rsidRDefault="00C17681" w:rsidP="0065256B">
      <w:pPr>
        <w:tabs>
          <w:tab w:val="left" w:pos="0"/>
        </w:tabs>
        <w:spacing w:after="0" w:line="240" w:lineRule="auto"/>
        <w:ind w:right="-81" w:firstLine="709"/>
        <w:jc w:val="both"/>
        <w:rPr>
          <w:rFonts w:ascii="Times New Roman" w:hAnsi="Times New Roman" w:cs="Times New Roman"/>
          <w:b/>
          <w:bCs/>
          <w:sz w:val="28"/>
          <w:szCs w:val="28"/>
          <w:lang w:eastAsia="ru-RU"/>
        </w:rPr>
      </w:pPr>
    </w:p>
    <w:p w:rsidR="00D32954" w:rsidRPr="00B844F7" w:rsidRDefault="00D32954" w:rsidP="0065256B">
      <w:pPr>
        <w:tabs>
          <w:tab w:val="left" w:pos="0"/>
        </w:tabs>
        <w:spacing w:after="0" w:line="240" w:lineRule="auto"/>
        <w:ind w:right="-81" w:firstLine="709"/>
        <w:jc w:val="both"/>
        <w:rPr>
          <w:rFonts w:ascii="Times New Roman" w:hAnsi="Times New Roman" w:cs="Times New Roman"/>
          <w:sz w:val="28"/>
          <w:szCs w:val="28"/>
          <w:lang w:eastAsia="ru-RU"/>
        </w:rPr>
      </w:pPr>
      <w:r w:rsidRPr="00B844F7">
        <w:rPr>
          <w:rFonts w:ascii="Times New Roman" w:hAnsi="Times New Roman" w:cs="Times New Roman"/>
          <w:b/>
          <w:bCs/>
          <w:sz w:val="28"/>
          <w:szCs w:val="28"/>
          <w:lang w:eastAsia="ru-RU"/>
        </w:rPr>
        <w:t xml:space="preserve">Централизованное питьевое водоснабжение. </w:t>
      </w:r>
      <w:r w:rsidRPr="00B844F7">
        <w:rPr>
          <w:rFonts w:ascii="Times New Roman" w:hAnsi="Times New Roman" w:cs="Times New Roman"/>
          <w:sz w:val="28"/>
          <w:szCs w:val="28"/>
          <w:lang w:eastAsia="ru-RU"/>
        </w:rPr>
        <w:t xml:space="preserve">На территории района функционирует 75 хозяйственно-питьевых водопроводов, из которых 37 коммунальных (35 сельских, 2 городских), 38 ведомственных (5 на промышленных предприятиях города, 32 на молочно-товарных фермах сельскохозяйственных предприятий и 1 </w:t>
      </w:r>
      <w:r w:rsidR="00F156E7">
        <w:rPr>
          <w:rFonts w:ascii="Times New Roman" w:hAnsi="Times New Roman" w:cs="Times New Roman"/>
          <w:sz w:val="28"/>
          <w:szCs w:val="28"/>
          <w:lang w:eastAsia="ru-RU"/>
        </w:rPr>
        <w:t xml:space="preserve">- </w:t>
      </w:r>
      <w:r w:rsidRPr="00B844F7">
        <w:rPr>
          <w:rFonts w:ascii="Times New Roman" w:hAnsi="Times New Roman" w:cs="Times New Roman"/>
          <w:sz w:val="28"/>
          <w:szCs w:val="28"/>
          <w:lang w:eastAsia="ru-RU"/>
        </w:rPr>
        <w:t>на пищевом предприяти</w:t>
      </w:r>
      <w:r w:rsidR="00F156E7">
        <w:rPr>
          <w:rFonts w:ascii="Times New Roman" w:hAnsi="Times New Roman" w:cs="Times New Roman"/>
          <w:sz w:val="28"/>
          <w:szCs w:val="28"/>
          <w:lang w:eastAsia="ru-RU"/>
        </w:rPr>
        <w:t xml:space="preserve">и </w:t>
      </w:r>
      <w:r w:rsidRPr="00B844F7">
        <w:rPr>
          <w:rFonts w:ascii="Times New Roman" w:hAnsi="Times New Roman" w:cs="Times New Roman"/>
          <w:sz w:val="28"/>
          <w:szCs w:val="28"/>
          <w:lang w:eastAsia="ru-RU"/>
        </w:rPr>
        <w:t>Хойникского района).</w:t>
      </w:r>
    </w:p>
    <w:p w:rsidR="00D32954" w:rsidRPr="00B844F7" w:rsidRDefault="00D32954" w:rsidP="0065256B">
      <w:pPr>
        <w:spacing w:after="0" w:line="240" w:lineRule="auto"/>
        <w:ind w:firstLine="709"/>
        <w:jc w:val="both"/>
        <w:rPr>
          <w:rFonts w:ascii="Times New Roman" w:hAnsi="Times New Roman" w:cs="Times New Roman"/>
          <w:sz w:val="28"/>
          <w:szCs w:val="28"/>
          <w:lang w:eastAsia="ru-RU"/>
        </w:rPr>
      </w:pPr>
      <w:r w:rsidRPr="00B844F7">
        <w:rPr>
          <w:rFonts w:ascii="Times New Roman" w:hAnsi="Times New Roman" w:cs="Times New Roman"/>
          <w:sz w:val="28"/>
          <w:szCs w:val="28"/>
          <w:lang w:eastAsia="ru-RU"/>
        </w:rPr>
        <w:lastRenderedPageBreak/>
        <w:t>Общая протяженность водопроводных сетей составляет 556,3 км (264,3 коммунальных и 292 ведомственных водопроводов).</w:t>
      </w:r>
    </w:p>
    <w:p w:rsidR="00D32954" w:rsidRPr="00B844F7" w:rsidRDefault="00D32954" w:rsidP="0065256B">
      <w:pPr>
        <w:spacing w:after="0" w:line="240" w:lineRule="auto"/>
        <w:ind w:firstLine="709"/>
        <w:jc w:val="both"/>
        <w:rPr>
          <w:rFonts w:ascii="Times New Roman" w:hAnsi="Times New Roman" w:cs="Times New Roman"/>
          <w:sz w:val="28"/>
          <w:szCs w:val="28"/>
          <w:lang w:eastAsia="ru-RU"/>
        </w:rPr>
      </w:pPr>
      <w:r w:rsidRPr="00B844F7">
        <w:rPr>
          <w:rFonts w:ascii="Times New Roman" w:hAnsi="Times New Roman" w:cs="Times New Roman"/>
          <w:sz w:val="28"/>
          <w:szCs w:val="28"/>
          <w:lang w:eastAsia="ru-RU"/>
        </w:rPr>
        <w:t>Из сельских водопроводов наибольшая протяженность водопроводных сетей в н.п. Великий Бор Великоборского сельисполкома</w:t>
      </w:r>
      <w:r w:rsidR="0086218E">
        <w:rPr>
          <w:rFonts w:ascii="Times New Roman" w:hAnsi="Times New Roman" w:cs="Times New Roman"/>
          <w:sz w:val="28"/>
          <w:szCs w:val="28"/>
          <w:lang w:eastAsia="ru-RU"/>
        </w:rPr>
        <w:t xml:space="preserve"> </w:t>
      </w:r>
      <w:r w:rsidRPr="00B844F7">
        <w:rPr>
          <w:rFonts w:ascii="Times New Roman" w:hAnsi="Times New Roman" w:cs="Times New Roman"/>
          <w:sz w:val="28"/>
          <w:szCs w:val="28"/>
          <w:lang w:eastAsia="ru-RU"/>
        </w:rPr>
        <w:t>(9,4 км);</w:t>
      </w:r>
    </w:p>
    <w:p w:rsidR="00D32954" w:rsidRPr="00B844F7" w:rsidRDefault="00D32954" w:rsidP="0065256B">
      <w:pPr>
        <w:spacing w:after="0" w:line="240" w:lineRule="auto"/>
        <w:ind w:firstLine="709"/>
        <w:jc w:val="both"/>
        <w:rPr>
          <w:rFonts w:ascii="Times New Roman" w:hAnsi="Times New Roman" w:cs="Times New Roman"/>
          <w:sz w:val="28"/>
          <w:szCs w:val="28"/>
          <w:lang w:eastAsia="ru-RU"/>
        </w:rPr>
      </w:pPr>
      <w:r w:rsidRPr="00B844F7">
        <w:rPr>
          <w:rFonts w:ascii="Times New Roman" w:hAnsi="Times New Roman" w:cs="Times New Roman"/>
          <w:sz w:val="28"/>
          <w:szCs w:val="28"/>
          <w:lang w:eastAsia="ru-RU"/>
        </w:rPr>
        <w:t>Протяженность коммунальных тупиковых водопроводных сетей в районе составляет 131,5 км., при этом наибольшая протяженность тупиковых сетей в н.п. Небытов - ул. Школьная, ул. Партизанская; Дворище – ул. Советская, Козелужье – ул. Советская, аг. Судково – ул. Полесская (Судковский</w:t>
      </w:r>
      <w:r w:rsidR="0086218E">
        <w:rPr>
          <w:rFonts w:ascii="Times New Roman" w:hAnsi="Times New Roman" w:cs="Times New Roman"/>
          <w:sz w:val="28"/>
          <w:szCs w:val="28"/>
          <w:lang w:eastAsia="ru-RU"/>
        </w:rPr>
        <w:t xml:space="preserve"> </w:t>
      </w:r>
      <w:r w:rsidRPr="00B844F7">
        <w:rPr>
          <w:rFonts w:ascii="Times New Roman" w:hAnsi="Times New Roman" w:cs="Times New Roman"/>
          <w:sz w:val="28"/>
          <w:szCs w:val="28"/>
          <w:lang w:eastAsia="ru-RU"/>
        </w:rPr>
        <w:t>сельисполком), аг. Велетин – ул. Колхозная, Корчевое (Поселичский</w:t>
      </w:r>
      <w:r w:rsidR="0086218E">
        <w:rPr>
          <w:rFonts w:ascii="Times New Roman" w:hAnsi="Times New Roman" w:cs="Times New Roman"/>
          <w:sz w:val="28"/>
          <w:szCs w:val="28"/>
          <w:lang w:eastAsia="ru-RU"/>
        </w:rPr>
        <w:t xml:space="preserve"> </w:t>
      </w:r>
      <w:r w:rsidRPr="00B844F7">
        <w:rPr>
          <w:rFonts w:ascii="Times New Roman" w:hAnsi="Times New Roman" w:cs="Times New Roman"/>
          <w:sz w:val="28"/>
          <w:szCs w:val="28"/>
          <w:lang w:eastAsia="ru-RU"/>
        </w:rPr>
        <w:t>сельисполком), Дуброва, Туневщина – ул. Гречихина, Слабожанка –Пролетарская (Алексичский</w:t>
      </w:r>
      <w:r w:rsidR="0086218E">
        <w:rPr>
          <w:rFonts w:ascii="Times New Roman" w:hAnsi="Times New Roman" w:cs="Times New Roman"/>
          <w:sz w:val="28"/>
          <w:szCs w:val="28"/>
          <w:lang w:eastAsia="ru-RU"/>
        </w:rPr>
        <w:t xml:space="preserve"> </w:t>
      </w:r>
      <w:r w:rsidRPr="00B844F7">
        <w:rPr>
          <w:rFonts w:ascii="Times New Roman" w:hAnsi="Times New Roman" w:cs="Times New Roman"/>
          <w:sz w:val="28"/>
          <w:szCs w:val="28"/>
          <w:lang w:eastAsia="ru-RU"/>
        </w:rPr>
        <w:t>сельисполком).</w:t>
      </w:r>
    </w:p>
    <w:p w:rsidR="00D32954" w:rsidRPr="00B844F7" w:rsidRDefault="00D32954" w:rsidP="0065256B">
      <w:pPr>
        <w:spacing w:after="0" w:line="240" w:lineRule="auto"/>
        <w:ind w:firstLine="709"/>
        <w:jc w:val="both"/>
        <w:rPr>
          <w:rFonts w:ascii="Times New Roman" w:hAnsi="Times New Roman" w:cs="Times New Roman"/>
          <w:sz w:val="28"/>
          <w:szCs w:val="28"/>
          <w:lang w:eastAsia="ru-RU"/>
        </w:rPr>
      </w:pPr>
      <w:r w:rsidRPr="00B844F7">
        <w:rPr>
          <w:rFonts w:ascii="Times New Roman" w:hAnsi="Times New Roman" w:cs="Times New Roman"/>
          <w:sz w:val="28"/>
          <w:szCs w:val="28"/>
          <w:lang w:eastAsia="ru-RU"/>
        </w:rPr>
        <w:t>Изношенность водопроводных сетей по району составляет 68% (коммунальных 65%, ведомственных 71%).</w:t>
      </w:r>
    </w:p>
    <w:p w:rsidR="00D32954" w:rsidRPr="00B844F7" w:rsidRDefault="00D32954" w:rsidP="0065256B">
      <w:pPr>
        <w:spacing w:after="0" w:line="240" w:lineRule="auto"/>
        <w:ind w:firstLine="709"/>
        <w:jc w:val="both"/>
        <w:rPr>
          <w:rFonts w:ascii="Times New Roman" w:hAnsi="Times New Roman" w:cs="Times New Roman"/>
          <w:i/>
          <w:iCs/>
          <w:sz w:val="28"/>
          <w:szCs w:val="28"/>
          <w:lang w:eastAsia="ru-RU"/>
        </w:rPr>
      </w:pPr>
      <w:r w:rsidRPr="00B844F7">
        <w:rPr>
          <w:rFonts w:ascii="Times New Roman" w:hAnsi="Times New Roman" w:cs="Times New Roman"/>
          <w:sz w:val="28"/>
          <w:szCs w:val="28"/>
          <w:lang w:eastAsia="ru-RU"/>
        </w:rPr>
        <w:t>Наибольшая изношенность сетей сельских водопроводов отмечается в аг.Великий Бор (Великоборский</w:t>
      </w:r>
      <w:r w:rsidR="00DE7AF2">
        <w:rPr>
          <w:rFonts w:ascii="Times New Roman" w:hAnsi="Times New Roman" w:cs="Times New Roman"/>
          <w:sz w:val="28"/>
          <w:szCs w:val="28"/>
          <w:lang w:eastAsia="ru-RU"/>
        </w:rPr>
        <w:t xml:space="preserve"> </w:t>
      </w:r>
      <w:r w:rsidRPr="00B844F7">
        <w:rPr>
          <w:rFonts w:ascii="Times New Roman" w:hAnsi="Times New Roman" w:cs="Times New Roman"/>
          <w:sz w:val="28"/>
          <w:szCs w:val="28"/>
          <w:lang w:eastAsia="ru-RU"/>
        </w:rPr>
        <w:t>сельисполком) (78%), аг.Глинище (Алексичский</w:t>
      </w:r>
      <w:r w:rsidR="00DE7AF2">
        <w:rPr>
          <w:rFonts w:ascii="Times New Roman" w:hAnsi="Times New Roman" w:cs="Times New Roman"/>
          <w:sz w:val="28"/>
          <w:szCs w:val="28"/>
          <w:lang w:eastAsia="ru-RU"/>
        </w:rPr>
        <w:t xml:space="preserve"> </w:t>
      </w:r>
      <w:r w:rsidRPr="00B844F7">
        <w:rPr>
          <w:rFonts w:ascii="Times New Roman" w:hAnsi="Times New Roman" w:cs="Times New Roman"/>
          <w:sz w:val="28"/>
          <w:szCs w:val="28"/>
          <w:lang w:eastAsia="ru-RU"/>
        </w:rPr>
        <w:t>сельисполком) (67%).</w:t>
      </w:r>
    </w:p>
    <w:p w:rsidR="00D32954" w:rsidRPr="00B844F7" w:rsidRDefault="00D32954" w:rsidP="0065256B">
      <w:pPr>
        <w:tabs>
          <w:tab w:val="left" w:pos="0"/>
        </w:tabs>
        <w:spacing w:after="0" w:line="240" w:lineRule="auto"/>
        <w:ind w:right="-81"/>
        <w:jc w:val="both"/>
        <w:rPr>
          <w:rFonts w:ascii="Times New Roman" w:hAnsi="Times New Roman" w:cs="Times New Roman"/>
          <w:sz w:val="28"/>
          <w:szCs w:val="28"/>
          <w:lang w:eastAsia="ru-RU"/>
        </w:rPr>
      </w:pPr>
      <w:r w:rsidRPr="00B844F7">
        <w:rPr>
          <w:rFonts w:ascii="Times New Roman" w:hAnsi="Times New Roman" w:cs="Times New Roman"/>
          <w:sz w:val="28"/>
          <w:szCs w:val="28"/>
          <w:lang w:eastAsia="ru-RU"/>
        </w:rPr>
        <w:tab/>
        <w:t>Производственный лабораторный контроль (далее – ПЛК) качества воды из коммунальных водопроводов в 100% организован только КЖУП «Хойникский коммунальник», ПЛК ведомственных водопроводов организован только ГП НИУ «ПГРЭЗ», филиалом «Хойникский завод ЖБИ» ОАО «Мозырский домостроительный комбинат», ППУ ОАО «Милкавита».</w:t>
      </w:r>
    </w:p>
    <w:p w:rsidR="00D32954" w:rsidRPr="00B844F7" w:rsidRDefault="00D32954" w:rsidP="0065256B">
      <w:pPr>
        <w:tabs>
          <w:tab w:val="left" w:pos="0"/>
        </w:tabs>
        <w:spacing w:after="0" w:line="240" w:lineRule="auto"/>
        <w:ind w:right="-81"/>
        <w:jc w:val="both"/>
        <w:rPr>
          <w:rFonts w:ascii="Times New Roman" w:hAnsi="Times New Roman" w:cs="Times New Roman"/>
          <w:sz w:val="28"/>
          <w:szCs w:val="28"/>
          <w:lang w:eastAsia="ru-RU"/>
        </w:rPr>
      </w:pPr>
      <w:r w:rsidRPr="00B844F7">
        <w:rPr>
          <w:rFonts w:ascii="Times New Roman" w:hAnsi="Times New Roman" w:cs="Times New Roman"/>
          <w:sz w:val="28"/>
          <w:szCs w:val="28"/>
          <w:lang w:eastAsia="ru-RU"/>
        </w:rPr>
        <w:tab/>
        <w:t xml:space="preserve">В 2020 году передача на баланс КЖУП «Хойникский коммунальник»   </w:t>
      </w:r>
    </w:p>
    <w:p w:rsidR="00D32954" w:rsidRPr="00B844F7" w:rsidRDefault="00D32954" w:rsidP="0065256B">
      <w:pPr>
        <w:tabs>
          <w:tab w:val="left" w:pos="0"/>
        </w:tabs>
        <w:spacing w:after="0" w:line="240" w:lineRule="auto"/>
        <w:ind w:right="-81"/>
        <w:jc w:val="both"/>
        <w:rPr>
          <w:rFonts w:ascii="Times New Roman" w:hAnsi="Times New Roman" w:cs="Times New Roman"/>
          <w:sz w:val="28"/>
          <w:szCs w:val="28"/>
          <w:lang w:eastAsia="ru-RU"/>
        </w:rPr>
      </w:pPr>
      <w:r w:rsidRPr="00B844F7">
        <w:rPr>
          <w:rFonts w:ascii="Times New Roman" w:hAnsi="Times New Roman" w:cs="Times New Roman"/>
          <w:sz w:val="28"/>
          <w:szCs w:val="28"/>
          <w:lang w:eastAsia="ru-RU"/>
        </w:rPr>
        <w:t xml:space="preserve"> хозяйственно-питьевых водопроводов сельхозпредприятий не проводилась.</w:t>
      </w:r>
    </w:p>
    <w:p w:rsidR="00D32954" w:rsidRPr="00B844F7" w:rsidRDefault="00D32954" w:rsidP="0065256B">
      <w:pPr>
        <w:tabs>
          <w:tab w:val="left" w:pos="0"/>
        </w:tabs>
        <w:spacing w:after="0" w:line="240" w:lineRule="auto"/>
        <w:ind w:right="-81"/>
        <w:jc w:val="both"/>
        <w:rPr>
          <w:rFonts w:ascii="Times New Roman" w:hAnsi="Times New Roman" w:cs="Times New Roman"/>
          <w:sz w:val="28"/>
          <w:szCs w:val="28"/>
          <w:lang w:eastAsia="ru-RU"/>
        </w:rPr>
      </w:pPr>
      <w:r w:rsidRPr="00B844F7">
        <w:rPr>
          <w:rFonts w:ascii="Times New Roman" w:hAnsi="Times New Roman" w:cs="Times New Roman"/>
          <w:sz w:val="28"/>
          <w:szCs w:val="28"/>
          <w:lang w:eastAsia="ru-RU"/>
        </w:rPr>
        <w:tab/>
        <w:t xml:space="preserve">Особую тревогу вызывает отсутствие должного текущего обслуживания водопроводов сельхозпредприятий для водоснабжения молочно-товарных ферм в КСУП «Оревичи», КСУП «Судково», «Экспериментальная база «Стреличево», ОАО «Велетин Агро». </w:t>
      </w:r>
    </w:p>
    <w:p w:rsidR="00D32954" w:rsidRPr="00B844F7" w:rsidRDefault="00D32954" w:rsidP="0065256B">
      <w:pPr>
        <w:tabs>
          <w:tab w:val="left" w:pos="0"/>
        </w:tabs>
        <w:spacing w:after="0" w:line="240" w:lineRule="auto"/>
        <w:ind w:right="-81"/>
        <w:jc w:val="both"/>
        <w:rPr>
          <w:rFonts w:ascii="Times New Roman" w:hAnsi="Times New Roman" w:cs="Times New Roman"/>
          <w:sz w:val="28"/>
          <w:szCs w:val="28"/>
          <w:lang w:eastAsia="ru-RU"/>
        </w:rPr>
      </w:pPr>
      <w:r w:rsidRPr="00B844F7">
        <w:rPr>
          <w:rFonts w:ascii="Times New Roman" w:hAnsi="Times New Roman" w:cs="Times New Roman"/>
          <w:sz w:val="28"/>
          <w:szCs w:val="28"/>
          <w:lang w:eastAsia="ru-RU"/>
        </w:rPr>
        <w:tab/>
        <w:t xml:space="preserve">Результаты лабораторных испытаний питьевой воды, воды открытых водоемов, шахтных колодцев, сточной воды по микробиологическим и санитарно-химическим показателям изложены в таблицах </w:t>
      </w:r>
      <w:r w:rsidR="00C17681">
        <w:rPr>
          <w:rFonts w:ascii="Times New Roman" w:hAnsi="Times New Roman" w:cs="Times New Roman"/>
          <w:sz w:val="28"/>
          <w:szCs w:val="28"/>
          <w:lang w:eastAsia="ru-RU"/>
        </w:rPr>
        <w:t>12</w:t>
      </w:r>
      <w:r w:rsidRPr="00B844F7">
        <w:rPr>
          <w:rFonts w:ascii="Times New Roman" w:hAnsi="Times New Roman" w:cs="Times New Roman"/>
          <w:sz w:val="28"/>
          <w:szCs w:val="28"/>
          <w:lang w:eastAsia="ru-RU"/>
        </w:rPr>
        <w:t>, 1</w:t>
      </w:r>
      <w:r w:rsidR="00C17681">
        <w:rPr>
          <w:rFonts w:ascii="Times New Roman" w:hAnsi="Times New Roman" w:cs="Times New Roman"/>
          <w:sz w:val="28"/>
          <w:szCs w:val="28"/>
          <w:lang w:eastAsia="ru-RU"/>
        </w:rPr>
        <w:t xml:space="preserve">3 </w:t>
      </w:r>
      <w:r w:rsidRPr="00B844F7">
        <w:rPr>
          <w:rFonts w:ascii="Times New Roman" w:hAnsi="Times New Roman" w:cs="Times New Roman"/>
          <w:sz w:val="28"/>
          <w:szCs w:val="28"/>
          <w:lang w:eastAsia="ru-RU"/>
        </w:rPr>
        <w:t>ПРИЛОЖЕНИ</w:t>
      </w:r>
      <w:r w:rsidR="00C17681">
        <w:rPr>
          <w:rFonts w:ascii="Times New Roman" w:hAnsi="Times New Roman" w:cs="Times New Roman"/>
          <w:sz w:val="28"/>
          <w:szCs w:val="28"/>
          <w:lang w:eastAsia="ru-RU"/>
        </w:rPr>
        <w:t>Я 2</w:t>
      </w:r>
      <w:r w:rsidRPr="00B844F7">
        <w:rPr>
          <w:rFonts w:ascii="Times New Roman" w:hAnsi="Times New Roman" w:cs="Times New Roman"/>
          <w:sz w:val="28"/>
          <w:szCs w:val="28"/>
          <w:lang w:eastAsia="ru-RU"/>
        </w:rPr>
        <w:t>.</w:t>
      </w:r>
    </w:p>
    <w:p w:rsidR="00D32954" w:rsidRPr="0046520E" w:rsidRDefault="00D32954" w:rsidP="0065256B">
      <w:pPr>
        <w:spacing w:after="0" w:line="240" w:lineRule="auto"/>
        <w:ind w:firstLine="709"/>
        <w:jc w:val="both"/>
        <w:rPr>
          <w:rFonts w:ascii="Times New Roman" w:hAnsi="Times New Roman" w:cs="Times New Roman"/>
          <w:sz w:val="28"/>
          <w:szCs w:val="28"/>
          <w:lang w:eastAsia="ru-RU"/>
        </w:rPr>
      </w:pPr>
      <w:r w:rsidRPr="0046520E">
        <w:rPr>
          <w:rFonts w:ascii="Times New Roman" w:hAnsi="Times New Roman" w:cs="Times New Roman"/>
          <w:sz w:val="28"/>
          <w:szCs w:val="28"/>
          <w:lang w:eastAsia="ru-RU"/>
        </w:rPr>
        <w:t xml:space="preserve">Отмечается общая положительная динамика за последние пять лет качества воды из коммунальных хозяйственно-питьевых водопроводов по микробиологическим показателям. В 2020 году удельный вес нестандартных проб составил 0 % (в 2019 году – 4,62 %). </w:t>
      </w:r>
    </w:p>
    <w:p w:rsidR="00D32954" w:rsidRPr="0046520E" w:rsidRDefault="00D32954" w:rsidP="0065256B">
      <w:pPr>
        <w:spacing w:after="0" w:line="240" w:lineRule="auto"/>
        <w:ind w:firstLine="709"/>
        <w:jc w:val="both"/>
        <w:rPr>
          <w:rFonts w:ascii="Times New Roman" w:hAnsi="Times New Roman" w:cs="Times New Roman"/>
          <w:sz w:val="28"/>
          <w:szCs w:val="28"/>
          <w:lang w:eastAsia="ru-RU"/>
        </w:rPr>
      </w:pPr>
      <w:r w:rsidRPr="0046520E">
        <w:rPr>
          <w:rFonts w:ascii="Times New Roman" w:hAnsi="Times New Roman" w:cs="Times New Roman"/>
          <w:sz w:val="28"/>
          <w:szCs w:val="28"/>
          <w:lang w:eastAsia="ru-RU"/>
        </w:rPr>
        <w:t xml:space="preserve">По ведомственным водопроводам в 2020 году нестандартные пробы составили 1,08 % (в 2019 году – 0,62 %).  </w:t>
      </w:r>
    </w:p>
    <w:p w:rsidR="00D32954" w:rsidRPr="00256B23" w:rsidRDefault="00D32954" w:rsidP="0065256B">
      <w:pPr>
        <w:spacing w:after="0" w:line="240" w:lineRule="auto"/>
        <w:ind w:firstLine="709"/>
        <w:jc w:val="both"/>
        <w:rPr>
          <w:rFonts w:ascii="Times New Roman" w:hAnsi="Times New Roman" w:cs="Times New Roman"/>
          <w:sz w:val="28"/>
          <w:szCs w:val="28"/>
          <w:lang w:eastAsia="ru-RU"/>
        </w:rPr>
      </w:pPr>
      <w:r w:rsidRPr="00256B23">
        <w:rPr>
          <w:rFonts w:ascii="Times New Roman" w:hAnsi="Times New Roman" w:cs="Times New Roman"/>
          <w:sz w:val="28"/>
          <w:szCs w:val="28"/>
          <w:lang w:eastAsia="ru-RU"/>
        </w:rPr>
        <w:t xml:space="preserve">Снижение удельного веса нестандартных проб воды из коммунальных сельских и городских водопроводов по санитарно-химическим показателям в 2019-2020 годах не было достигнуто в 2019 </w:t>
      </w:r>
      <w:r w:rsidR="00E01EE4">
        <w:rPr>
          <w:rFonts w:ascii="Times New Roman" w:hAnsi="Times New Roman" w:cs="Times New Roman"/>
          <w:sz w:val="28"/>
          <w:szCs w:val="28"/>
          <w:lang w:eastAsia="ru-RU"/>
        </w:rPr>
        <w:t xml:space="preserve">году </w:t>
      </w:r>
      <w:r w:rsidRPr="00256B23">
        <w:rPr>
          <w:rFonts w:ascii="Times New Roman" w:hAnsi="Times New Roman" w:cs="Times New Roman"/>
          <w:sz w:val="28"/>
          <w:szCs w:val="28"/>
          <w:lang w:eastAsia="ru-RU"/>
        </w:rPr>
        <w:t xml:space="preserve">- удельный вес нестандартных проб составил 26,1% (в 2020 году – 42,3%). КЖУП «Хойникский коммунальник» требуется регулярное проведение профилактических мероприятий, продолжить строительство станций обезжелезивания в сельских населенных пунктах района, организация контроля за эффективностью работы станций обезжелезивания, ежегодная </w:t>
      </w:r>
      <w:r w:rsidRPr="00256B23">
        <w:rPr>
          <w:rFonts w:ascii="Times New Roman" w:hAnsi="Times New Roman" w:cs="Times New Roman"/>
          <w:sz w:val="28"/>
          <w:szCs w:val="28"/>
          <w:lang w:eastAsia="ru-RU"/>
        </w:rPr>
        <w:lastRenderedPageBreak/>
        <w:t>промывка сооружений и сетей централизованных систем питьевого водоснабжения согласно планов-графиков.</w:t>
      </w:r>
    </w:p>
    <w:p w:rsidR="00D32954" w:rsidRPr="003C0E33" w:rsidRDefault="00D32954" w:rsidP="0065256B">
      <w:pPr>
        <w:spacing w:after="0" w:line="240" w:lineRule="auto"/>
        <w:ind w:firstLine="709"/>
        <w:jc w:val="both"/>
        <w:rPr>
          <w:rFonts w:ascii="Times New Roman" w:hAnsi="Times New Roman" w:cs="Times New Roman"/>
          <w:sz w:val="28"/>
          <w:szCs w:val="28"/>
          <w:lang w:eastAsia="ru-RU"/>
        </w:rPr>
      </w:pPr>
      <w:r w:rsidRPr="003C0E33">
        <w:rPr>
          <w:rFonts w:ascii="Times New Roman" w:hAnsi="Times New Roman" w:cs="Times New Roman"/>
          <w:sz w:val="28"/>
          <w:szCs w:val="28"/>
          <w:lang w:eastAsia="ru-RU"/>
        </w:rPr>
        <w:t>Случаи ухудшения качества питьевой воды из коммунальных водопроводов по санитарно-химическим показателям (мутность – от 1,6 мг/дм</w:t>
      </w:r>
      <w:r w:rsidR="00DE7AF2" w:rsidRPr="00DE7AF2">
        <w:rPr>
          <w:rFonts w:ascii="Times New Roman" w:hAnsi="Times New Roman" w:cs="Times New Roman"/>
          <w:sz w:val="28"/>
          <w:szCs w:val="28"/>
          <w:vertAlign w:val="superscript"/>
          <w:lang w:eastAsia="ru-RU"/>
        </w:rPr>
        <w:t>3</w:t>
      </w:r>
      <w:r w:rsidRPr="003C0E33">
        <w:rPr>
          <w:rFonts w:ascii="Times New Roman" w:hAnsi="Times New Roman" w:cs="Times New Roman"/>
          <w:sz w:val="28"/>
          <w:szCs w:val="28"/>
          <w:lang w:eastAsia="ru-RU"/>
        </w:rPr>
        <w:t xml:space="preserve"> до 3,73 мг/дм</w:t>
      </w:r>
      <w:r w:rsidR="00DE7AF2" w:rsidRPr="00DE7AF2">
        <w:rPr>
          <w:rFonts w:ascii="Times New Roman" w:hAnsi="Times New Roman" w:cs="Times New Roman"/>
          <w:sz w:val="28"/>
          <w:szCs w:val="28"/>
          <w:vertAlign w:val="superscript"/>
          <w:lang w:eastAsia="ru-RU"/>
        </w:rPr>
        <w:t>3</w:t>
      </w:r>
      <w:r w:rsidRPr="003C0E33">
        <w:rPr>
          <w:rFonts w:ascii="Times New Roman" w:hAnsi="Times New Roman" w:cs="Times New Roman"/>
          <w:sz w:val="28"/>
          <w:szCs w:val="28"/>
          <w:lang w:eastAsia="ru-RU"/>
        </w:rPr>
        <w:t>, при гигиеническом нормативе не более – 1,5 мг/дм</w:t>
      </w:r>
      <w:r w:rsidR="00DE7AF2" w:rsidRPr="00DE7AF2">
        <w:rPr>
          <w:rFonts w:ascii="Times New Roman" w:hAnsi="Times New Roman" w:cs="Times New Roman"/>
          <w:sz w:val="28"/>
          <w:szCs w:val="28"/>
          <w:vertAlign w:val="superscript"/>
          <w:lang w:eastAsia="ru-RU"/>
        </w:rPr>
        <w:t>3</w:t>
      </w:r>
      <w:r w:rsidRPr="003C0E33">
        <w:rPr>
          <w:rFonts w:ascii="Times New Roman" w:hAnsi="Times New Roman" w:cs="Times New Roman"/>
          <w:sz w:val="28"/>
          <w:szCs w:val="28"/>
          <w:lang w:eastAsia="ru-RU"/>
        </w:rPr>
        <w:t>; цветность – от 30</w:t>
      </w:r>
      <w:r w:rsidR="00DE7AF2" w:rsidRPr="00DE7AF2">
        <w:rPr>
          <w:rFonts w:ascii="Times New Roman" w:hAnsi="Times New Roman" w:cs="Times New Roman"/>
          <w:sz w:val="28"/>
          <w:szCs w:val="28"/>
          <w:vertAlign w:val="superscript"/>
          <w:lang w:eastAsia="ru-RU"/>
        </w:rPr>
        <w:t>о</w:t>
      </w:r>
      <w:r w:rsidRPr="003C0E33">
        <w:rPr>
          <w:rFonts w:ascii="Times New Roman" w:hAnsi="Times New Roman" w:cs="Times New Roman"/>
          <w:sz w:val="28"/>
          <w:szCs w:val="28"/>
          <w:lang w:eastAsia="ru-RU"/>
        </w:rPr>
        <w:t xml:space="preserve"> до 50</w:t>
      </w:r>
      <w:r w:rsidR="00DE7AF2" w:rsidRPr="00DE7AF2">
        <w:rPr>
          <w:rFonts w:ascii="Times New Roman" w:hAnsi="Times New Roman" w:cs="Times New Roman"/>
          <w:sz w:val="28"/>
          <w:szCs w:val="28"/>
          <w:vertAlign w:val="superscript"/>
          <w:lang w:eastAsia="ru-RU"/>
        </w:rPr>
        <w:t>о</w:t>
      </w:r>
      <w:r w:rsidRPr="003C0E33">
        <w:rPr>
          <w:rFonts w:ascii="Times New Roman" w:hAnsi="Times New Roman" w:cs="Times New Roman"/>
          <w:sz w:val="28"/>
          <w:szCs w:val="28"/>
          <w:lang w:eastAsia="ru-RU"/>
        </w:rPr>
        <w:t>, при гигиеническом нормативе не более 20</w:t>
      </w:r>
      <w:r w:rsidR="00DE7AF2" w:rsidRPr="00DE7AF2">
        <w:rPr>
          <w:rFonts w:ascii="Times New Roman" w:hAnsi="Times New Roman" w:cs="Times New Roman"/>
          <w:sz w:val="28"/>
          <w:szCs w:val="28"/>
          <w:vertAlign w:val="superscript"/>
          <w:lang w:eastAsia="ru-RU"/>
        </w:rPr>
        <w:t xml:space="preserve"> о</w:t>
      </w:r>
      <w:r w:rsidRPr="003C0E33">
        <w:rPr>
          <w:rFonts w:ascii="Times New Roman" w:hAnsi="Times New Roman" w:cs="Times New Roman"/>
          <w:sz w:val="28"/>
          <w:szCs w:val="28"/>
          <w:lang w:eastAsia="ru-RU"/>
        </w:rPr>
        <w:t>, железо – от 0,44 мг/дм</w:t>
      </w:r>
      <w:r w:rsidR="00DE7AF2" w:rsidRPr="00DE7AF2">
        <w:rPr>
          <w:rFonts w:ascii="Times New Roman" w:hAnsi="Times New Roman" w:cs="Times New Roman"/>
          <w:sz w:val="28"/>
          <w:szCs w:val="28"/>
          <w:vertAlign w:val="superscript"/>
          <w:lang w:eastAsia="ru-RU"/>
        </w:rPr>
        <w:t>3</w:t>
      </w:r>
      <w:r w:rsidRPr="003C0E33">
        <w:rPr>
          <w:rFonts w:ascii="Times New Roman" w:hAnsi="Times New Roman" w:cs="Times New Roman"/>
          <w:sz w:val="28"/>
          <w:szCs w:val="28"/>
          <w:lang w:eastAsia="ru-RU"/>
        </w:rPr>
        <w:t xml:space="preserve"> до 2,25 мг/дм</w:t>
      </w:r>
      <w:r w:rsidR="00DE7AF2" w:rsidRPr="00DE7AF2">
        <w:rPr>
          <w:rFonts w:ascii="Times New Roman" w:hAnsi="Times New Roman" w:cs="Times New Roman"/>
          <w:sz w:val="28"/>
          <w:szCs w:val="28"/>
          <w:vertAlign w:val="superscript"/>
          <w:lang w:eastAsia="ru-RU"/>
        </w:rPr>
        <w:t>3</w:t>
      </w:r>
      <w:r w:rsidRPr="003C0E33">
        <w:rPr>
          <w:rFonts w:ascii="Times New Roman" w:hAnsi="Times New Roman" w:cs="Times New Roman"/>
          <w:sz w:val="28"/>
          <w:szCs w:val="28"/>
          <w:lang w:eastAsia="ru-RU"/>
        </w:rPr>
        <w:t>, при гигиеническом нормативе не более 0,3 мг/дм</w:t>
      </w:r>
      <w:r w:rsidR="00DE7AF2" w:rsidRPr="00DE7AF2">
        <w:rPr>
          <w:rFonts w:ascii="Times New Roman" w:hAnsi="Times New Roman" w:cs="Times New Roman"/>
          <w:sz w:val="28"/>
          <w:szCs w:val="28"/>
          <w:vertAlign w:val="superscript"/>
          <w:lang w:eastAsia="ru-RU"/>
        </w:rPr>
        <w:t>3</w:t>
      </w:r>
      <w:r w:rsidRPr="003C0E33">
        <w:rPr>
          <w:rFonts w:ascii="Times New Roman" w:hAnsi="Times New Roman" w:cs="Times New Roman"/>
          <w:sz w:val="28"/>
          <w:szCs w:val="28"/>
          <w:lang w:eastAsia="ru-RU"/>
        </w:rPr>
        <w:t>) выявлялись в н.п. Туневщина (Алексичский</w:t>
      </w:r>
      <w:r w:rsidR="00DE7AF2">
        <w:rPr>
          <w:rFonts w:ascii="Times New Roman" w:hAnsi="Times New Roman" w:cs="Times New Roman"/>
          <w:sz w:val="28"/>
          <w:szCs w:val="28"/>
          <w:lang w:eastAsia="ru-RU"/>
        </w:rPr>
        <w:t xml:space="preserve"> </w:t>
      </w:r>
      <w:r w:rsidRPr="003C0E33">
        <w:rPr>
          <w:rFonts w:ascii="Times New Roman" w:hAnsi="Times New Roman" w:cs="Times New Roman"/>
          <w:sz w:val="28"/>
          <w:szCs w:val="28"/>
          <w:lang w:eastAsia="ru-RU"/>
        </w:rPr>
        <w:t>сельисполком), в аг. Велетин, н.п. Поселичи, Октябрь, Корчевое (Поселичский</w:t>
      </w:r>
      <w:r w:rsidR="00DE7AF2">
        <w:rPr>
          <w:rFonts w:ascii="Times New Roman" w:hAnsi="Times New Roman" w:cs="Times New Roman"/>
          <w:sz w:val="28"/>
          <w:szCs w:val="28"/>
          <w:lang w:eastAsia="ru-RU"/>
        </w:rPr>
        <w:t xml:space="preserve"> </w:t>
      </w:r>
      <w:r w:rsidRPr="003C0E33">
        <w:rPr>
          <w:rFonts w:ascii="Times New Roman" w:hAnsi="Times New Roman" w:cs="Times New Roman"/>
          <w:sz w:val="28"/>
          <w:szCs w:val="28"/>
          <w:lang w:eastAsia="ru-RU"/>
        </w:rPr>
        <w:t>сельисполком), аг. Стреличево (Стреличевский</w:t>
      </w:r>
      <w:r w:rsidR="00DE7AF2">
        <w:rPr>
          <w:rFonts w:ascii="Times New Roman" w:hAnsi="Times New Roman" w:cs="Times New Roman"/>
          <w:sz w:val="28"/>
          <w:szCs w:val="28"/>
          <w:lang w:eastAsia="ru-RU"/>
        </w:rPr>
        <w:t xml:space="preserve"> </w:t>
      </w:r>
      <w:r w:rsidRPr="003C0E33">
        <w:rPr>
          <w:rFonts w:ascii="Times New Roman" w:hAnsi="Times New Roman" w:cs="Times New Roman"/>
          <w:sz w:val="28"/>
          <w:szCs w:val="28"/>
          <w:lang w:eastAsia="ru-RU"/>
        </w:rPr>
        <w:t>сельисполком), аг.</w:t>
      </w:r>
      <w:r w:rsidR="001B6A2D">
        <w:rPr>
          <w:rFonts w:ascii="Times New Roman" w:hAnsi="Times New Roman" w:cs="Times New Roman"/>
          <w:sz w:val="28"/>
          <w:szCs w:val="28"/>
          <w:lang w:eastAsia="ru-RU"/>
        </w:rPr>
        <w:t xml:space="preserve"> </w:t>
      </w:r>
      <w:r w:rsidRPr="003C0E33">
        <w:rPr>
          <w:rFonts w:ascii="Times New Roman" w:hAnsi="Times New Roman" w:cs="Times New Roman"/>
          <w:sz w:val="28"/>
          <w:szCs w:val="28"/>
          <w:lang w:eastAsia="ru-RU"/>
        </w:rPr>
        <w:t>Храпков, н.п.</w:t>
      </w:r>
      <w:r w:rsidR="001B6A2D">
        <w:rPr>
          <w:rFonts w:ascii="Times New Roman" w:hAnsi="Times New Roman" w:cs="Times New Roman"/>
          <w:sz w:val="28"/>
          <w:szCs w:val="28"/>
          <w:lang w:eastAsia="ru-RU"/>
        </w:rPr>
        <w:t xml:space="preserve"> </w:t>
      </w:r>
      <w:r w:rsidRPr="003C0E33">
        <w:rPr>
          <w:rFonts w:ascii="Times New Roman" w:hAnsi="Times New Roman" w:cs="Times New Roman"/>
          <w:sz w:val="28"/>
          <w:szCs w:val="28"/>
          <w:lang w:eastAsia="ru-RU"/>
        </w:rPr>
        <w:t>Вить (Борисовщинский</w:t>
      </w:r>
      <w:r w:rsidR="00DE7AF2">
        <w:rPr>
          <w:rFonts w:ascii="Times New Roman" w:hAnsi="Times New Roman" w:cs="Times New Roman"/>
          <w:sz w:val="28"/>
          <w:szCs w:val="28"/>
          <w:lang w:eastAsia="ru-RU"/>
        </w:rPr>
        <w:t xml:space="preserve"> </w:t>
      </w:r>
      <w:r w:rsidRPr="003C0E33">
        <w:rPr>
          <w:rFonts w:ascii="Times New Roman" w:hAnsi="Times New Roman" w:cs="Times New Roman"/>
          <w:sz w:val="28"/>
          <w:szCs w:val="28"/>
          <w:lang w:eastAsia="ru-RU"/>
        </w:rPr>
        <w:t>сельисполком).</w:t>
      </w:r>
    </w:p>
    <w:p w:rsidR="00D32954" w:rsidRPr="003C0E33" w:rsidRDefault="00D32954" w:rsidP="0065256B">
      <w:pPr>
        <w:spacing w:after="0" w:line="240" w:lineRule="auto"/>
        <w:ind w:firstLine="709"/>
        <w:jc w:val="both"/>
        <w:rPr>
          <w:rFonts w:ascii="Times New Roman" w:hAnsi="Times New Roman" w:cs="Times New Roman"/>
          <w:sz w:val="28"/>
          <w:szCs w:val="28"/>
          <w:lang w:eastAsia="ru-RU"/>
        </w:rPr>
      </w:pPr>
      <w:r w:rsidRPr="003C0E33">
        <w:rPr>
          <w:rFonts w:ascii="Times New Roman" w:hAnsi="Times New Roman" w:cs="Times New Roman"/>
          <w:sz w:val="28"/>
          <w:szCs w:val="28"/>
          <w:lang w:eastAsia="ru-RU"/>
        </w:rPr>
        <w:t xml:space="preserve">Сельскохозяйственными предприятиями района ПЛК из ведомственных хозяйственно-питьевых водопроводов для снабжения водой МТФ, ОКРС, МТК, РММ - не организован. </w:t>
      </w:r>
    </w:p>
    <w:p w:rsidR="00D32954" w:rsidRPr="003C0E33" w:rsidRDefault="00D32954" w:rsidP="0065256B">
      <w:pPr>
        <w:spacing w:after="0" w:line="240" w:lineRule="auto"/>
        <w:ind w:firstLine="851"/>
        <w:jc w:val="both"/>
        <w:rPr>
          <w:rFonts w:ascii="Times New Roman" w:hAnsi="Times New Roman" w:cs="Times New Roman"/>
          <w:sz w:val="28"/>
          <w:szCs w:val="28"/>
          <w:lang w:eastAsia="ru-RU"/>
        </w:rPr>
      </w:pPr>
      <w:r w:rsidRPr="003C0E33">
        <w:rPr>
          <w:rFonts w:ascii="Times New Roman" w:hAnsi="Times New Roman" w:cs="Times New Roman"/>
          <w:sz w:val="28"/>
          <w:szCs w:val="28"/>
          <w:lang w:eastAsia="ru-RU"/>
        </w:rPr>
        <w:t>Вопрос организации зон санитарной  охраны водозаборов решен полностью только по городским водозаборам: КЖУП «Хойникский коммунальник» в 2009 году разработано 19 проектов ЗСО  артезианских скважин по Хойникскому району, в 2011 году разработано 4, в 2016 – разработано 6; в 2016 году – 6 проектов ЗСО ведомственных артскважин КСУП «им. И.П. Мележа», в 2013 – 2 проекта ЗСО ведомственных артскважин КСУП «Экспериментальная база «Стреличево», в 2014 году и в 2017 гаду разработано 5 проектов ЗСО ведомственных артскважин КСУП «Велетин», в 2016 – 1 проект ЗСО строящейся артскважины ППУ ОАО «Милкавита», в 2017 году – 1 проект ЗСО на 6 артскважин КСУП «Оревичи», в 2019 году – 2 проекта КСУП «Экспериментальная база «Стреличево»,  в 2020 году – 1 проект разработан ОАО «ХойникскийАгросервис».</w:t>
      </w:r>
    </w:p>
    <w:p w:rsidR="00D32954" w:rsidRPr="003C0E33" w:rsidRDefault="00D32954" w:rsidP="0065256B">
      <w:pPr>
        <w:spacing w:after="0" w:line="240" w:lineRule="auto"/>
        <w:ind w:firstLine="851"/>
        <w:jc w:val="both"/>
        <w:rPr>
          <w:rFonts w:ascii="Times New Roman" w:hAnsi="Times New Roman" w:cs="Times New Roman"/>
          <w:sz w:val="28"/>
          <w:szCs w:val="28"/>
          <w:lang w:eastAsia="ru-RU"/>
        </w:rPr>
      </w:pPr>
      <w:r w:rsidRPr="003C0E33">
        <w:rPr>
          <w:rFonts w:ascii="Times New Roman" w:hAnsi="Times New Roman" w:cs="Times New Roman"/>
          <w:sz w:val="28"/>
          <w:szCs w:val="28"/>
          <w:lang w:eastAsia="ru-RU"/>
        </w:rPr>
        <w:t>На 2019 год было запланировано строительство 4-х станций обезжелезивания в аг. Велетин (Поселичский</w:t>
      </w:r>
      <w:r w:rsidR="00182D47">
        <w:rPr>
          <w:rFonts w:ascii="Times New Roman" w:hAnsi="Times New Roman" w:cs="Times New Roman"/>
          <w:sz w:val="28"/>
          <w:szCs w:val="28"/>
          <w:lang w:eastAsia="ru-RU"/>
        </w:rPr>
        <w:t xml:space="preserve"> </w:t>
      </w:r>
      <w:r w:rsidRPr="003C0E33">
        <w:rPr>
          <w:rFonts w:ascii="Times New Roman" w:hAnsi="Times New Roman" w:cs="Times New Roman"/>
          <w:sz w:val="28"/>
          <w:szCs w:val="28"/>
          <w:lang w:eastAsia="ru-RU"/>
        </w:rPr>
        <w:t>сельисполком), аг. Стреличево (Стреличевский сельисполком), н.п. Козелужье (Судковский</w:t>
      </w:r>
      <w:r w:rsidR="00182D47">
        <w:rPr>
          <w:rFonts w:ascii="Times New Roman" w:hAnsi="Times New Roman" w:cs="Times New Roman"/>
          <w:sz w:val="28"/>
          <w:szCs w:val="28"/>
          <w:lang w:eastAsia="ru-RU"/>
        </w:rPr>
        <w:t xml:space="preserve"> </w:t>
      </w:r>
      <w:r w:rsidRPr="003C0E33">
        <w:rPr>
          <w:rFonts w:ascii="Times New Roman" w:hAnsi="Times New Roman" w:cs="Times New Roman"/>
          <w:sz w:val="28"/>
          <w:szCs w:val="28"/>
          <w:lang w:eastAsia="ru-RU"/>
        </w:rPr>
        <w:t>сельисполком), н.п. Борисовщина (Борисовщинский</w:t>
      </w:r>
      <w:r w:rsidR="00182D47">
        <w:rPr>
          <w:rFonts w:ascii="Times New Roman" w:hAnsi="Times New Roman" w:cs="Times New Roman"/>
          <w:sz w:val="28"/>
          <w:szCs w:val="28"/>
          <w:lang w:eastAsia="ru-RU"/>
        </w:rPr>
        <w:t xml:space="preserve"> </w:t>
      </w:r>
      <w:r w:rsidRPr="003C0E33">
        <w:rPr>
          <w:rFonts w:ascii="Times New Roman" w:hAnsi="Times New Roman" w:cs="Times New Roman"/>
          <w:sz w:val="28"/>
          <w:szCs w:val="28"/>
          <w:lang w:eastAsia="ru-RU"/>
        </w:rPr>
        <w:t>сельисполком). Строительство выполнено в полном объёме, объекты введены в эксплуатацию. В 2020 году запланировано строительство станции обезжелезивания в аг. Глинище (Алексичский</w:t>
      </w:r>
      <w:r w:rsidR="004A5CBC">
        <w:rPr>
          <w:rFonts w:ascii="Times New Roman" w:hAnsi="Times New Roman" w:cs="Times New Roman"/>
          <w:sz w:val="28"/>
          <w:szCs w:val="28"/>
          <w:lang w:eastAsia="ru-RU"/>
        </w:rPr>
        <w:t xml:space="preserve"> </w:t>
      </w:r>
      <w:r w:rsidRPr="003C0E33">
        <w:rPr>
          <w:rFonts w:ascii="Times New Roman" w:hAnsi="Times New Roman" w:cs="Times New Roman"/>
          <w:sz w:val="28"/>
          <w:szCs w:val="28"/>
          <w:lang w:eastAsia="ru-RU"/>
        </w:rPr>
        <w:t>сельисполком), станция обезжелезивания введена в эксплуатацию</w:t>
      </w:r>
      <w:r w:rsidR="007A188A">
        <w:rPr>
          <w:rFonts w:ascii="Times New Roman" w:hAnsi="Times New Roman" w:cs="Times New Roman"/>
          <w:sz w:val="28"/>
          <w:szCs w:val="28"/>
          <w:lang w:eastAsia="ru-RU"/>
        </w:rPr>
        <w:t xml:space="preserve"> (в рамках достижения ряда показателей Цели устойчивого развития № 3 «Хорошее здоровье и благополучие», Цели № 6 «Чистая вода и санитария»)</w:t>
      </w:r>
      <w:r w:rsidRPr="003C0E33">
        <w:rPr>
          <w:rFonts w:ascii="Times New Roman" w:hAnsi="Times New Roman" w:cs="Times New Roman"/>
          <w:sz w:val="28"/>
          <w:szCs w:val="28"/>
          <w:lang w:eastAsia="ru-RU"/>
        </w:rPr>
        <w:t xml:space="preserve">. </w:t>
      </w:r>
    </w:p>
    <w:p w:rsidR="00D32954" w:rsidRPr="003C0E33" w:rsidRDefault="00D32954" w:rsidP="0065256B">
      <w:pPr>
        <w:spacing w:after="0" w:line="240" w:lineRule="auto"/>
        <w:ind w:firstLine="851"/>
        <w:jc w:val="both"/>
        <w:rPr>
          <w:rFonts w:ascii="Times New Roman" w:hAnsi="Times New Roman" w:cs="Times New Roman"/>
          <w:sz w:val="28"/>
          <w:szCs w:val="28"/>
          <w:lang w:eastAsia="ru-RU"/>
        </w:rPr>
      </w:pPr>
      <w:r w:rsidRPr="003C0E33">
        <w:rPr>
          <w:rFonts w:ascii="Times New Roman" w:hAnsi="Times New Roman" w:cs="Times New Roman"/>
          <w:sz w:val="28"/>
          <w:szCs w:val="28"/>
          <w:lang w:eastAsia="ru-RU"/>
        </w:rPr>
        <w:t>Населению подается централизованно вода из артезианских скважин, пробуренных на глубину от 69 м до 89 м, т.е. из поверхностного водоносного горизонта, что создаёт крайне значительную проблему высокого содержания железа в пи</w:t>
      </w:r>
      <w:r w:rsidRPr="003C0E33">
        <w:rPr>
          <w:rFonts w:ascii="Times New Roman" w:hAnsi="Times New Roman" w:cs="Times New Roman"/>
          <w:sz w:val="28"/>
          <w:szCs w:val="28"/>
          <w:lang w:eastAsia="ru-RU"/>
        </w:rPr>
        <w:softHyphen/>
        <w:t>тьевой воде: природное содержание железа в артезианской воде поверх</w:t>
      </w:r>
      <w:r w:rsidRPr="003C0E33">
        <w:rPr>
          <w:rFonts w:ascii="Times New Roman" w:hAnsi="Times New Roman" w:cs="Times New Roman"/>
          <w:sz w:val="28"/>
          <w:szCs w:val="28"/>
          <w:lang w:eastAsia="ru-RU"/>
        </w:rPr>
        <w:softHyphen/>
        <w:t xml:space="preserve">ностного водоносного горизонта, из которого и забирается вода, в большинстве скважин превышает нормативные величины в 8-10 раз. Поэтому для улучшения водообеспечения населения в сельской местности требуется строительство новых артезианских скважин. </w:t>
      </w:r>
    </w:p>
    <w:p w:rsidR="00D32954" w:rsidRPr="00760899" w:rsidRDefault="00D32954" w:rsidP="0065256B">
      <w:pPr>
        <w:spacing w:after="0" w:line="240" w:lineRule="auto"/>
        <w:ind w:firstLine="709"/>
        <w:jc w:val="both"/>
        <w:rPr>
          <w:rFonts w:ascii="Times New Roman" w:hAnsi="Times New Roman" w:cs="Times New Roman"/>
          <w:sz w:val="28"/>
          <w:szCs w:val="28"/>
        </w:rPr>
      </w:pPr>
      <w:r w:rsidRPr="00760899">
        <w:rPr>
          <w:rFonts w:ascii="Times New Roman" w:hAnsi="Times New Roman" w:cs="Times New Roman"/>
          <w:sz w:val="28"/>
          <w:szCs w:val="28"/>
        </w:rPr>
        <w:lastRenderedPageBreak/>
        <w:t>Предусмотрено дальнейшее строительство станций обезжелезивания за счет привлекаемых средств подпрограммы «Чистая вода» Государственной программы «Комфортное жилье и благоприятная среда» на 2021-2025 годы</w:t>
      </w:r>
      <w:r w:rsidR="00FB722B">
        <w:rPr>
          <w:rFonts w:ascii="Times New Roman" w:hAnsi="Times New Roman" w:cs="Times New Roman"/>
          <w:sz w:val="28"/>
          <w:szCs w:val="28"/>
        </w:rPr>
        <w:t xml:space="preserve"> </w:t>
      </w:r>
      <w:r w:rsidRPr="00760899">
        <w:rPr>
          <w:rFonts w:ascii="Times New Roman" w:hAnsi="Times New Roman" w:cs="Times New Roman"/>
          <w:sz w:val="28"/>
          <w:szCs w:val="28"/>
        </w:rPr>
        <w:t>в н</w:t>
      </w:r>
      <w:r w:rsidR="00FB722B">
        <w:rPr>
          <w:rFonts w:ascii="Times New Roman" w:hAnsi="Times New Roman" w:cs="Times New Roman"/>
          <w:sz w:val="28"/>
          <w:szCs w:val="28"/>
        </w:rPr>
        <w:t>.п.</w:t>
      </w:r>
      <w:r w:rsidRPr="00760899">
        <w:rPr>
          <w:rFonts w:ascii="Times New Roman" w:hAnsi="Times New Roman" w:cs="Times New Roman"/>
          <w:sz w:val="28"/>
          <w:szCs w:val="28"/>
        </w:rPr>
        <w:t xml:space="preserve"> Великий Бор,</w:t>
      </w:r>
      <w:r w:rsidR="00FB722B">
        <w:rPr>
          <w:rFonts w:ascii="Times New Roman" w:hAnsi="Times New Roman" w:cs="Times New Roman"/>
          <w:sz w:val="28"/>
          <w:szCs w:val="28"/>
        </w:rPr>
        <w:t xml:space="preserve"> </w:t>
      </w:r>
      <w:r w:rsidRPr="00760899">
        <w:rPr>
          <w:rFonts w:ascii="Times New Roman" w:hAnsi="Times New Roman" w:cs="Times New Roman"/>
          <w:sz w:val="28"/>
          <w:szCs w:val="28"/>
        </w:rPr>
        <w:t xml:space="preserve">срок строительства </w:t>
      </w:r>
      <w:r w:rsidR="00FB722B">
        <w:rPr>
          <w:rFonts w:ascii="Times New Roman" w:hAnsi="Times New Roman" w:cs="Times New Roman"/>
          <w:sz w:val="28"/>
          <w:szCs w:val="28"/>
        </w:rPr>
        <w:t xml:space="preserve">- </w:t>
      </w:r>
      <w:r w:rsidRPr="00760899">
        <w:rPr>
          <w:rFonts w:ascii="Times New Roman" w:hAnsi="Times New Roman" w:cs="Times New Roman"/>
          <w:sz w:val="28"/>
          <w:szCs w:val="28"/>
        </w:rPr>
        <w:t>2021 год.</w:t>
      </w:r>
    </w:p>
    <w:p w:rsidR="00D32954" w:rsidRPr="003C0E33" w:rsidRDefault="00D32954" w:rsidP="0065256B">
      <w:pPr>
        <w:spacing w:after="0" w:line="240" w:lineRule="auto"/>
        <w:ind w:firstLine="851"/>
        <w:jc w:val="both"/>
        <w:rPr>
          <w:rFonts w:ascii="Times New Roman" w:hAnsi="Times New Roman" w:cs="Times New Roman"/>
          <w:sz w:val="28"/>
          <w:szCs w:val="28"/>
          <w:lang w:eastAsia="ru-RU"/>
        </w:rPr>
      </w:pPr>
      <w:r w:rsidRPr="003C0E33">
        <w:rPr>
          <w:rFonts w:ascii="Times New Roman" w:hAnsi="Times New Roman" w:cs="Times New Roman"/>
          <w:sz w:val="28"/>
          <w:szCs w:val="28"/>
          <w:lang w:eastAsia="ru-RU"/>
        </w:rPr>
        <w:t xml:space="preserve">Строительство артезианских скважин и водонапорных башен в 2018 – 2020 годах на территории района не проводилось. </w:t>
      </w:r>
    </w:p>
    <w:p w:rsidR="00D32954" w:rsidRPr="003C0E33" w:rsidRDefault="00D32954" w:rsidP="0065256B">
      <w:pPr>
        <w:spacing w:after="0" w:line="240" w:lineRule="auto"/>
        <w:ind w:firstLine="851"/>
        <w:jc w:val="both"/>
        <w:rPr>
          <w:rFonts w:ascii="Times New Roman" w:hAnsi="Times New Roman" w:cs="Times New Roman"/>
          <w:sz w:val="28"/>
          <w:szCs w:val="28"/>
          <w:lang w:eastAsia="ru-RU"/>
        </w:rPr>
      </w:pPr>
      <w:r w:rsidRPr="003C0E33">
        <w:rPr>
          <w:rFonts w:ascii="Times New Roman" w:hAnsi="Times New Roman" w:cs="Times New Roman"/>
          <w:sz w:val="28"/>
          <w:szCs w:val="28"/>
          <w:lang w:eastAsia="ru-RU"/>
        </w:rPr>
        <w:t>В настоящее время в районе ограждение зон строгого режима артезианских скважин не имеют 3 артезианские скважины: в н.п. Октябрь КЖУП «Хойникский коммунальник», н.п. Звеняцкое КСУП «Велетин» (Поселичский</w:t>
      </w:r>
      <w:r w:rsidR="00A868C1">
        <w:rPr>
          <w:rFonts w:ascii="Times New Roman" w:hAnsi="Times New Roman" w:cs="Times New Roman"/>
          <w:sz w:val="28"/>
          <w:szCs w:val="28"/>
          <w:lang w:eastAsia="ru-RU"/>
        </w:rPr>
        <w:t xml:space="preserve"> </w:t>
      </w:r>
      <w:r w:rsidRPr="003C0E33">
        <w:rPr>
          <w:rFonts w:ascii="Times New Roman" w:hAnsi="Times New Roman" w:cs="Times New Roman"/>
          <w:sz w:val="28"/>
          <w:szCs w:val="28"/>
          <w:lang w:eastAsia="ru-RU"/>
        </w:rPr>
        <w:t>сельисполком), аг. Храпков КСУП «Оревичи (Борисовщинский</w:t>
      </w:r>
      <w:r w:rsidR="00A868C1">
        <w:rPr>
          <w:rFonts w:ascii="Times New Roman" w:hAnsi="Times New Roman" w:cs="Times New Roman"/>
          <w:sz w:val="28"/>
          <w:szCs w:val="28"/>
          <w:lang w:eastAsia="ru-RU"/>
        </w:rPr>
        <w:t xml:space="preserve"> </w:t>
      </w:r>
      <w:r w:rsidRPr="003C0E33">
        <w:rPr>
          <w:rFonts w:ascii="Times New Roman" w:hAnsi="Times New Roman" w:cs="Times New Roman"/>
          <w:sz w:val="28"/>
          <w:szCs w:val="28"/>
          <w:lang w:eastAsia="ru-RU"/>
        </w:rPr>
        <w:t>сельисполком).</w:t>
      </w:r>
    </w:p>
    <w:p w:rsidR="00D32954" w:rsidRPr="003C0E33" w:rsidRDefault="00D32954" w:rsidP="0065256B">
      <w:pPr>
        <w:spacing w:after="0" w:line="240" w:lineRule="auto"/>
        <w:ind w:firstLine="709"/>
        <w:jc w:val="both"/>
        <w:rPr>
          <w:rFonts w:ascii="Times New Roman" w:hAnsi="Times New Roman" w:cs="Times New Roman"/>
          <w:color w:val="000000"/>
          <w:sz w:val="28"/>
          <w:szCs w:val="28"/>
          <w:lang w:eastAsia="ru-RU"/>
        </w:rPr>
      </w:pPr>
      <w:r w:rsidRPr="003C0E33">
        <w:rPr>
          <w:rFonts w:ascii="Times New Roman" w:hAnsi="Times New Roman" w:cs="Times New Roman"/>
          <w:color w:val="000000"/>
          <w:sz w:val="28"/>
          <w:szCs w:val="28"/>
          <w:lang w:eastAsia="ru-RU"/>
        </w:rPr>
        <w:t xml:space="preserve">Обслуживание коммунальных сельских и городских водопроводов осуществляется бригадой АВР КЖУП «Хойникский коммунальник», ведомственных водопроводов – сельскохозяйственными предприятиями и организациями.    </w:t>
      </w:r>
    </w:p>
    <w:p w:rsidR="00D32954" w:rsidRPr="003C0E33" w:rsidRDefault="00D32954" w:rsidP="0065256B">
      <w:pPr>
        <w:spacing w:after="0" w:line="240" w:lineRule="auto"/>
        <w:ind w:firstLine="709"/>
        <w:jc w:val="both"/>
        <w:rPr>
          <w:rFonts w:ascii="Times New Roman" w:hAnsi="Times New Roman" w:cs="Times New Roman"/>
          <w:sz w:val="28"/>
          <w:szCs w:val="28"/>
          <w:lang w:eastAsia="ru-RU"/>
        </w:rPr>
      </w:pPr>
      <w:r w:rsidRPr="003C0E33">
        <w:rPr>
          <w:rFonts w:ascii="Times New Roman" w:hAnsi="Times New Roman" w:cs="Times New Roman"/>
          <w:sz w:val="28"/>
          <w:szCs w:val="28"/>
          <w:lang w:eastAsia="ru-RU"/>
        </w:rPr>
        <w:t>Общими нарушениями для всех субъектов хозяйствования являются: помещения павильонов водозаборных сооружений не содержатся в чистоте, для уборки не выделен отдельный уборочный инвентарь, павильоны скважин не закрыты на замок (н.п. Поселичи, Звеняцкое, аг. Велетин КСУП «Велетин», н.п. Вить, аг. Храпков КСУП «Оревичи»; н.п. Алексичи, Хвойное, Гречихино КСУП «им. И.П. Мележа»); границы первого пояса (строго режима) ЗСО артскажин в н.п. установлены на расстоянии менее 30 метров от одиночных водозаборов в н.п. Вить, аг. Храпков КСУП «Оревичи»; в н.п. Звеняцкое КСУП «Велетин», ЗСО не организована в н.п. Гречихино КСУП «им. И.П. Мележа» (отсутствуют ограждения), в н.п. Поселичи ограждение разломано; всеми субъектами не проводится санитарная обработка, дезинфекция сооружений и сетей централизованной системы питьевого водоснабжения, о возникновении повреждений в работе системы питьевого водоснабжения не информируется ЦГЭ.</w:t>
      </w:r>
    </w:p>
    <w:p w:rsidR="00D32954" w:rsidRPr="002F1E54" w:rsidRDefault="00D32954" w:rsidP="0065256B">
      <w:pPr>
        <w:spacing w:after="0" w:line="240" w:lineRule="auto"/>
        <w:ind w:firstLine="709"/>
        <w:jc w:val="both"/>
        <w:rPr>
          <w:rFonts w:ascii="Times New Roman" w:hAnsi="Times New Roman" w:cs="Times New Roman"/>
          <w:color w:val="2C2C2C"/>
          <w:sz w:val="28"/>
          <w:szCs w:val="28"/>
          <w:lang w:eastAsia="ru-RU"/>
        </w:rPr>
      </w:pPr>
      <w:r w:rsidRPr="002F1E54">
        <w:rPr>
          <w:rFonts w:ascii="Times New Roman" w:hAnsi="Times New Roman" w:cs="Times New Roman"/>
          <w:b/>
          <w:bCs/>
          <w:sz w:val="28"/>
          <w:szCs w:val="28"/>
          <w:lang w:eastAsia="ru-RU"/>
        </w:rPr>
        <w:t>Д</w:t>
      </w:r>
      <w:r w:rsidRPr="002F1E54">
        <w:rPr>
          <w:rFonts w:ascii="Times New Roman" w:hAnsi="Times New Roman" w:cs="Times New Roman"/>
          <w:b/>
          <w:bCs/>
          <w:color w:val="000000"/>
          <w:sz w:val="28"/>
          <w:szCs w:val="28"/>
          <w:lang w:eastAsia="ru-RU"/>
        </w:rPr>
        <w:t xml:space="preserve">ецентрализованное водоснабжение. </w:t>
      </w:r>
      <w:r w:rsidRPr="002F1E54">
        <w:rPr>
          <w:rFonts w:ascii="Times New Roman" w:hAnsi="Times New Roman" w:cs="Times New Roman"/>
          <w:color w:val="2C2C2C"/>
          <w:sz w:val="28"/>
          <w:szCs w:val="28"/>
          <w:lang w:eastAsia="ru-RU"/>
        </w:rPr>
        <w:t xml:space="preserve">Всего общественных колодцев на надзоре 27, из них 26 КЖУП «Хойникский коммунальник», 1 - ГЛХУ «Хойникский лесхоз». </w:t>
      </w:r>
    </w:p>
    <w:p w:rsidR="00D32954" w:rsidRPr="002F1E54" w:rsidRDefault="00D32954" w:rsidP="0065256B">
      <w:pPr>
        <w:tabs>
          <w:tab w:val="left" w:pos="0"/>
        </w:tabs>
        <w:spacing w:after="0" w:line="240" w:lineRule="auto"/>
        <w:ind w:right="141"/>
        <w:jc w:val="both"/>
        <w:rPr>
          <w:rFonts w:ascii="Times New Roman" w:hAnsi="Times New Roman" w:cs="Times New Roman"/>
          <w:color w:val="2C2C2C"/>
          <w:sz w:val="28"/>
          <w:szCs w:val="28"/>
          <w:lang w:eastAsia="ru-RU"/>
        </w:rPr>
      </w:pPr>
      <w:r w:rsidRPr="002F1E54">
        <w:rPr>
          <w:rFonts w:ascii="Times New Roman" w:hAnsi="Times New Roman" w:cs="Times New Roman"/>
          <w:color w:val="2C2C2C"/>
          <w:sz w:val="28"/>
          <w:szCs w:val="28"/>
          <w:lang w:eastAsia="ru-RU"/>
        </w:rPr>
        <w:tab/>
        <w:t xml:space="preserve">В 2020 году КЖУП «Хойникский коммунальник» проведен ликвидационный тампонаж 1 колодца, дезинфекция 16 и ремонт 6 общественных шахтных колодцев. </w:t>
      </w:r>
    </w:p>
    <w:p w:rsidR="00D32954" w:rsidRPr="002F1E54" w:rsidRDefault="00D32954" w:rsidP="0065256B">
      <w:pPr>
        <w:tabs>
          <w:tab w:val="left" w:pos="0"/>
        </w:tabs>
        <w:spacing w:after="0" w:line="240" w:lineRule="auto"/>
        <w:ind w:right="141"/>
        <w:jc w:val="both"/>
        <w:rPr>
          <w:rFonts w:ascii="Times New Roman" w:hAnsi="Times New Roman" w:cs="Times New Roman"/>
          <w:color w:val="2C2C2C"/>
          <w:sz w:val="28"/>
          <w:szCs w:val="28"/>
          <w:lang w:eastAsia="ru-RU"/>
        </w:rPr>
      </w:pPr>
      <w:r w:rsidRPr="002F1E54">
        <w:rPr>
          <w:rFonts w:ascii="Times New Roman" w:hAnsi="Times New Roman" w:cs="Times New Roman"/>
          <w:color w:val="2C2C2C"/>
          <w:sz w:val="28"/>
          <w:szCs w:val="28"/>
          <w:lang w:eastAsia="ru-RU"/>
        </w:rPr>
        <w:tab/>
        <w:t>В 2020 году 16,5% (в 2019 году - 15,1 %)  проб воды шахтных колодцев не соответствовали санитарным нормам по микробиологическим показателям и 37,3% (в 2019 году - 52 %) проб воды колодцев не соответствовали гигиеническому нормативу по санитарно-химическим показателям (нитраты, органолептические показатели).</w:t>
      </w:r>
    </w:p>
    <w:p w:rsidR="00D32954" w:rsidRPr="002F1E54" w:rsidRDefault="00D32954" w:rsidP="0065256B">
      <w:pPr>
        <w:tabs>
          <w:tab w:val="left" w:pos="0"/>
        </w:tabs>
        <w:spacing w:after="0" w:line="240" w:lineRule="auto"/>
        <w:ind w:right="176"/>
        <w:jc w:val="both"/>
        <w:rPr>
          <w:rFonts w:ascii="Times New Roman" w:hAnsi="Times New Roman" w:cs="Times New Roman"/>
          <w:sz w:val="28"/>
          <w:szCs w:val="28"/>
          <w:lang w:eastAsia="ru-RU"/>
        </w:rPr>
      </w:pPr>
      <w:r w:rsidRPr="00C24A86">
        <w:rPr>
          <w:rFonts w:ascii="Times New Roman" w:hAnsi="Times New Roman" w:cs="Times New Roman"/>
          <w:sz w:val="28"/>
          <w:szCs w:val="28"/>
          <w:lang w:eastAsia="ru-RU"/>
        </w:rPr>
        <w:tab/>
      </w:r>
      <w:r w:rsidRPr="002F1E54">
        <w:rPr>
          <w:rFonts w:ascii="Times New Roman" w:hAnsi="Times New Roman" w:cs="Times New Roman"/>
          <w:sz w:val="28"/>
          <w:szCs w:val="28"/>
          <w:lang w:eastAsia="ru-RU"/>
        </w:rPr>
        <w:t>Удельный вес проб воды, не отвечающих гигиеническим нормативам по содержанию нитратов из источников нецентрализованного водоснабжения, на про</w:t>
      </w:r>
      <w:r w:rsidRPr="002F1E54">
        <w:rPr>
          <w:rFonts w:ascii="Times New Roman" w:hAnsi="Times New Roman" w:cs="Times New Roman"/>
          <w:sz w:val="28"/>
          <w:szCs w:val="28"/>
          <w:lang w:eastAsia="ru-RU"/>
        </w:rPr>
        <w:softHyphen/>
        <w:t xml:space="preserve">тяжении ряда лет остается высоким, что может оказать влияние на показатели здоровья населения (особенно развитие метгемоглобинемии у детей первых трех лет жизни), проживающего на </w:t>
      </w:r>
      <w:r w:rsidRPr="002F1E54">
        <w:rPr>
          <w:rFonts w:ascii="Times New Roman" w:hAnsi="Times New Roman" w:cs="Times New Roman"/>
          <w:sz w:val="28"/>
          <w:szCs w:val="28"/>
          <w:lang w:eastAsia="ru-RU"/>
        </w:rPr>
        <w:lastRenderedPageBreak/>
        <w:t xml:space="preserve">территориях, не имеющих альтернативных источников водоснабжения, кроме нецентрализованных (н.п. Ивановка, Высокое, Осов, Кореневка, Хвойное, Пудаков, Рудаков, Избынь, Моклище, Губоревичи, б.н.п. Тульговичи). </w:t>
      </w:r>
    </w:p>
    <w:p w:rsidR="00D32954" w:rsidRPr="002F1E54" w:rsidRDefault="00D32954" w:rsidP="0065256B">
      <w:pPr>
        <w:tabs>
          <w:tab w:val="left" w:pos="0"/>
        </w:tabs>
        <w:spacing w:after="0" w:line="240" w:lineRule="auto"/>
        <w:ind w:right="176"/>
        <w:jc w:val="both"/>
        <w:rPr>
          <w:rFonts w:ascii="Times New Roman" w:hAnsi="Times New Roman" w:cs="Times New Roman"/>
          <w:sz w:val="28"/>
          <w:szCs w:val="28"/>
          <w:lang w:eastAsia="ru-RU"/>
        </w:rPr>
      </w:pPr>
      <w:r w:rsidRPr="002F1E54">
        <w:rPr>
          <w:rFonts w:ascii="Times New Roman" w:hAnsi="Times New Roman" w:cs="Times New Roman"/>
          <w:sz w:val="28"/>
          <w:szCs w:val="28"/>
          <w:lang w:eastAsia="ru-RU"/>
        </w:rPr>
        <w:tab/>
        <w:t>Средняя концентрация содержания нитратов в источниках нецентрализованного водоснабжения (колодцах) по району – от 47,7 мг/дм</w:t>
      </w:r>
      <w:r w:rsidRPr="002F1E54">
        <w:rPr>
          <w:rFonts w:ascii="Times New Roman" w:hAnsi="Times New Roman" w:cs="Times New Roman"/>
          <w:sz w:val="28"/>
          <w:szCs w:val="28"/>
          <w:vertAlign w:val="superscript"/>
          <w:lang w:eastAsia="ru-RU"/>
        </w:rPr>
        <w:t>3</w:t>
      </w:r>
      <w:r w:rsidRPr="002F1E54">
        <w:rPr>
          <w:rFonts w:ascii="Times New Roman" w:hAnsi="Times New Roman" w:cs="Times New Roman"/>
          <w:sz w:val="28"/>
          <w:szCs w:val="28"/>
          <w:lang w:eastAsia="ru-RU"/>
        </w:rPr>
        <w:t xml:space="preserve"> до 158,9 мг/ дм</w:t>
      </w:r>
      <w:r w:rsidRPr="002F1E54">
        <w:rPr>
          <w:rFonts w:ascii="Times New Roman" w:hAnsi="Times New Roman" w:cs="Times New Roman"/>
          <w:sz w:val="28"/>
          <w:szCs w:val="28"/>
          <w:vertAlign w:val="superscript"/>
          <w:lang w:eastAsia="ru-RU"/>
        </w:rPr>
        <w:t>3</w:t>
      </w:r>
      <w:r w:rsidRPr="002F1E54">
        <w:rPr>
          <w:rFonts w:ascii="Times New Roman" w:hAnsi="Times New Roman" w:cs="Times New Roman"/>
          <w:sz w:val="28"/>
          <w:szCs w:val="28"/>
          <w:lang w:eastAsia="ru-RU"/>
        </w:rPr>
        <w:t>, при нормативе - не выше 45 мг/ дм</w:t>
      </w:r>
      <w:r w:rsidRPr="002F1E54">
        <w:rPr>
          <w:rFonts w:ascii="Times New Roman" w:hAnsi="Times New Roman" w:cs="Times New Roman"/>
          <w:sz w:val="28"/>
          <w:szCs w:val="28"/>
          <w:vertAlign w:val="superscript"/>
          <w:lang w:eastAsia="ru-RU"/>
        </w:rPr>
        <w:t>3</w:t>
      </w:r>
      <w:r w:rsidRPr="002F1E54">
        <w:rPr>
          <w:rFonts w:ascii="Times New Roman" w:hAnsi="Times New Roman" w:cs="Times New Roman"/>
          <w:sz w:val="28"/>
          <w:szCs w:val="28"/>
          <w:lang w:eastAsia="ru-RU"/>
        </w:rPr>
        <w:t xml:space="preserve">). Использование в пищевых целях воды с повышенным содержанием нитратов является фактором риска по онкологической заболеваемости желудочно-кишечного тракта. При стойком химическом загрязнении воды такие источники должны быть ликвидированы (тампонированы) владельцами, а также приниматься необходимые меры по выводу из числа питьевых и переводу в технические колодцы, находящиеся в сельских местностях, обеспеченных централизованным питьевым водоснабжением. Поэтому для питья необходимо преимущественное использование водопроводной и бутилированной воды, особенно в учебно-воспитательных учреждениях, а также для приготовления детских смесей для детей первых трех лет жизни. </w:t>
      </w:r>
    </w:p>
    <w:p w:rsidR="00D32954" w:rsidRPr="002F1E54" w:rsidRDefault="00D32954" w:rsidP="0065256B">
      <w:pPr>
        <w:spacing w:after="0" w:line="240" w:lineRule="auto"/>
        <w:ind w:firstLine="709"/>
        <w:jc w:val="both"/>
        <w:rPr>
          <w:rFonts w:ascii="Times New Roman" w:hAnsi="Times New Roman" w:cs="Times New Roman"/>
          <w:sz w:val="28"/>
          <w:szCs w:val="28"/>
          <w:lang w:eastAsia="ru-RU"/>
        </w:rPr>
      </w:pPr>
      <w:r w:rsidRPr="002F1E54">
        <w:rPr>
          <w:rFonts w:ascii="Times New Roman" w:hAnsi="Times New Roman" w:cs="Times New Roman"/>
          <w:sz w:val="28"/>
          <w:szCs w:val="28"/>
          <w:lang w:eastAsia="ru-RU"/>
        </w:rPr>
        <w:t>С 2018 года в районе проводятся исследования воды на содержание нитратов по месту проживания беременных женщин, вставших на врачебный учет в женской консультации. В 2019 году отобраны пробы из 29 колодцев по месту жительства беременных женщин, в 80% исследованных проб выявлены превышения по содержанию нитратов.</w:t>
      </w:r>
      <w:r>
        <w:rPr>
          <w:rFonts w:ascii="Times New Roman" w:hAnsi="Times New Roman" w:cs="Times New Roman"/>
          <w:sz w:val="28"/>
          <w:szCs w:val="28"/>
          <w:lang w:eastAsia="ru-RU"/>
        </w:rPr>
        <w:t xml:space="preserve"> В 2020 году отобраны пробы из 23 колодцев, в 39 % </w:t>
      </w:r>
      <w:r w:rsidRPr="002F1E54">
        <w:rPr>
          <w:rFonts w:ascii="Times New Roman" w:hAnsi="Times New Roman" w:cs="Times New Roman"/>
          <w:sz w:val="28"/>
          <w:szCs w:val="28"/>
          <w:lang w:eastAsia="ru-RU"/>
        </w:rPr>
        <w:t>исследованных проб выявлены превышения по содержанию нитратов</w:t>
      </w:r>
      <w:r>
        <w:rPr>
          <w:rFonts w:ascii="Times New Roman" w:hAnsi="Times New Roman" w:cs="Times New Roman"/>
          <w:sz w:val="28"/>
          <w:szCs w:val="28"/>
          <w:lang w:eastAsia="ru-RU"/>
        </w:rPr>
        <w:t>.</w:t>
      </w:r>
      <w:r w:rsidRPr="002F1E54">
        <w:rPr>
          <w:rFonts w:ascii="Times New Roman" w:hAnsi="Times New Roman" w:cs="Times New Roman"/>
          <w:sz w:val="28"/>
          <w:szCs w:val="28"/>
          <w:lang w:eastAsia="ru-RU"/>
        </w:rPr>
        <w:t xml:space="preserve"> По результатам лабораторных исследований проводится разъяснительная работа о рисках употребления колодезной воды с рекомендациями по использованию бутилированной воды при приготовлении детских молочных смесей. </w:t>
      </w:r>
    </w:p>
    <w:p w:rsidR="00D32954" w:rsidRPr="002F1E54" w:rsidRDefault="00D32954" w:rsidP="0065256B">
      <w:pPr>
        <w:spacing w:after="0" w:line="240" w:lineRule="auto"/>
        <w:jc w:val="both"/>
        <w:rPr>
          <w:rFonts w:ascii="Times New Roman" w:hAnsi="Times New Roman" w:cs="Times New Roman"/>
          <w:sz w:val="28"/>
          <w:szCs w:val="28"/>
          <w:lang w:eastAsia="ru-RU"/>
        </w:rPr>
      </w:pPr>
      <w:r w:rsidRPr="002F1E54">
        <w:rPr>
          <w:rFonts w:ascii="Times New Roman" w:hAnsi="Times New Roman" w:cs="Times New Roman"/>
          <w:sz w:val="28"/>
          <w:szCs w:val="28"/>
          <w:lang w:eastAsia="ru-RU"/>
        </w:rPr>
        <w:t xml:space="preserve">           КЖУП «Хойникский коммунальник» в большинстве случаев проводится благоустройство колодцев (устройство глиняных замков, навесов, общественных ведер и т.д.).</w:t>
      </w:r>
    </w:p>
    <w:p w:rsidR="00D32954" w:rsidRPr="008C4D3B" w:rsidRDefault="00D32954" w:rsidP="0065256B">
      <w:pPr>
        <w:spacing w:after="0" w:line="240" w:lineRule="auto"/>
        <w:ind w:firstLine="709"/>
        <w:jc w:val="both"/>
        <w:rPr>
          <w:rFonts w:ascii="Times New Roman" w:hAnsi="Times New Roman" w:cs="Times New Roman"/>
          <w:b/>
          <w:bCs/>
          <w:i/>
          <w:iCs/>
          <w:sz w:val="28"/>
          <w:szCs w:val="28"/>
          <w:highlight w:val="cyan"/>
        </w:rPr>
      </w:pPr>
    </w:p>
    <w:p w:rsidR="00D32954" w:rsidRPr="002F1E54" w:rsidRDefault="00D32954" w:rsidP="0065256B">
      <w:pPr>
        <w:spacing w:after="0" w:line="240" w:lineRule="auto"/>
        <w:ind w:firstLine="709"/>
        <w:jc w:val="both"/>
        <w:rPr>
          <w:rFonts w:ascii="Times New Roman" w:hAnsi="Times New Roman" w:cs="Times New Roman"/>
          <w:i/>
          <w:iCs/>
          <w:sz w:val="28"/>
          <w:szCs w:val="28"/>
        </w:rPr>
      </w:pPr>
      <w:bookmarkStart w:id="32" w:name="_Hlk87012744"/>
      <w:r w:rsidRPr="002F1E54">
        <w:rPr>
          <w:rFonts w:ascii="Times New Roman" w:hAnsi="Times New Roman" w:cs="Times New Roman"/>
          <w:b/>
          <w:bCs/>
          <w:i/>
          <w:iCs/>
          <w:sz w:val="28"/>
          <w:szCs w:val="28"/>
        </w:rPr>
        <w:t>Проблемные вопросы</w:t>
      </w:r>
      <w:r w:rsidRPr="002F1E54">
        <w:rPr>
          <w:rFonts w:ascii="Times New Roman" w:hAnsi="Times New Roman" w:cs="Times New Roman"/>
          <w:i/>
          <w:iCs/>
          <w:sz w:val="28"/>
          <w:szCs w:val="28"/>
        </w:rPr>
        <w:t xml:space="preserve">: </w:t>
      </w:r>
    </w:p>
    <w:p w:rsidR="00D32954" w:rsidRPr="002F1E54" w:rsidRDefault="00D32954" w:rsidP="0065256B">
      <w:pPr>
        <w:spacing w:after="0" w:line="240" w:lineRule="auto"/>
        <w:ind w:firstLine="709"/>
        <w:jc w:val="both"/>
        <w:rPr>
          <w:rFonts w:ascii="Times New Roman" w:hAnsi="Times New Roman" w:cs="Times New Roman"/>
          <w:sz w:val="28"/>
          <w:szCs w:val="28"/>
        </w:rPr>
      </w:pPr>
      <w:r w:rsidRPr="002F1E54">
        <w:rPr>
          <w:rFonts w:ascii="Times New Roman" w:hAnsi="Times New Roman" w:cs="Times New Roman"/>
          <w:sz w:val="28"/>
          <w:szCs w:val="28"/>
        </w:rPr>
        <w:t xml:space="preserve">- несоответствие качества воды по санитарно-гигиеническим показателям из-за некачественной очистки станций обезжелезивания; </w:t>
      </w:r>
    </w:p>
    <w:p w:rsidR="00D32954" w:rsidRPr="002F1E54" w:rsidRDefault="00D32954" w:rsidP="0065256B">
      <w:pPr>
        <w:spacing w:after="0" w:line="240" w:lineRule="auto"/>
        <w:ind w:firstLine="709"/>
        <w:jc w:val="both"/>
        <w:rPr>
          <w:rFonts w:ascii="Times New Roman" w:hAnsi="Times New Roman" w:cs="Times New Roman"/>
          <w:sz w:val="28"/>
          <w:szCs w:val="28"/>
        </w:rPr>
      </w:pPr>
      <w:r w:rsidRPr="002F1E54">
        <w:rPr>
          <w:rFonts w:ascii="Times New Roman" w:hAnsi="Times New Roman" w:cs="Times New Roman"/>
          <w:sz w:val="28"/>
          <w:szCs w:val="28"/>
        </w:rPr>
        <w:t>- недостаточный уровень обеспечения сельского населения района системами централизованного водоснабжения;</w:t>
      </w:r>
    </w:p>
    <w:p w:rsidR="00D32954" w:rsidRPr="002F1E54" w:rsidRDefault="00D32954" w:rsidP="0065256B">
      <w:pPr>
        <w:spacing w:after="0" w:line="240" w:lineRule="auto"/>
        <w:ind w:firstLine="709"/>
        <w:jc w:val="both"/>
        <w:rPr>
          <w:rFonts w:ascii="Times New Roman" w:hAnsi="Times New Roman" w:cs="Times New Roman"/>
          <w:sz w:val="28"/>
          <w:szCs w:val="28"/>
        </w:rPr>
      </w:pPr>
      <w:r w:rsidRPr="002F1E54">
        <w:rPr>
          <w:rFonts w:ascii="Times New Roman" w:hAnsi="Times New Roman" w:cs="Times New Roman"/>
          <w:sz w:val="28"/>
          <w:szCs w:val="28"/>
        </w:rPr>
        <w:t>- физический износ сетей и сооружений водопровода;</w:t>
      </w:r>
    </w:p>
    <w:p w:rsidR="00D32954" w:rsidRPr="002F1E54" w:rsidRDefault="00D32954" w:rsidP="0065256B">
      <w:pPr>
        <w:spacing w:after="0" w:line="240" w:lineRule="auto"/>
        <w:ind w:firstLine="709"/>
        <w:jc w:val="both"/>
        <w:rPr>
          <w:rFonts w:ascii="Times New Roman" w:hAnsi="Times New Roman" w:cs="Times New Roman"/>
          <w:sz w:val="28"/>
          <w:szCs w:val="28"/>
        </w:rPr>
      </w:pPr>
      <w:r w:rsidRPr="002F1E54">
        <w:rPr>
          <w:rFonts w:ascii="Times New Roman" w:hAnsi="Times New Roman" w:cs="Times New Roman"/>
          <w:sz w:val="28"/>
          <w:szCs w:val="28"/>
        </w:rPr>
        <w:t>- несоответствие качества воды шахтных колодцев по санитарно-гигиеническим показателям, повышенное содержание нитратов.</w:t>
      </w:r>
    </w:p>
    <w:bookmarkEnd w:id="32"/>
    <w:p w:rsidR="00D32954" w:rsidRPr="008C4D3B" w:rsidRDefault="00D32954" w:rsidP="0065256B">
      <w:pPr>
        <w:spacing w:after="0" w:line="240" w:lineRule="auto"/>
        <w:ind w:firstLine="709"/>
        <w:jc w:val="both"/>
        <w:rPr>
          <w:rFonts w:ascii="Times New Roman" w:hAnsi="Times New Roman" w:cs="Times New Roman"/>
          <w:sz w:val="28"/>
          <w:szCs w:val="28"/>
          <w:highlight w:val="cyan"/>
        </w:rPr>
      </w:pPr>
    </w:p>
    <w:bookmarkEnd w:id="31"/>
    <w:p w:rsidR="00D32954" w:rsidRPr="00A42AEB" w:rsidRDefault="00D32954" w:rsidP="0065256B">
      <w:pPr>
        <w:keepNext/>
        <w:spacing w:after="0" w:line="240" w:lineRule="auto"/>
        <w:ind w:right="-81"/>
        <w:jc w:val="both"/>
        <w:outlineLvl w:val="0"/>
        <w:rPr>
          <w:rFonts w:ascii="Times New Roman" w:hAnsi="Times New Roman" w:cs="Times New Roman"/>
          <w:b/>
          <w:bCs/>
          <w:sz w:val="28"/>
          <w:szCs w:val="28"/>
          <w:lang w:eastAsia="ru-RU"/>
        </w:rPr>
      </w:pPr>
      <w:r w:rsidRPr="00A42AEB">
        <w:rPr>
          <w:rFonts w:ascii="Times New Roman" w:hAnsi="Times New Roman" w:cs="Times New Roman"/>
          <w:b/>
          <w:bCs/>
          <w:sz w:val="28"/>
          <w:szCs w:val="28"/>
          <w:lang w:eastAsia="ru-RU"/>
        </w:rPr>
        <w:lastRenderedPageBreak/>
        <w:t xml:space="preserve">Гигиена водных объектов </w:t>
      </w:r>
    </w:p>
    <w:p w:rsidR="00D32954" w:rsidRPr="00A42AEB" w:rsidRDefault="00D32954" w:rsidP="0065256B">
      <w:pPr>
        <w:keepNext/>
        <w:spacing w:after="0" w:line="240" w:lineRule="auto"/>
        <w:ind w:right="-81" w:firstLine="709"/>
        <w:jc w:val="both"/>
        <w:outlineLvl w:val="0"/>
        <w:rPr>
          <w:rFonts w:ascii="Times New Roman" w:hAnsi="Times New Roman" w:cs="Times New Roman"/>
          <w:sz w:val="28"/>
          <w:szCs w:val="28"/>
          <w:lang w:eastAsia="ru-RU"/>
        </w:rPr>
      </w:pPr>
      <w:r w:rsidRPr="00A42AEB">
        <w:rPr>
          <w:rFonts w:ascii="Times New Roman" w:hAnsi="Times New Roman" w:cs="Times New Roman"/>
          <w:sz w:val="28"/>
          <w:szCs w:val="28"/>
          <w:lang w:eastAsia="ru-RU"/>
        </w:rPr>
        <w:t xml:space="preserve">На территории района имеются городские очистные сооружения КЖУП «Хойникский коммунальник» со спуском сточных вод в мелиоративный канал «Великий».   </w:t>
      </w:r>
    </w:p>
    <w:p w:rsidR="00D32954" w:rsidRPr="00A42AEB" w:rsidRDefault="00D32954" w:rsidP="0065256B">
      <w:pPr>
        <w:tabs>
          <w:tab w:val="left" w:pos="0"/>
        </w:tabs>
        <w:spacing w:after="0" w:line="240" w:lineRule="auto"/>
        <w:ind w:right="-81"/>
        <w:jc w:val="both"/>
        <w:rPr>
          <w:rFonts w:ascii="Times New Roman" w:hAnsi="Times New Roman" w:cs="Times New Roman"/>
          <w:sz w:val="28"/>
          <w:szCs w:val="28"/>
          <w:lang w:eastAsia="ru-RU"/>
        </w:rPr>
      </w:pPr>
      <w:r w:rsidRPr="00A42AEB">
        <w:rPr>
          <w:rFonts w:ascii="Times New Roman" w:hAnsi="Times New Roman" w:cs="Times New Roman"/>
          <w:sz w:val="28"/>
          <w:szCs w:val="28"/>
          <w:lang w:eastAsia="ru-RU"/>
        </w:rPr>
        <w:tab/>
        <w:t>В порядке производственного лабораторного контроля и госсаннадзора в 2020 году исследовано 78 проб сточных вод, из них не соответствующих гигиеническим нормативам - 18 проб (по санитарно-химическим показателям), по микробиологическим - 12, из них несоответствующих – 0, по вирусологическим – 4, вирусы в сточной воде не обнаружены.</w:t>
      </w:r>
    </w:p>
    <w:p w:rsidR="00D32954" w:rsidRPr="00A42AEB" w:rsidRDefault="00D32954" w:rsidP="0065256B">
      <w:pPr>
        <w:suppressAutoHyphens/>
        <w:autoSpaceDE w:val="0"/>
        <w:autoSpaceDN w:val="0"/>
        <w:adjustRightInd w:val="0"/>
        <w:spacing w:after="0" w:line="240" w:lineRule="auto"/>
        <w:ind w:right="-93" w:firstLine="720"/>
        <w:jc w:val="both"/>
        <w:rPr>
          <w:rFonts w:ascii="Times New Roman" w:hAnsi="Times New Roman" w:cs="Times New Roman"/>
          <w:sz w:val="28"/>
          <w:szCs w:val="28"/>
          <w:lang w:eastAsia="ru-RU"/>
        </w:rPr>
      </w:pPr>
      <w:r w:rsidRPr="00A42AEB">
        <w:rPr>
          <w:rFonts w:ascii="Times New Roman" w:hAnsi="Times New Roman" w:cs="Times New Roman"/>
          <w:sz w:val="28"/>
          <w:szCs w:val="28"/>
          <w:lang w:eastAsia="ru-RU"/>
        </w:rPr>
        <w:t>С 2014 года ведется реконструкция очистных сооружений, окончание строительства, запланированное к концу 2016 года, не завершено до настоящего времени.</w:t>
      </w:r>
    </w:p>
    <w:p w:rsidR="00CA746A" w:rsidRDefault="00CA746A" w:rsidP="0065256B">
      <w:pPr>
        <w:spacing w:after="0" w:line="240" w:lineRule="auto"/>
        <w:jc w:val="both"/>
        <w:rPr>
          <w:rFonts w:ascii="Times New Roman" w:hAnsi="Times New Roman" w:cs="Times New Roman"/>
          <w:b/>
          <w:bCs/>
          <w:sz w:val="28"/>
          <w:szCs w:val="28"/>
          <w:lang w:eastAsia="ru-RU"/>
        </w:rPr>
      </w:pPr>
    </w:p>
    <w:p w:rsidR="00D32954" w:rsidRPr="006347D9" w:rsidRDefault="00D32954" w:rsidP="0065256B">
      <w:pPr>
        <w:spacing w:after="0" w:line="240" w:lineRule="auto"/>
        <w:jc w:val="both"/>
        <w:rPr>
          <w:rFonts w:ascii="Times New Roman" w:hAnsi="Times New Roman" w:cs="Times New Roman"/>
          <w:b/>
          <w:bCs/>
          <w:sz w:val="28"/>
          <w:szCs w:val="28"/>
          <w:lang w:eastAsia="ru-RU"/>
        </w:rPr>
      </w:pPr>
      <w:r w:rsidRPr="006347D9">
        <w:rPr>
          <w:rFonts w:ascii="Times New Roman" w:hAnsi="Times New Roman" w:cs="Times New Roman"/>
          <w:b/>
          <w:bCs/>
          <w:sz w:val="28"/>
          <w:szCs w:val="28"/>
          <w:lang w:eastAsia="ru-RU"/>
        </w:rPr>
        <w:t xml:space="preserve">Гигиеническое обеспечение зон отдыха населения, в том числе на открытых водоемах </w:t>
      </w:r>
    </w:p>
    <w:p w:rsidR="00D32954" w:rsidRPr="006347D9" w:rsidRDefault="00D32954" w:rsidP="0065256B">
      <w:pPr>
        <w:spacing w:after="0" w:line="240" w:lineRule="auto"/>
        <w:ind w:firstLine="709"/>
        <w:jc w:val="both"/>
        <w:rPr>
          <w:rFonts w:ascii="Times New Roman" w:hAnsi="Times New Roman" w:cs="Times New Roman"/>
          <w:sz w:val="28"/>
          <w:szCs w:val="28"/>
          <w:lang w:eastAsia="ru-RU"/>
        </w:rPr>
      </w:pPr>
      <w:r w:rsidRPr="006347D9">
        <w:rPr>
          <w:rFonts w:ascii="Times New Roman" w:hAnsi="Times New Roman" w:cs="Times New Roman"/>
          <w:sz w:val="28"/>
          <w:szCs w:val="28"/>
          <w:lang w:eastAsia="ru-RU"/>
        </w:rPr>
        <w:t xml:space="preserve">Согласно решению Хойникского райисполкома от 13.04.2020 № 478 в районе утверждена зона массового отдыха населения на водном объекте вблизи ул. Лермонтова в г. Хойники (без купания населения). Ответственными за содержание зоны отдыха у водоема по плану мероприятий являются: КЖУП «Хойникский коммунальник», РО ОСВОД, ОАО «Хойникский завод гидроаппаратуры», КДУП «Хойникское ПМС». </w:t>
      </w:r>
    </w:p>
    <w:p w:rsidR="00D32954" w:rsidRPr="006347D9" w:rsidRDefault="00D32954" w:rsidP="0065256B">
      <w:pPr>
        <w:spacing w:after="0" w:line="240" w:lineRule="auto"/>
        <w:ind w:firstLine="709"/>
        <w:jc w:val="both"/>
        <w:rPr>
          <w:rFonts w:ascii="Times New Roman" w:hAnsi="Times New Roman" w:cs="Times New Roman"/>
          <w:sz w:val="28"/>
          <w:szCs w:val="28"/>
          <w:lang w:eastAsia="ru-RU"/>
        </w:rPr>
      </w:pPr>
      <w:r w:rsidRPr="006347D9">
        <w:rPr>
          <w:rFonts w:ascii="Times New Roman" w:hAnsi="Times New Roman" w:cs="Times New Roman"/>
          <w:sz w:val="28"/>
          <w:szCs w:val="28"/>
          <w:lang w:eastAsia="ru-RU"/>
        </w:rPr>
        <w:t>Отобранные пробы воды в зоне отдыха по санитарно-химическим и бактериологическим показателям в 2019-2020 годах отвечали требованиям гигиенических нормативов.</w:t>
      </w:r>
    </w:p>
    <w:p w:rsidR="00D32954" w:rsidRPr="008C4D3B" w:rsidRDefault="00D32954" w:rsidP="0065256B">
      <w:pPr>
        <w:spacing w:after="0" w:line="240" w:lineRule="auto"/>
        <w:jc w:val="both"/>
        <w:rPr>
          <w:rFonts w:ascii="Times New Roman" w:hAnsi="Times New Roman" w:cs="Times New Roman"/>
          <w:b/>
          <w:bCs/>
          <w:sz w:val="28"/>
          <w:szCs w:val="28"/>
          <w:highlight w:val="cyan"/>
          <w:lang w:eastAsia="ru-RU"/>
        </w:rPr>
      </w:pPr>
    </w:p>
    <w:p w:rsidR="00D32954" w:rsidRPr="0040317F" w:rsidRDefault="00D32954" w:rsidP="0065256B">
      <w:pPr>
        <w:autoSpaceDE w:val="0"/>
        <w:autoSpaceDN w:val="0"/>
        <w:adjustRightInd w:val="0"/>
        <w:spacing w:after="0" w:line="240" w:lineRule="auto"/>
        <w:ind w:firstLine="709"/>
        <w:jc w:val="both"/>
        <w:rPr>
          <w:rFonts w:ascii="Times New Roman" w:hAnsi="Times New Roman" w:cs="Times New Roman"/>
          <w:b/>
          <w:bCs/>
          <w:i/>
          <w:iCs/>
          <w:sz w:val="28"/>
          <w:szCs w:val="28"/>
        </w:rPr>
      </w:pPr>
      <w:r w:rsidRPr="0040317F">
        <w:rPr>
          <w:rFonts w:ascii="Times New Roman" w:hAnsi="Times New Roman" w:cs="Times New Roman"/>
          <w:b/>
          <w:bCs/>
          <w:i/>
          <w:iCs/>
          <w:sz w:val="28"/>
          <w:szCs w:val="28"/>
        </w:rPr>
        <w:t>Вывод:</w:t>
      </w:r>
      <w:r w:rsidRPr="0040317F">
        <w:rPr>
          <w:rFonts w:ascii="Times New Roman" w:hAnsi="Times New Roman" w:cs="Times New Roman"/>
          <w:i/>
          <w:iCs/>
          <w:sz w:val="28"/>
          <w:szCs w:val="28"/>
        </w:rPr>
        <w:t xml:space="preserve"> проблемы</w:t>
      </w:r>
      <w:r w:rsidRPr="0040317F">
        <w:rPr>
          <w:rFonts w:ascii="Times New Roman" w:eastAsia="TimesNewRomanPSMT" w:hAnsi="Times New Roman" w:cs="Times New Roman"/>
          <w:i/>
          <w:iCs/>
          <w:sz w:val="28"/>
          <w:szCs w:val="28"/>
        </w:rPr>
        <w:t xml:space="preserve"> загрязнения атмосферного воздуха в районе нет</w:t>
      </w:r>
      <w:r w:rsidRPr="0040317F">
        <w:rPr>
          <w:rFonts w:ascii="Times New Roman" w:hAnsi="Times New Roman" w:cs="Times New Roman"/>
          <w:i/>
          <w:iCs/>
          <w:sz w:val="28"/>
          <w:szCs w:val="28"/>
        </w:rPr>
        <w:t xml:space="preserve">, однако остро стоит проблема централизованного водоснабжения, а именно высокого содержания железа, марганца в питьевой воде источников централизованного питьевого водоснабжения и нитратов в источниках нецентрализованного питьевого водоснабжения; эффективного водоотведения. </w:t>
      </w:r>
    </w:p>
    <w:p w:rsidR="00D32954" w:rsidRPr="00577795" w:rsidRDefault="00D32954" w:rsidP="0065256B">
      <w:pPr>
        <w:suppressAutoHyphens/>
        <w:autoSpaceDE w:val="0"/>
        <w:autoSpaceDN w:val="0"/>
        <w:adjustRightInd w:val="0"/>
        <w:spacing w:after="0" w:line="240" w:lineRule="auto"/>
        <w:ind w:right="739"/>
        <w:jc w:val="both"/>
        <w:rPr>
          <w:rFonts w:ascii="Times New Roman" w:hAnsi="Times New Roman" w:cs="Times New Roman"/>
          <w:sz w:val="28"/>
          <w:szCs w:val="28"/>
          <w:highlight w:val="yellow"/>
        </w:rPr>
      </w:pPr>
    </w:p>
    <w:p w:rsidR="00D32954" w:rsidRPr="009F1EFC" w:rsidRDefault="00D32954" w:rsidP="0065256B">
      <w:pPr>
        <w:suppressAutoHyphens/>
        <w:autoSpaceDE w:val="0"/>
        <w:autoSpaceDN w:val="0"/>
        <w:adjustRightInd w:val="0"/>
        <w:spacing w:after="0" w:line="240" w:lineRule="auto"/>
        <w:ind w:right="51"/>
        <w:jc w:val="both"/>
        <w:rPr>
          <w:rFonts w:ascii="Times New Roman" w:hAnsi="Times New Roman" w:cs="Times New Roman"/>
          <w:b/>
          <w:bCs/>
          <w:sz w:val="28"/>
          <w:szCs w:val="28"/>
        </w:rPr>
      </w:pPr>
      <w:r w:rsidRPr="007C19D9">
        <w:rPr>
          <w:rFonts w:ascii="Times New Roman" w:hAnsi="Times New Roman" w:cs="Times New Roman"/>
          <w:b/>
          <w:bCs/>
          <w:color w:val="000000"/>
          <w:sz w:val="28"/>
          <w:szCs w:val="28"/>
        </w:rPr>
        <w:t>4.</w:t>
      </w:r>
      <w:r w:rsidR="001D7A5E">
        <w:rPr>
          <w:rFonts w:ascii="Times New Roman" w:hAnsi="Times New Roman" w:cs="Times New Roman"/>
          <w:b/>
          <w:bCs/>
          <w:color w:val="000000"/>
          <w:sz w:val="28"/>
          <w:szCs w:val="28"/>
        </w:rPr>
        <w:t>8</w:t>
      </w:r>
      <w:r w:rsidRPr="007C19D9">
        <w:rPr>
          <w:rFonts w:ascii="Times New Roman" w:hAnsi="Times New Roman" w:cs="Times New Roman"/>
          <w:b/>
          <w:bCs/>
          <w:color w:val="000000"/>
          <w:sz w:val="28"/>
          <w:szCs w:val="28"/>
        </w:rPr>
        <w:t>. Гигиена радиационной защиты населения</w:t>
      </w:r>
    </w:p>
    <w:p w:rsidR="00D32954" w:rsidRPr="00800602" w:rsidRDefault="00D32954" w:rsidP="0065256B">
      <w:pPr>
        <w:suppressAutoHyphens/>
        <w:autoSpaceDE w:val="0"/>
        <w:autoSpaceDN w:val="0"/>
        <w:adjustRightInd w:val="0"/>
        <w:spacing w:after="0" w:line="240" w:lineRule="auto"/>
        <w:ind w:right="51"/>
        <w:jc w:val="center"/>
        <w:rPr>
          <w:rFonts w:ascii="Times New Roman" w:hAnsi="Times New Roman" w:cs="Times New Roman"/>
          <w:b/>
          <w:bCs/>
          <w:sz w:val="28"/>
          <w:szCs w:val="28"/>
        </w:rPr>
      </w:pPr>
    </w:p>
    <w:p w:rsidR="00D32954" w:rsidRPr="00C929EA" w:rsidRDefault="00D32954" w:rsidP="0065256B">
      <w:pPr>
        <w:suppressAutoHyphens/>
        <w:autoSpaceDE w:val="0"/>
        <w:autoSpaceDN w:val="0"/>
        <w:adjustRightInd w:val="0"/>
        <w:spacing w:after="0" w:line="240" w:lineRule="auto"/>
        <w:ind w:right="51" w:firstLine="720"/>
        <w:jc w:val="both"/>
        <w:rPr>
          <w:rFonts w:ascii="Times New Roman" w:hAnsi="Times New Roman" w:cs="Times New Roman"/>
          <w:sz w:val="28"/>
          <w:szCs w:val="28"/>
        </w:rPr>
      </w:pPr>
      <w:r w:rsidRPr="00C929EA">
        <w:rPr>
          <w:rFonts w:ascii="Times New Roman" w:hAnsi="Times New Roman" w:cs="Times New Roman"/>
          <w:sz w:val="28"/>
          <w:szCs w:val="28"/>
        </w:rPr>
        <w:t>За предыдущие пять лет удельный вес пищевых продуктов с превышение</w:t>
      </w:r>
      <w:r>
        <w:rPr>
          <w:rFonts w:ascii="Times New Roman" w:hAnsi="Times New Roman" w:cs="Times New Roman"/>
          <w:sz w:val="28"/>
          <w:szCs w:val="28"/>
        </w:rPr>
        <w:t>м РДУ-99 по содержанию радионуклидов</w:t>
      </w:r>
      <w:r w:rsidRPr="00C929EA">
        <w:rPr>
          <w:rFonts w:ascii="Times New Roman" w:hAnsi="Times New Roman" w:cs="Times New Roman"/>
          <w:sz w:val="28"/>
          <w:szCs w:val="28"/>
        </w:rPr>
        <w:t xml:space="preserve"> имеет незначит</w:t>
      </w:r>
      <w:r>
        <w:rPr>
          <w:rFonts w:ascii="Times New Roman" w:hAnsi="Times New Roman" w:cs="Times New Roman"/>
          <w:sz w:val="28"/>
          <w:szCs w:val="28"/>
        </w:rPr>
        <w:t xml:space="preserve">ельные колебания (рисунок </w:t>
      </w:r>
      <w:r w:rsidR="00CA746A">
        <w:rPr>
          <w:rFonts w:ascii="Times New Roman" w:hAnsi="Times New Roman" w:cs="Times New Roman"/>
          <w:sz w:val="28"/>
          <w:szCs w:val="28"/>
        </w:rPr>
        <w:t>23</w:t>
      </w:r>
      <w:r>
        <w:rPr>
          <w:rFonts w:ascii="Times New Roman" w:hAnsi="Times New Roman" w:cs="Times New Roman"/>
          <w:sz w:val="28"/>
          <w:szCs w:val="28"/>
        </w:rPr>
        <w:t xml:space="preserve">, </w:t>
      </w:r>
      <w:r w:rsidR="00CA746A">
        <w:rPr>
          <w:rFonts w:ascii="Times New Roman" w:hAnsi="Times New Roman" w:cs="Times New Roman"/>
          <w:sz w:val="28"/>
          <w:szCs w:val="28"/>
        </w:rPr>
        <w:t>24</w:t>
      </w:r>
      <w:r>
        <w:rPr>
          <w:rFonts w:ascii="Times New Roman" w:hAnsi="Times New Roman" w:cs="Times New Roman"/>
          <w:sz w:val="28"/>
          <w:szCs w:val="28"/>
        </w:rPr>
        <w:t>)</w:t>
      </w:r>
      <w:r w:rsidRPr="00C929EA">
        <w:rPr>
          <w:rFonts w:ascii="Times New Roman" w:hAnsi="Times New Roman" w:cs="Times New Roman"/>
          <w:sz w:val="28"/>
          <w:szCs w:val="28"/>
        </w:rPr>
        <w:t>:</w:t>
      </w:r>
    </w:p>
    <w:p w:rsidR="00D32954" w:rsidRPr="00C929EA" w:rsidRDefault="00D32954" w:rsidP="0065256B">
      <w:pPr>
        <w:suppressAutoHyphens/>
        <w:autoSpaceDE w:val="0"/>
        <w:autoSpaceDN w:val="0"/>
        <w:adjustRightInd w:val="0"/>
        <w:spacing w:after="0" w:line="240" w:lineRule="auto"/>
        <w:ind w:right="51"/>
        <w:jc w:val="both"/>
        <w:rPr>
          <w:rFonts w:ascii="Times New Roman" w:hAnsi="Times New Roman" w:cs="Times New Roman"/>
          <w:sz w:val="28"/>
          <w:szCs w:val="28"/>
        </w:rPr>
      </w:pPr>
      <w:r w:rsidRPr="00C929EA">
        <w:rPr>
          <w:rFonts w:ascii="Times New Roman" w:hAnsi="Times New Roman" w:cs="Times New Roman"/>
          <w:sz w:val="28"/>
          <w:szCs w:val="28"/>
          <w:u w:val="single"/>
        </w:rPr>
        <w:t>по цезию-137</w:t>
      </w:r>
      <w:r w:rsidRPr="00C929EA">
        <w:rPr>
          <w:rFonts w:ascii="Times New Roman" w:hAnsi="Times New Roman" w:cs="Times New Roman"/>
          <w:sz w:val="28"/>
          <w:szCs w:val="28"/>
        </w:rPr>
        <w:t>: в 2001г.- 2,4%, в 2002г. – 2,2%, в 2003г. – 4%, в 2004г. – 1,5%, в 2005г. - 2%, в 2006г – 1,6%, в 2007г – 1,2%, 2008 – 3,4%, 2009 – 1,7%; 2010- 1,3%; 2011 -1,</w:t>
      </w:r>
      <w:r>
        <w:rPr>
          <w:rFonts w:ascii="Times New Roman" w:hAnsi="Times New Roman" w:cs="Times New Roman"/>
          <w:sz w:val="28"/>
          <w:szCs w:val="28"/>
        </w:rPr>
        <w:t>72%, 2012 -2,81%, 2013 - 4,87%,</w:t>
      </w:r>
      <w:r w:rsidRPr="00C929EA">
        <w:rPr>
          <w:rFonts w:ascii="Times New Roman" w:hAnsi="Times New Roman" w:cs="Times New Roman"/>
          <w:sz w:val="28"/>
          <w:szCs w:val="28"/>
        </w:rPr>
        <w:t xml:space="preserve"> 2014 – 2,0%, 2015 – </w:t>
      </w:r>
      <w:r>
        <w:rPr>
          <w:rFonts w:ascii="Times New Roman" w:hAnsi="Times New Roman" w:cs="Times New Roman"/>
          <w:sz w:val="28"/>
          <w:szCs w:val="28"/>
        </w:rPr>
        <w:t xml:space="preserve">2,0%, 2016 – 0,7 %; 2017- 8,3 %, </w:t>
      </w:r>
      <w:r w:rsidRPr="00C929EA">
        <w:rPr>
          <w:rFonts w:ascii="Times New Roman" w:hAnsi="Times New Roman" w:cs="Times New Roman"/>
          <w:sz w:val="28"/>
          <w:szCs w:val="28"/>
        </w:rPr>
        <w:t>201</w:t>
      </w:r>
      <w:r>
        <w:rPr>
          <w:rFonts w:ascii="Times New Roman" w:hAnsi="Times New Roman" w:cs="Times New Roman"/>
          <w:sz w:val="28"/>
          <w:szCs w:val="28"/>
        </w:rPr>
        <w:t>8</w:t>
      </w:r>
      <w:r w:rsidRPr="00C929EA">
        <w:rPr>
          <w:rFonts w:ascii="Times New Roman" w:hAnsi="Times New Roman" w:cs="Times New Roman"/>
          <w:sz w:val="28"/>
          <w:szCs w:val="28"/>
        </w:rPr>
        <w:t xml:space="preserve">- </w:t>
      </w:r>
      <w:r>
        <w:rPr>
          <w:rFonts w:ascii="Times New Roman" w:hAnsi="Times New Roman" w:cs="Times New Roman"/>
          <w:sz w:val="28"/>
          <w:szCs w:val="28"/>
        </w:rPr>
        <w:t>0,8</w:t>
      </w:r>
      <w:r w:rsidRPr="00C929E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929EA">
        <w:rPr>
          <w:rFonts w:ascii="Times New Roman" w:hAnsi="Times New Roman" w:cs="Times New Roman"/>
          <w:sz w:val="28"/>
          <w:szCs w:val="28"/>
        </w:rPr>
        <w:t>201</w:t>
      </w:r>
      <w:r>
        <w:rPr>
          <w:rFonts w:ascii="Times New Roman" w:hAnsi="Times New Roman" w:cs="Times New Roman"/>
          <w:sz w:val="28"/>
          <w:szCs w:val="28"/>
        </w:rPr>
        <w:t>9</w:t>
      </w:r>
      <w:r w:rsidRPr="00C929EA">
        <w:rPr>
          <w:rFonts w:ascii="Times New Roman" w:hAnsi="Times New Roman" w:cs="Times New Roman"/>
          <w:sz w:val="28"/>
          <w:szCs w:val="28"/>
        </w:rPr>
        <w:t xml:space="preserve">- </w:t>
      </w:r>
      <w:r>
        <w:rPr>
          <w:rFonts w:ascii="Times New Roman" w:hAnsi="Times New Roman" w:cs="Times New Roman"/>
          <w:sz w:val="28"/>
          <w:szCs w:val="28"/>
        </w:rPr>
        <w:t>3,1</w:t>
      </w:r>
      <w:r w:rsidRPr="00C929E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929EA">
        <w:rPr>
          <w:rFonts w:ascii="Times New Roman" w:hAnsi="Times New Roman" w:cs="Times New Roman"/>
          <w:sz w:val="28"/>
          <w:szCs w:val="28"/>
        </w:rPr>
        <w:t>20</w:t>
      </w:r>
      <w:r>
        <w:rPr>
          <w:rFonts w:ascii="Times New Roman" w:hAnsi="Times New Roman" w:cs="Times New Roman"/>
          <w:sz w:val="28"/>
          <w:szCs w:val="28"/>
        </w:rPr>
        <w:t>20</w:t>
      </w:r>
      <w:r w:rsidRPr="00C929EA">
        <w:rPr>
          <w:rFonts w:ascii="Times New Roman" w:hAnsi="Times New Roman" w:cs="Times New Roman"/>
          <w:sz w:val="28"/>
          <w:szCs w:val="28"/>
        </w:rPr>
        <w:t xml:space="preserve">- </w:t>
      </w:r>
      <w:r>
        <w:rPr>
          <w:rFonts w:ascii="Times New Roman" w:hAnsi="Times New Roman" w:cs="Times New Roman"/>
          <w:sz w:val="28"/>
          <w:szCs w:val="28"/>
        </w:rPr>
        <w:t>2,0</w:t>
      </w:r>
      <w:r w:rsidRPr="00C929EA">
        <w:rPr>
          <w:rFonts w:ascii="Times New Roman" w:hAnsi="Times New Roman" w:cs="Times New Roman"/>
          <w:sz w:val="28"/>
          <w:szCs w:val="28"/>
        </w:rPr>
        <w:t xml:space="preserve"> %</w:t>
      </w:r>
      <w:r>
        <w:rPr>
          <w:rFonts w:ascii="Times New Roman" w:hAnsi="Times New Roman" w:cs="Times New Roman"/>
          <w:sz w:val="28"/>
          <w:szCs w:val="28"/>
        </w:rPr>
        <w:t>;</w:t>
      </w:r>
    </w:p>
    <w:p w:rsidR="00D32954" w:rsidRDefault="00D32954" w:rsidP="0065256B">
      <w:pPr>
        <w:suppressAutoHyphens/>
        <w:autoSpaceDE w:val="0"/>
        <w:autoSpaceDN w:val="0"/>
        <w:adjustRightInd w:val="0"/>
        <w:spacing w:after="0" w:line="240" w:lineRule="auto"/>
        <w:ind w:right="51"/>
        <w:jc w:val="both"/>
        <w:rPr>
          <w:rFonts w:ascii="Times New Roman" w:hAnsi="Times New Roman" w:cs="Times New Roman"/>
          <w:sz w:val="28"/>
          <w:szCs w:val="28"/>
        </w:rPr>
      </w:pPr>
      <w:r w:rsidRPr="00C929EA">
        <w:rPr>
          <w:rFonts w:ascii="Times New Roman" w:hAnsi="Times New Roman" w:cs="Times New Roman"/>
          <w:sz w:val="28"/>
          <w:szCs w:val="28"/>
          <w:u w:val="single"/>
        </w:rPr>
        <w:t>по стронцию-90</w:t>
      </w:r>
      <w:r w:rsidRPr="00C929EA">
        <w:rPr>
          <w:rFonts w:ascii="Times New Roman" w:hAnsi="Times New Roman" w:cs="Times New Roman"/>
          <w:sz w:val="28"/>
          <w:szCs w:val="28"/>
        </w:rPr>
        <w:t>: в 2001г. – 27,2%, в 2002г. – 20,6%, в 2003г – 4,6%, в 2004г – 1,9%, в 2005г – 13%, в 2006г – 7,4%, в 2007г - 15,8%, в 2008г – 5,8%, в 2009г -1,4%; 2010 -0 %; 2011 -2,52%, 2012 - 2,63%, 2013 - 2,68%, 2014 -1,7%, 2015 – 1,</w:t>
      </w:r>
      <w:r>
        <w:rPr>
          <w:rFonts w:ascii="Times New Roman" w:hAnsi="Times New Roman" w:cs="Times New Roman"/>
          <w:sz w:val="28"/>
          <w:szCs w:val="28"/>
        </w:rPr>
        <w:t xml:space="preserve">7 %, 2016 – 0,7 %; 2017 – 0,8 %, 2018 – 0 %, </w:t>
      </w:r>
      <w:r w:rsidRPr="00C929EA">
        <w:rPr>
          <w:rFonts w:ascii="Times New Roman" w:hAnsi="Times New Roman" w:cs="Times New Roman"/>
          <w:sz w:val="28"/>
          <w:szCs w:val="28"/>
        </w:rPr>
        <w:t>201</w:t>
      </w:r>
      <w:r>
        <w:rPr>
          <w:rFonts w:ascii="Times New Roman" w:hAnsi="Times New Roman" w:cs="Times New Roman"/>
          <w:sz w:val="28"/>
          <w:szCs w:val="28"/>
        </w:rPr>
        <w:t>9</w:t>
      </w:r>
      <w:r w:rsidRPr="00C929EA">
        <w:rPr>
          <w:rFonts w:ascii="Times New Roman" w:hAnsi="Times New Roman" w:cs="Times New Roman"/>
          <w:sz w:val="28"/>
          <w:szCs w:val="28"/>
        </w:rPr>
        <w:t xml:space="preserve">- </w:t>
      </w:r>
      <w:r>
        <w:rPr>
          <w:rFonts w:ascii="Times New Roman" w:hAnsi="Times New Roman" w:cs="Times New Roman"/>
          <w:sz w:val="28"/>
          <w:szCs w:val="28"/>
        </w:rPr>
        <w:t>1,0</w:t>
      </w:r>
      <w:r w:rsidRPr="00C929E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929EA">
        <w:rPr>
          <w:rFonts w:ascii="Times New Roman" w:hAnsi="Times New Roman" w:cs="Times New Roman"/>
          <w:sz w:val="28"/>
          <w:szCs w:val="28"/>
        </w:rPr>
        <w:t>20</w:t>
      </w:r>
      <w:r>
        <w:rPr>
          <w:rFonts w:ascii="Times New Roman" w:hAnsi="Times New Roman" w:cs="Times New Roman"/>
          <w:sz w:val="28"/>
          <w:szCs w:val="28"/>
        </w:rPr>
        <w:t>20</w:t>
      </w:r>
      <w:r w:rsidRPr="00C929EA">
        <w:rPr>
          <w:rFonts w:ascii="Times New Roman" w:hAnsi="Times New Roman" w:cs="Times New Roman"/>
          <w:sz w:val="28"/>
          <w:szCs w:val="28"/>
        </w:rPr>
        <w:t xml:space="preserve">- </w:t>
      </w:r>
      <w:r>
        <w:rPr>
          <w:rFonts w:ascii="Times New Roman" w:hAnsi="Times New Roman" w:cs="Times New Roman"/>
          <w:sz w:val="28"/>
          <w:szCs w:val="28"/>
        </w:rPr>
        <w:t>2,1</w:t>
      </w:r>
      <w:r w:rsidRPr="00C929EA">
        <w:rPr>
          <w:rFonts w:ascii="Times New Roman" w:hAnsi="Times New Roman" w:cs="Times New Roman"/>
          <w:sz w:val="28"/>
          <w:szCs w:val="28"/>
        </w:rPr>
        <w:t xml:space="preserve"> %</w:t>
      </w:r>
      <w:r>
        <w:rPr>
          <w:rFonts w:ascii="Times New Roman" w:hAnsi="Times New Roman" w:cs="Times New Roman"/>
          <w:sz w:val="28"/>
          <w:szCs w:val="28"/>
        </w:rPr>
        <w:t>;</w:t>
      </w:r>
    </w:p>
    <w:p w:rsidR="00D32954" w:rsidRPr="00C929EA" w:rsidRDefault="00D32954" w:rsidP="0065256B">
      <w:pPr>
        <w:suppressAutoHyphens/>
        <w:autoSpaceDE w:val="0"/>
        <w:autoSpaceDN w:val="0"/>
        <w:adjustRightInd w:val="0"/>
        <w:spacing w:after="0" w:line="240" w:lineRule="auto"/>
        <w:ind w:right="51"/>
        <w:jc w:val="both"/>
        <w:rPr>
          <w:rFonts w:ascii="Times New Roman" w:hAnsi="Times New Roman" w:cs="Times New Roman"/>
          <w:sz w:val="28"/>
          <w:szCs w:val="28"/>
        </w:rPr>
      </w:pPr>
    </w:p>
    <w:p w:rsidR="00D32954" w:rsidRDefault="00D32954" w:rsidP="0065256B">
      <w:pPr>
        <w:suppressAutoHyphens/>
        <w:autoSpaceDE w:val="0"/>
        <w:autoSpaceDN w:val="0"/>
        <w:adjustRightInd w:val="0"/>
        <w:spacing w:after="0" w:line="240" w:lineRule="auto"/>
        <w:ind w:right="51"/>
        <w:jc w:val="center"/>
        <w:rPr>
          <w:rFonts w:cs="Times New Roman"/>
        </w:rPr>
      </w:pPr>
      <w:r w:rsidRPr="009D393F">
        <w:rPr>
          <w:rFonts w:ascii="Times New Roman" w:hAnsi="Times New Roman" w:cs="Times New Roman"/>
          <w:noProof/>
          <w:sz w:val="28"/>
          <w:szCs w:val="28"/>
          <w:lang w:eastAsia="ru-RU"/>
        </w:rPr>
        <w:object w:dxaOrig="9082" w:dyaOrig="5165">
          <v:shape id="Объект 16" o:spid="_x0000_i1049" type="#_x0000_t75" style="width:453.75pt;height:257.25pt;visibility:visible" o:ole="">
            <v:imagedata r:id="rId42" o:title="" cropbottom="-13f"/>
            <o:lock v:ext="edit" aspectratio="f"/>
          </v:shape>
          <o:OLEObject Type="Embed" ProgID="Excel.Sheet.8" ShapeID="Объект 16" DrawAspect="Content" ObjectID="_1698500910" r:id="rId43"/>
        </w:object>
      </w:r>
    </w:p>
    <w:p w:rsidR="00D32954" w:rsidRPr="00A54111" w:rsidRDefault="00D32954" w:rsidP="0065256B">
      <w:pPr>
        <w:suppressAutoHyphens/>
        <w:autoSpaceDE w:val="0"/>
        <w:autoSpaceDN w:val="0"/>
        <w:adjustRightInd w:val="0"/>
        <w:spacing w:after="0" w:line="240" w:lineRule="auto"/>
        <w:ind w:right="51"/>
        <w:jc w:val="center"/>
        <w:rPr>
          <w:rFonts w:ascii="Times New Roman" w:hAnsi="Times New Roman" w:cs="Times New Roman"/>
          <w:sz w:val="28"/>
          <w:szCs w:val="28"/>
        </w:rPr>
      </w:pPr>
      <w:r w:rsidRPr="00A54111">
        <w:rPr>
          <w:rFonts w:ascii="Times New Roman" w:hAnsi="Times New Roman" w:cs="Times New Roman"/>
          <w:sz w:val="28"/>
          <w:szCs w:val="28"/>
        </w:rPr>
        <w:t xml:space="preserve">Рисунок </w:t>
      </w:r>
      <w:r w:rsidR="00CA746A">
        <w:rPr>
          <w:rFonts w:ascii="Times New Roman" w:hAnsi="Times New Roman" w:cs="Times New Roman"/>
          <w:sz w:val="28"/>
          <w:szCs w:val="28"/>
        </w:rPr>
        <w:t>23</w:t>
      </w:r>
      <w:r w:rsidRPr="00A54111">
        <w:rPr>
          <w:rFonts w:ascii="Times New Roman" w:hAnsi="Times New Roman" w:cs="Times New Roman"/>
          <w:sz w:val="28"/>
          <w:szCs w:val="28"/>
        </w:rPr>
        <w:t xml:space="preserve">. Удельный вес проб </w:t>
      </w:r>
      <w:r w:rsidRPr="00A54111">
        <w:rPr>
          <w:rFonts w:ascii="Times New Roman" w:hAnsi="Times New Roman" w:cs="Times New Roman"/>
          <w:b/>
          <w:bCs/>
          <w:sz w:val="28"/>
          <w:szCs w:val="28"/>
        </w:rPr>
        <w:t>пищевых продуктов</w:t>
      </w:r>
      <w:r w:rsidRPr="00A54111">
        <w:rPr>
          <w:rFonts w:ascii="Times New Roman" w:hAnsi="Times New Roman" w:cs="Times New Roman"/>
          <w:sz w:val="28"/>
          <w:szCs w:val="28"/>
        </w:rPr>
        <w:t xml:space="preserve"> с превышением </w:t>
      </w:r>
      <w:r w:rsidR="00CA746A">
        <w:rPr>
          <w:rFonts w:ascii="Times New Roman" w:hAnsi="Times New Roman" w:cs="Times New Roman"/>
          <w:sz w:val="28"/>
          <w:szCs w:val="28"/>
        </w:rPr>
        <w:br/>
      </w:r>
      <w:r w:rsidRPr="00A54111">
        <w:rPr>
          <w:rFonts w:ascii="Times New Roman" w:hAnsi="Times New Roman" w:cs="Times New Roman"/>
          <w:sz w:val="28"/>
          <w:szCs w:val="28"/>
        </w:rPr>
        <w:t>РДУ-99 по содержанию цезия-137 и стронция-90 (2001-</w:t>
      </w:r>
      <w:r>
        <w:rPr>
          <w:rFonts w:ascii="Times New Roman" w:hAnsi="Times New Roman" w:cs="Times New Roman"/>
          <w:sz w:val="28"/>
          <w:szCs w:val="28"/>
        </w:rPr>
        <w:t>2020</w:t>
      </w:r>
      <w:r w:rsidRPr="00A54111">
        <w:rPr>
          <w:rFonts w:ascii="Times New Roman" w:hAnsi="Times New Roman" w:cs="Times New Roman"/>
          <w:sz w:val="28"/>
          <w:szCs w:val="28"/>
        </w:rPr>
        <w:t xml:space="preserve"> гг.)</w:t>
      </w:r>
    </w:p>
    <w:p w:rsidR="00D32954" w:rsidRDefault="00D32954" w:rsidP="0065256B">
      <w:pPr>
        <w:suppressAutoHyphens/>
        <w:autoSpaceDE w:val="0"/>
        <w:autoSpaceDN w:val="0"/>
        <w:adjustRightInd w:val="0"/>
        <w:spacing w:after="0" w:line="240" w:lineRule="auto"/>
        <w:ind w:right="51" w:firstLine="709"/>
        <w:jc w:val="both"/>
        <w:rPr>
          <w:rFonts w:ascii="Times New Roman" w:hAnsi="Times New Roman" w:cs="Times New Roman"/>
          <w:sz w:val="28"/>
          <w:szCs w:val="28"/>
        </w:rPr>
      </w:pPr>
    </w:p>
    <w:p w:rsidR="00D32954" w:rsidRDefault="00D32954" w:rsidP="0065256B">
      <w:pPr>
        <w:suppressAutoHyphens/>
        <w:autoSpaceDE w:val="0"/>
        <w:autoSpaceDN w:val="0"/>
        <w:adjustRightInd w:val="0"/>
        <w:spacing w:after="0" w:line="240" w:lineRule="auto"/>
        <w:ind w:right="51" w:firstLine="709"/>
        <w:jc w:val="both"/>
        <w:rPr>
          <w:rFonts w:ascii="Times New Roman" w:hAnsi="Times New Roman" w:cs="Times New Roman"/>
          <w:sz w:val="28"/>
          <w:szCs w:val="28"/>
        </w:rPr>
      </w:pPr>
      <w:r>
        <w:rPr>
          <w:rFonts w:ascii="Times New Roman" w:hAnsi="Times New Roman" w:cs="Times New Roman"/>
          <w:sz w:val="28"/>
          <w:szCs w:val="28"/>
        </w:rPr>
        <w:t>Из</w:t>
      </w:r>
      <w:r w:rsidRPr="00C929EA">
        <w:rPr>
          <w:rFonts w:ascii="Times New Roman" w:hAnsi="Times New Roman" w:cs="Times New Roman"/>
          <w:sz w:val="28"/>
          <w:szCs w:val="28"/>
        </w:rPr>
        <w:t xml:space="preserve"> 26 проверенных населенных пунктов Хойникского района по результатам радиа</w:t>
      </w:r>
      <w:r>
        <w:rPr>
          <w:rFonts w:ascii="Times New Roman" w:hAnsi="Times New Roman" w:cs="Times New Roman"/>
          <w:sz w:val="28"/>
          <w:szCs w:val="28"/>
        </w:rPr>
        <w:t xml:space="preserve">ционного контроля проб молока, </w:t>
      </w:r>
      <w:r w:rsidRPr="00C929EA">
        <w:rPr>
          <w:rFonts w:ascii="Times New Roman" w:hAnsi="Times New Roman" w:cs="Times New Roman"/>
          <w:sz w:val="28"/>
          <w:szCs w:val="28"/>
        </w:rPr>
        <w:t>из личных подсобных хозяйств на</w:t>
      </w:r>
      <w:r>
        <w:rPr>
          <w:rFonts w:ascii="Times New Roman" w:hAnsi="Times New Roman" w:cs="Times New Roman"/>
          <w:sz w:val="28"/>
          <w:szCs w:val="28"/>
        </w:rPr>
        <w:t xml:space="preserve"> содержание радионуклидов цезия-</w:t>
      </w:r>
      <w:r w:rsidRPr="00C929EA">
        <w:rPr>
          <w:rFonts w:ascii="Times New Roman" w:hAnsi="Times New Roman" w:cs="Times New Roman"/>
          <w:sz w:val="28"/>
          <w:szCs w:val="28"/>
        </w:rPr>
        <w:t>137</w:t>
      </w:r>
      <w:r>
        <w:rPr>
          <w:rFonts w:ascii="Times New Roman" w:hAnsi="Times New Roman" w:cs="Times New Roman"/>
          <w:sz w:val="28"/>
          <w:szCs w:val="28"/>
        </w:rPr>
        <w:t xml:space="preserve"> выявлена 1 проба молока из н.п. Козелужье с активностью 127,5 Бкк/л, 128,1 Бк/л при допустимом уровне 100 Бк/л. По содержанию стронция-90 выявлено превышение </w:t>
      </w:r>
      <w:r w:rsidRPr="00C929EA">
        <w:rPr>
          <w:rFonts w:ascii="Times New Roman" w:hAnsi="Times New Roman" w:cs="Times New Roman"/>
          <w:sz w:val="28"/>
          <w:szCs w:val="28"/>
        </w:rPr>
        <w:t xml:space="preserve">РДУ-99 </w:t>
      </w:r>
      <w:r>
        <w:rPr>
          <w:rFonts w:ascii="Times New Roman" w:hAnsi="Times New Roman" w:cs="Times New Roman"/>
          <w:sz w:val="28"/>
          <w:szCs w:val="28"/>
        </w:rPr>
        <w:t xml:space="preserve"> в 2-х объединенных пробах молока из н.п. Новоселки -5,1 Бк/л, н.п. Небытов - 4,4 Бк/л при допустимом уровне 3,7 Бк/л</w:t>
      </w:r>
      <w:r w:rsidRPr="00C929EA">
        <w:rPr>
          <w:rFonts w:ascii="Times New Roman" w:hAnsi="Times New Roman" w:cs="Times New Roman"/>
          <w:sz w:val="28"/>
          <w:szCs w:val="28"/>
        </w:rPr>
        <w:t xml:space="preserve">. </w:t>
      </w:r>
    </w:p>
    <w:p w:rsidR="00D32954" w:rsidRDefault="00D32954" w:rsidP="0065256B">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C929EA">
        <w:rPr>
          <w:rFonts w:ascii="Times New Roman" w:hAnsi="Times New Roman" w:cs="Times New Roman"/>
          <w:sz w:val="28"/>
          <w:szCs w:val="28"/>
        </w:rPr>
        <w:t>Удельный вес проб молока из личных подсобных хоз</w:t>
      </w:r>
      <w:r>
        <w:rPr>
          <w:rFonts w:ascii="Times New Roman" w:hAnsi="Times New Roman" w:cs="Times New Roman"/>
          <w:sz w:val="28"/>
          <w:szCs w:val="28"/>
        </w:rPr>
        <w:t>яйств с превышением РДУ-99 представлен в таблице 1</w:t>
      </w:r>
      <w:r w:rsidR="00CA746A">
        <w:rPr>
          <w:rFonts w:ascii="Times New Roman" w:hAnsi="Times New Roman" w:cs="Times New Roman"/>
          <w:sz w:val="28"/>
          <w:szCs w:val="28"/>
        </w:rPr>
        <w:t>4 ПРИЛОЖЕНИЯ 2</w:t>
      </w:r>
      <w:r>
        <w:rPr>
          <w:rFonts w:ascii="Times New Roman" w:hAnsi="Times New Roman" w:cs="Times New Roman"/>
          <w:sz w:val="28"/>
          <w:szCs w:val="28"/>
        </w:rPr>
        <w:t>.</w:t>
      </w:r>
    </w:p>
    <w:p w:rsidR="00D32954" w:rsidRPr="00C929EA" w:rsidRDefault="00D32954" w:rsidP="0065256B">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C929EA">
        <w:rPr>
          <w:rFonts w:ascii="Times New Roman" w:hAnsi="Times New Roman" w:cs="Times New Roman"/>
          <w:sz w:val="28"/>
          <w:szCs w:val="28"/>
        </w:rPr>
        <w:t xml:space="preserve">Остается высоким удельный вес проб грибов с превышением РДУ-99. Зарегистрированы пробы со значительным превышением РДУ в Бк/кг: </w:t>
      </w:r>
    </w:p>
    <w:p w:rsidR="00D32954" w:rsidRDefault="00D32954" w:rsidP="0065256B">
      <w:pPr>
        <w:tabs>
          <w:tab w:val="left" w:pos="1332"/>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грибы свежие белые </w:t>
      </w:r>
      <w:r w:rsidRPr="00777E6C">
        <w:rPr>
          <w:rFonts w:ascii="Times New Roman" w:hAnsi="Times New Roman" w:cs="Times New Roman"/>
          <w:sz w:val="28"/>
          <w:szCs w:val="28"/>
        </w:rPr>
        <w:t xml:space="preserve">– </w:t>
      </w:r>
      <w:r>
        <w:rPr>
          <w:rFonts w:ascii="Times New Roman" w:hAnsi="Times New Roman" w:cs="Times New Roman"/>
          <w:sz w:val="28"/>
          <w:szCs w:val="28"/>
        </w:rPr>
        <w:t>466,5; 2162; 4316; 4322</w:t>
      </w:r>
      <w:r w:rsidRPr="00777E6C">
        <w:rPr>
          <w:rFonts w:ascii="Times New Roman" w:hAnsi="Times New Roman" w:cs="Times New Roman"/>
          <w:sz w:val="28"/>
          <w:szCs w:val="28"/>
        </w:rPr>
        <w:t xml:space="preserve"> (лес </w:t>
      </w:r>
      <w:r>
        <w:rPr>
          <w:rFonts w:ascii="Times New Roman" w:hAnsi="Times New Roman" w:cs="Times New Roman"/>
          <w:sz w:val="28"/>
          <w:szCs w:val="28"/>
        </w:rPr>
        <w:t>н.п.</w:t>
      </w:r>
      <w:r w:rsidR="00907DDC">
        <w:rPr>
          <w:rFonts w:ascii="Times New Roman" w:hAnsi="Times New Roman" w:cs="Times New Roman"/>
          <w:sz w:val="28"/>
          <w:szCs w:val="28"/>
        </w:rPr>
        <w:t xml:space="preserve"> </w:t>
      </w:r>
      <w:r>
        <w:rPr>
          <w:rFonts w:ascii="Times New Roman" w:hAnsi="Times New Roman" w:cs="Times New Roman"/>
          <w:sz w:val="28"/>
          <w:szCs w:val="28"/>
        </w:rPr>
        <w:t>В.Бор</w:t>
      </w:r>
      <w:r w:rsidRPr="00777E6C">
        <w:rPr>
          <w:rFonts w:ascii="Times New Roman" w:hAnsi="Times New Roman" w:cs="Times New Roman"/>
          <w:sz w:val="28"/>
          <w:szCs w:val="28"/>
        </w:rPr>
        <w:t>)</w:t>
      </w:r>
      <w:r>
        <w:rPr>
          <w:rFonts w:ascii="Times New Roman" w:hAnsi="Times New Roman" w:cs="Times New Roman"/>
          <w:sz w:val="28"/>
          <w:szCs w:val="28"/>
        </w:rPr>
        <w:t>;</w:t>
      </w:r>
    </w:p>
    <w:p w:rsidR="00D32954" w:rsidRDefault="00D32954" w:rsidP="0065256B">
      <w:pPr>
        <w:tabs>
          <w:tab w:val="left" w:pos="1332"/>
        </w:tabs>
        <w:spacing w:after="0" w:line="240" w:lineRule="auto"/>
        <w:ind w:firstLine="709"/>
        <w:rPr>
          <w:rFonts w:ascii="Times New Roman" w:hAnsi="Times New Roman" w:cs="Times New Roman"/>
          <w:sz w:val="28"/>
          <w:szCs w:val="28"/>
        </w:rPr>
      </w:pPr>
      <w:r w:rsidRPr="00530A67">
        <w:rPr>
          <w:rFonts w:ascii="Times New Roman" w:hAnsi="Times New Roman" w:cs="Times New Roman"/>
          <w:sz w:val="28"/>
          <w:szCs w:val="28"/>
        </w:rPr>
        <w:t xml:space="preserve">грибы свежие </w:t>
      </w:r>
      <w:r>
        <w:rPr>
          <w:rFonts w:ascii="Times New Roman" w:hAnsi="Times New Roman" w:cs="Times New Roman"/>
          <w:sz w:val="28"/>
          <w:szCs w:val="28"/>
        </w:rPr>
        <w:t>лисички –23635</w:t>
      </w:r>
      <w:r w:rsidRPr="00530A67">
        <w:rPr>
          <w:rFonts w:ascii="Times New Roman" w:hAnsi="Times New Roman" w:cs="Times New Roman"/>
          <w:sz w:val="28"/>
          <w:szCs w:val="28"/>
        </w:rPr>
        <w:t xml:space="preserve"> (</w:t>
      </w:r>
      <w:r>
        <w:rPr>
          <w:rFonts w:ascii="Times New Roman" w:hAnsi="Times New Roman" w:cs="Times New Roman"/>
          <w:sz w:val="28"/>
          <w:szCs w:val="28"/>
        </w:rPr>
        <w:t>лес н.п. Высокое);</w:t>
      </w:r>
    </w:p>
    <w:p w:rsidR="00D32954" w:rsidRDefault="00D32954" w:rsidP="0065256B">
      <w:pPr>
        <w:tabs>
          <w:tab w:val="left" w:pos="1332"/>
        </w:tabs>
        <w:spacing w:after="0" w:line="240" w:lineRule="auto"/>
        <w:ind w:firstLine="709"/>
        <w:rPr>
          <w:rFonts w:ascii="Times New Roman" w:hAnsi="Times New Roman" w:cs="Times New Roman"/>
          <w:sz w:val="28"/>
          <w:szCs w:val="28"/>
        </w:rPr>
      </w:pPr>
      <w:r w:rsidRPr="00530A67">
        <w:rPr>
          <w:rFonts w:ascii="Times New Roman" w:hAnsi="Times New Roman" w:cs="Times New Roman"/>
          <w:sz w:val="28"/>
          <w:szCs w:val="28"/>
        </w:rPr>
        <w:t xml:space="preserve">грибы свежие </w:t>
      </w:r>
      <w:r>
        <w:rPr>
          <w:rFonts w:ascii="Times New Roman" w:hAnsi="Times New Roman" w:cs="Times New Roman"/>
          <w:sz w:val="28"/>
          <w:szCs w:val="28"/>
        </w:rPr>
        <w:t>рядовки (зеленки) –1684</w:t>
      </w:r>
      <w:r w:rsidRPr="00530A67">
        <w:rPr>
          <w:rFonts w:ascii="Times New Roman" w:hAnsi="Times New Roman" w:cs="Times New Roman"/>
          <w:sz w:val="28"/>
          <w:szCs w:val="28"/>
        </w:rPr>
        <w:t xml:space="preserve"> (</w:t>
      </w:r>
      <w:r>
        <w:rPr>
          <w:rFonts w:ascii="Times New Roman" w:hAnsi="Times New Roman" w:cs="Times New Roman"/>
          <w:sz w:val="28"/>
          <w:szCs w:val="28"/>
        </w:rPr>
        <w:t>лес н.п. Храпково);</w:t>
      </w:r>
    </w:p>
    <w:p w:rsidR="00D32954" w:rsidRDefault="00D32954" w:rsidP="0065256B">
      <w:pPr>
        <w:tabs>
          <w:tab w:val="left" w:pos="1332"/>
        </w:tabs>
        <w:spacing w:after="0" w:line="240" w:lineRule="auto"/>
        <w:ind w:firstLine="709"/>
        <w:rPr>
          <w:rFonts w:ascii="Times New Roman" w:hAnsi="Times New Roman" w:cs="Times New Roman"/>
          <w:sz w:val="28"/>
          <w:szCs w:val="28"/>
        </w:rPr>
      </w:pPr>
      <w:r w:rsidRPr="00530A67">
        <w:rPr>
          <w:rFonts w:ascii="Times New Roman" w:hAnsi="Times New Roman" w:cs="Times New Roman"/>
          <w:sz w:val="28"/>
          <w:szCs w:val="28"/>
        </w:rPr>
        <w:t xml:space="preserve">грибы </w:t>
      </w:r>
      <w:r>
        <w:rPr>
          <w:rFonts w:ascii="Times New Roman" w:hAnsi="Times New Roman" w:cs="Times New Roman"/>
          <w:sz w:val="28"/>
          <w:szCs w:val="28"/>
        </w:rPr>
        <w:t>свежие подосиновики –533,4</w:t>
      </w:r>
      <w:r w:rsidRPr="00530A67">
        <w:rPr>
          <w:rFonts w:ascii="Times New Roman" w:hAnsi="Times New Roman" w:cs="Times New Roman"/>
          <w:sz w:val="28"/>
          <w:szCs w:val="28"/>
        </w:rPr>
        <w:t xml:space="preserve"> (лес </w:t>
      </w:r>
      <w:r>
        <w:rPr>
          <w:rFonts w:ascii="Times New Roman" w:hAnsi="Times New Roman" w:cs="Times New Roman"/>
          <w:sz w:val="28"/>
          <w:szCs w:val="28"/>
        </w:rPr>
        <w:t>н.п. Храпково), 5,507 –без адреса при допустимом уровне 370 Бк/кг.</w:t>
      </w:r>
    </w:p>
    <w:p w:rsidR="003B6749" w:rsidRPr="00C929EA" w:rsidRDefault="003B6749" w:rsidP="0065256B">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C929EA">
        <w:rPr>
          <w:rFonts w:ascii="Times New Roman" w:hAnsi="Times New Roman" w:cs="Times New Roman"/>
          <w:sz w:val="28"/>
          <w:szCs w:val="28"/>
        </w:rPr>
        <w:t>Выполнение схем радиационного контроля предприятиями, производящими пищевые продукты, в целом позволяет предотвратить реализацию населению через сеть торговли и общественного питания п</w:t>
      </w:r>
      <w:r>
        <w:rPr>
          <w:rFonts w:ascii="Times New Roman" w:hAnsi="Times New Roman" w:cs="Times New Roman"/>
          <w:sz w:val="28"/>
          <w:szCs w:val="28"/>
        </w:rPr>
        <w:t xml:space="preserve">родукции </w:t>
      </w:r>
      <w:r w:rsidRPr="00C929EA">
        <w:rPr>
          <w:rFonts w:ascii="Times New Roman" w:hAnsi="Times New Roman" w:cs="Times New Roman"/>
          <w:sz w:val="28"/>
          <w:szCs w:val="28"/>
        </w:rPr>
        <w:t xml:space="preserve">с превышением РДУ-99. </w:t>
      </w:r>
    </w:p>
    <w:p w:rsidR="003B6749" w:rsidRPr="00C929EA" w:rsidRDefault="003B6749" w:rsidP="0065256B">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C929EA">
        <w:rPr>
          <w:rFonts w:ascii="Times New Roman" w:hAnsi="Times New Roman" w:cs="Times New Roman"/>
          <w:sz w:val="28"/>
          <w:szCs w:val="28"/>
        </w:rPr>
        <w:t>На протяжении ряда лет превышения РДУ-99 в продукции государственного сектора не выявлялись.</w:t>
      </w:r>
    </w:p>
    <w:p w:rsidR="00A71CBA" w:rsidRPr="00FD0E35" w:rsidRDefault="00A71CBA" w:rsidP="0065256B">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FD0E35">
        <w:rPr>
          <w:rFonts w:ascii="Times New Roman" w:hAnsi="Times New Roman" w:cs="Times New Roman"/>
          <w:sz w:val="28"/>
          <w:szCs w:val="28"/>
        </w:rPr>
        <w:t xml:space="preserve">По </w:t>
      </w:r>
      <w:r w:rsidR="00FD0E35" w:rsidRPr="00FD0E35">
        <w:rPr>
          <w:rFonts w:ascii="Times New Roman" w:hAnsi="Times New Roman" w:cs="Times New Roman"/>
          <w:sz w:val="28"/>
          <w:szCs w:val="28"/>
        </w:rPr>
        <w:t>результатам</w:t>
      </w:r>
      <w:r w:rsidRPr="00FD0E35">
        <w:rPr>
          <w:rFonts w:ascii="Times New Roman" w:hAnsi="Times New Roman" w:cs="Times New Roman"/>
          <w:sz w:val="28"/>
          <w:szCs w:val="28"/>
        </w:rPr>
        <w:t xml:space="preserve"> обследовани</w:t>
      </w:r>
      <w:r w:rsidR="00FD0E35" w:rsidRPr="00FD0E35">
        <w:rPr>
          <w:rFonts w:ascii="Times New Roman" w:hAnsi="Times New Roman" w:cs="Times New Roman"/>
          <w:sz w:val="28"/>
          <w:szCs w:val="28"/>
        </w:rPr>
        <w:t>я</w:t>
      </w:r>
      <w:r w:rsidRPr="00FD0E35">
        <w:rPr>
          <w:rFonts w:ascii="Times New Roman" w:hAnsi="Times New Roman" w:cs="Times New Roman"/>
          <w:sz w:val="28"/>
          <w:szCs w:val="28"/>
        </w:rPr>
        <w:t xml:space="preserve"> на установках СИЧ</w:t>
      </w:r>
      <w:r w:rsidR="00FD0E35" w:rsidRPr="00FD0E35">
        <w:rPr>
          <w:rFonts w:ascii="Times New Roman" w:hAnsi="Times New Roman" w:cs="Times New Roman"/>
          <w:sz w:val="28"/>
          <w:szCs w:val="28"/>
        </w:rPr>
        <w:t xml:space="preserve">, </w:t>
      </w:r>
      <w:r w:rsidRPr="00FD0E35">
        <w:rPr>
          <w:rFonts w:ascii="Times New Roman" w:hAnsi="Times New Roman" w:cs="Times New Roman"/>
          <w:sz w:val="28"/>
          <w:szCs w:val="28"/>
        </w:rPr>
        <w:t xml:space="preserve">превышения дозы внутреннего облучения у жителей </w:t>
      </w:r>
      <w:r w:rsidR="00FD0E35" w:rsidRPr="00FD0E35">
        <w:rPr>
          <w:rFonts w:ascii="Times New Roman" w:hAnsi="Times New Roman" w:cs="Times New Roman"/>
          <w:sz w:val="28"/>
          <w:szCs w:val="28"/>
        </w:rPr>
        <w:t xml:space="preserve">Хойникского района </w:t>
      </w:r>
      <w:r w:rsidRPr="00FD0E35">
        <w:rPr>
          <w:rFonts w:ascii="Times New Roman" w:hAnsi="Times New Roman" w:cs="Times New Roman"/>
          <w:sz w:val="28"/>
          <w:szCs w:val="28"/>
        </w:rPr>
        <w:t>не установлен</w:t>
      </w:r>
      <w:r w:rsidR="00FD0E35" w:rsidRPr="00FD0E35">
        <w:rPr>
          <w:rFonts w:ascii="Times New Roman" w:hAnsi="Times New Roman" w:cs="Times New Roman"/>
          <w:sz w:val="28"/>
          <w:szCs w:val="28"/>
        </w:rPr>
        <w:t>о</w:t>
      </w:r>
      <w:r w:rsidRPr="00FD0E35">
        <w:rPr>
          <w:rFonts w:ascii="Times New Roman" w:hAnsi="Times New Roman" w:cs="Times New Roman"/>
          <w:sz w:val="28"/>
          <w:szCs w:val="28"/>
        </w:rPr>
        <w:t>.</w:t>
      </w:r>
    </w:p>
    <w:p w:rsidR="002B2C9B" w:rsidRDefault="00FD0E35" w:rsidP="0065256B">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FD0E35">
        <w:rPr>
          <w:rFonts w:ascii="Times New Roman" w:hAnsi="Times New Roman" w:cs="Times New Roman"/>
          <w:sz w:val="28"/>
          <w:szCs w:val="28"/>
        </w:rPr>
        <w:lastRenderedPageBreak/>
        <w:t>По результатам и</w:t>
      </w:r>
      <w:r w:rsidR="007B55EC" w:rsidRPr="00FD0E35">
        <w:rPr>
          <w:rFonts w:ascii="Times New Roman" w:hAnsi="Times New Roman" w:cs="Times New Roman"/>
          <w:sz w:val="28"/>
          <w:szCs w:val="28"/>
        </w:rPr>
        <w:t>ндивидуальн</w:t>
      </w:r>
      <w:r w:rsidRPr="00FD0E35">
        <w:rPr>
          <w:rFonts w:ascii="Times New Roman" w:hAnsi="Times New Roman" w:cs="Times New Roman"/>
          <w:sz w:val="28"/>
          <w:szCs w:val="28"/>
        </w:rPr>
        <w:t>ого</w:t>
      </w:r>
      <w:r w:rsidR="007B55EC" w:rsidRPr="00FD0E35">
        <w:rPr>
          <w:rFonts w:ascii="Times New Roman" w:hAnsi="Times New Roman" w:cs="Times New Roman"/>
          <w:sz w:val="28"/>
          <w:szCs w:val="28"/>
        </w:rPr>
        <w:t xml:space="preserve"> дозиметрическ</w:t>
      </w:r>
      <w:r w:rsidRPr="00FD0E35">
        <w:rPr>
          <w:rFonts w:ascii="Times New Roman" w:hAnsi="Times New Roman" w:cs="Times New Roman"/>
          <w:sz w:val="28"/>
          <w:szCs w:val="28"/>
        </w:rPr>
        <w:t>ого</w:t>
      </w:r>
      <w:r w:rsidR="007B55EC" w:rsidRPr="00FD0E35">
        <w:rPr>
          <w:rFonts w:ascii="Times New Roman" w:hAnsi="Times New Roman" w:cs="Times New Roman"/>
          <w:sz w:val="28"/>
          <w:szCs w:val="28"/>
        </w:rPr>
        <w:t xml:space="preserve"> контрол</w:t>
      </w:r>
      <w:r w:rsidRPr="00FD0E35">
        <w:rPr>
          <w:rFonts w:ascii="Times New Roman" w:hAnsi="Times New Roman" w:cs="Times New Roman"/>
          <w:sz w:val="28"/>
          <w:szCs w:val="28"/>
        </w:rPr>
        <w:t>я</w:t>
      </w:r>
      <w:r w:rsidR="007B55EC" w:rsidRPr="00FD0E35">
        <w:rPr>
          <w:rFonts w:ascii="Times New Roman" w:hAnsi="Times New Roman" w:cs="Times New Roman"/>
          <w:sz w:val="28"/>
          <w:szCs w:val="28"/>
        </w:rPr>
        <w:t xml:space="preserve"> (ИДК) критических групп населения, условия труда которых связаны с работой вне помещений (лесники, полеводы, механизаторы, животноводы, водители, почтальоны, строители и прочие), </w:t>
      </w:r>
      <w:r w:rsidR="00DE03B3" w:rsidRPr="00FD0E35">
        <w:rPr>
          <w:rFonts w:ascii="Times New Roman" w:hAnsi="Times New Roman" w:cs="Times New Roman"/>
          <w:sz w:val="28"/>
          <w:szCs w:val="28"/>
        </w:rPr>
        <w:t>в населенных пунктах, где среднегодовые дозы за счет внешнего облучения могут превысить 5мЗв/год</w:t>
      </w:r>
      <w:r w:rsidRPr="00FD0E35">
        <w:rPr>
          <w:rFonts w:ascii="Times New Roman" w:hAnsi="Times New Roman" w:cs="Times New Roman"/>
          <w:sz w:val="28"/>
          <w:szCs w:val="28"/>
        </w:rPr>
        <w:t xml:space="preserve">, </w:t>
      </w:r>
      <w:r w:rsidR="002B2C9B" w:rsidRPr="00FD0E35">
        <w:rPr>
          <w:rFonts w:ascii="Times New Roman" w:hAnsi="Times New Roman" w:cs="Times New Roman"/>
          <w:sz w:val="28"/>
          <w:szCs w:val="28"/>
        </w:rPr>
        <w:t xml:space="preserve">среднегодовые дозы за счет внешнего облучения не превышали </w:t>
      </w:r>
      <w:r w:rsidR="00DE03B3" w:rsidRPr="00FD0E35">
        <w:rPr>
          <w:rFonts w:ascii="Times New Roman" w:hAnsi="Times New Roman" w:cs="Times New Roman"/>
          <w:sz w:val="28"/>
          <w:szCs w:val="28"/>
        </w:rPr>
        <w:t xml:space="preserve">1 </w:t>
      </w:r>
      <w:r w:rsidR="002B2C9B" w:rsidRPr="00FD0E35">
        <w:rPr>
          <w:rFonts w:ascii="Times New Roman" w:hAnsi="Times New Roman" w:cs="Times New Roman"/>
          <w:sz w:val="28"/>
          <w:szCs w:val="28"/>
        </w:rPr>
        <w:t>мЗв/год</w:t>
      </w:r>
      <w:r w:rsidRPr="00FD0E35">
        <w:rPr>
          <w:rFonts w:ascii="Times New Roman" w:hAnsi="Times New Roman" w:cs="Times New Roman"/>
          <w:sz w:val="28"/>
          <w:szCs w:val="28"/>
        </w:rPr>
        <w:t>.</w:t>
      </w:r>
    </w:p>
    <w:p w:rsidR="001B6A2D" w:rsidRDefault="001B6A2D" w:rsidP="0065256B">
      <w:pPr>
        <w:suppressAutoHyphens/>
        <w:autoSpaceDE w:val="0"/>
        <w:autoSpaceDN w:val="0"/>
        <w:adjustRightInd w:val="0"/>
        <w:spacing w:after="0" w:line="240" w:lineRule="auto"/>
        <w:ind w:right="49" w:firstLine="709"/>
        <w:jc w:val="both"/>
        <w:rPr>
          <w:rFonts w:ascii="Times New Roman" w:hAnsi="Times New Roman" w:cs="Times New Roman"/>
          <w:sz w:val="28"/>
          <w:szCs w:val="28"/>
        </w:rPr>
      </w:pPr>
    </w:p>
    <w:bookmarkStart w:id="33" w:name="_MON_1697629519"/>
    <w:bookmarkEnd w:id="33"/>
    <w:p w:rsidR="001B6A2D" w:rsidRPr="00FD0E35" w:rsidRDefault="001B6A2D" w:rsidP="001B6A2D">
      <w:pPr>
        <w:suppressAutoHyphens/>
        <w:autoSpaceDE w:val="0"/>
        <w:autoSpaceDN w:val="0"/>
        <w:adjustRightInd w:val="0"/>
        <w:spacing w:after="0" w:line="240" w:lineRule="auto"/>
        <w:ind w:right="49"/>
        <w:jc w:val="both"/>
        <w:rPr>
          <w:rFonts w:ascii="Times New Roman" w:hAnsi="Times New Roman" w:cs="Times New Roman"/>
          <w:sz w:val="28"/>
          <w:szCs w:val="28"/>
        </w:rPr>
      </w:pPr>
      <w:r w:rsidRPr="009D393F">
        <w:rPr>
          <w:rFonts w:ascii="Times New Roman" w:hAnsi="Times New Roman" w:cs="Times New Roman"/>
          <w:noProof/>
          <w:sz w:val="28"/>
          <w:szCs w:val="28"/>
          <w:lang w:eastAsia="ru-RU"/>
        </w:rPr>
        <w:object w:dxaOrig="9444" w:dyaOrig="5662">
          <v:shape id="_x0000_i1050" type="#_x0000_t75" style="width:420pt;height:253.5pt" o:ole="">
            <v:imagedata r:id="rId44" o:title=""/>
            <o:lock v:ext="edit" aspectratio="f"/>
          </v:shape>
          <o:OLEObject Type="Embed" ProgID="Excel.Sheet.8" ShapeID="_x0000_i1050" DrawAspect="Content" ObjectID="_1698500911" r:id="rId45"/>
        </w:object>
      </w:r>
    </w:p>
    <w:p w:rsidR="00D32954" w:rsidRPr="00A2129D" w:rsidRDefault="00D32954" w:rsidP="0065256B">
      <w:pPr>
        <w:suppressAutoHyphens/>
        <w:autoSpaceDE w:val="0"/>
        <w:autoSpaceDN w:val="0"/>
        <w:adjustRightInd w:val="0"/>
        <w:spacing w:after="0" w:line="240" w:lineRule="auto"/>
        <w:ind w:right="49"/>
        <w:jc w:val="center"/>
        <w:rPr>
          <w:rFonts w:ascii="Times New Roman" w:hAnsi="Times New Roman" w:cs="Times New Roman"/>
          <w:sz w:val="28"/>
          <w:szCs w:val="28"/>
        </w:rPr>
      </w:pPr>
      <w:r w:rsidRPr="00A2129D">
        <w:rPr>
          <w:rFonts w:ascii="Times New Roman" w:hAnsi="Times New Roman" w:cs="Times New Roman"/>
          <w:sz w:val="28"/>
          <w:szCs w:val="28"/>
        </w:rPr>
        <w:t xml:space="preserve">Рисунок </w:t>
      </w:r>
      <w:r w:rsidR="00CA746A">
        <w:rPr>
          <w:rFonts w:ascii="Times New Roman" w:hAnsi="Times New Roman" w:cs="Times New Roman"/>
          <w:sz w:val="28"/>
          <w:szCs w:val="28"/>
        </w:rPr>
        <w:t>24</w:t>
      </w:r>
      <w:r w:rsidRPr="00A2129D">
        <w:rPr>
          <w:rFonts w:ascii="Times New Roman" w:hAnsi="Times New Roman" w:cs="Times New Roman"/>
          <w:sz w:val="28"/>
          <w:szCs w:val="28"/>
        </w:rPr>
        <w:t xml:space="preserve">. Удельный вес проб </w:t>
      </w:r>
      <w:r w:rsidRPr="00A2129D">
        <w:rPr>
          <w:rFonts w:ascii="Times New Roman" w:hAnsi="Times New Roman" w:cs="Times New Roman"/>
          <w:b/>
          <w:bCs/>
          <w:sz w:val="28"/>
          <w:szCs w:val="28"/>
        </w:rPr>
        <w:t>молока</w:t>
      </w:r>
      <w:r w:rsidRPr="00A2129D">
        <w:rPr>
          <w:rFonts w:ascii="Times New Roman" w:hAnsi="Times New Roman" w:cs="Times New Roman"/>
          <w:sz w:val="28"/>
          <w:szCs w:val="28"/>
        </w:rPr>
        <w:t xml:space="preserve"> с превышением РДУ-99 из личных подсобных хозяйств граждан.</w:t>
      </w:r>
    </w:p>
    <w:p w:rsidR="00D32954" w:rsidRPr="00577795" w:rsidRDefault="00D32954" w:rsidP="0065256B">
      <w:pPr>
        <w:suppressAutoHyphens/>
        <w:autoSpaceDE w:val="0"/>
        <w:autoSpaceDN w:val="0"/>
        <w:adjustRightInd w:val="0"/>
        <w:spacing w:after="0" w:line="240" w:lineRule="auto"/>
        <w:jc w:val="both"/>
        <w:rPr>
          <w:rFonts w:ascii="Times New Roman" w:hAnsi="Times New Roman" w:cs="Times New Roman"/>
          <w:highlight w:val="yellow"/>
        </w:rPr>
      </w:pPr>
    </w:p>
    <w:p w:rsidR="00D32954" w:rsidRDefault="00D32954" w:rsidP="0065256B">
      <w:pPr>
        <w:suppressAutoHyphens/>
        <w:autoSpaceDE w:val="0"/>
        <w:autoSpaceDN w:val="0"/>
        <w:adjustRightInd w:val="0"/>
        <w:spacing w:after="0" w:line="240" w:lineRule="auto"/>
        <w:ind w:right="-93"/>
        <w:jc w:val="both"/>
        <w:rPr>
          <w:rFonts w:ascii="Times New Roman" w:hAnsi="Times New Roman" w:cs="Times New Roman"/>
          <w:b/>
          <w:bCs/>
          <w:sz w:val="28"/>
          <w:szCs w:val="28"/>
        </w:rPr>
      </w:pPr>
    </w:p>
    <w:p w:rsidR="00D32954" w:rsidRPr="00A56589" w:rsidRDefault="00D32954" w:rsidP="0065256B">
      <w:pPr>
        <w:pStyle w:val="13"/>
        <w:shd w:val="clear" w:color="auto" w:fill="auto"/>
        <w:tabs>
          <w:tab w:val="left" w:pos="1393"/>
        </w:tabs>
        <w:ind w:firstLine="0"/>
        <w:jc w:val="both"/>
        <w:rPr>
          <w:b/>
          <w:bCs/>
        </w:rPr>
      </w:pPr>
      <w:r w:rsidRPr="00A56589">
        <w:rPr>
          <w:b/>
          <w:bCs/>
          <w:sz w:val="28"/>
          <w:szCs w:val="28"/>
        </w:rPr>
        <w:t xml:space="preserve">4.10. </w:t>
      </w:r>
      <w:r w:rsidRPr="00A56589">
        <w:rPr>
          <w:b/>
          <w:bCs/>
        </w:rPr>
        <w:t>Гигиена организаций здравоохранения.</w:t>
      </w:r>
    </w:p>
    <w:p w:rsidR="00D32954" w:rsidRDefault="00D32954" w:rsidP="0065256B">
      <w:pPr>
        <w:suppressAutoHyphens/>
        <w:autoSpaceDE w:val="0"/>
        <w:autoSpaceDN w:val="0"/>
        <w:adjustRightInd w:val="0"/>
        <w:spacing w:after="0" w:line="240" w:lineRule="auto"/>
        <w:ind w:right="-93"/>
        <w:jc w:val="both"/>
        <w:rPr>
          <w:rFonts w:ascii="Times New Roman" w:hAnsi="Times New Roman" w:cs="Times New Roman"/>
          <w:b/>
          <w:bCs/>
          <w:sz w:val="28"/>
          <w:szCs w:val="28"/>
        </w:rPr>
      </w:pPr>
    </w:p>
    <w:p w:rsidR="00D32954" w:rsidRPr="008D65B4" w:rsidRDefault="00D32954" w:rsidP="0065256B">
      <w:pPr>
        <w:spacing w:after="0" w:line="240" w:lineRule="auto"/>
        <w:ind w:right="-81" w:firstLine="708"/>
        <w:jc w:val="both"/>
        <w:rPr>
          <w:rFonts w:ascii="Times New Roman" w:hAnsi="Times New Roman" w:cs="Times New Roman"/>
          <w:sz w:val="28"/>
          <w:szCs w:val="28"/>
        </w:rPr>
      </w:pPr>
      <w:r w:rsidRPr="008D65B4">
        <w:rPr>
          <w:rFonts w:ascii="Times New Roman" w:hAnsi="Times New Roman" w:cs="Times New Roman"/>
          <w:sz w:val="28"/>
          <w:szCs w:val="28"/>
        </w:rPr>
        <w:t xml:space="preserve">Одним из приоритетных направлений деятельности органов государственного санитарного надзора в 2020 году было осуществление надзора за организациями здравоохранения в части приведения их в надлежащее санитарно-техническое состояние, в т.ч. пищеблоков, осуществление детального надзора за санитарно-противоэпидемическим режимом, повышение уровня знаний медицинского персонала, реализация системы инфекционного контроля. </w:t>
      </w:r>
    </w:p>
    <w:p w:rsidR="00D32954" w:rsidRPr="008D65B4" w:rsidRDefault="00D32954" w:rsidP="0065256B">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8D65B4">
        <w:rPr>
          <w:rFonts w:ascii="Times New Roman" w:hAnsi="Times New Roman" w:cs="Times New Roman"/>
          <w:sz w:val="28"/>
          <w:szCs w:val="28"/>
        </w:rPr>
        <w:t xml:space="preserve">ринимались меры по приведению в должное санитарно-техническое состояние </w:t>
      </w:r>
      <w:r>
        <w:rPr>
          <w:rFonts w:ascii="Times New Roman" w:hAnsi="Times New Roman" w:cs="Times New Roman"/>
          <w:sz w:val="28"/>
          <w:szCs w:val="28"/>
        </w:rPr>
        <w:t>учреждения здравоохранения «Хойникская центральная районная больница</w:t>
      </w:r>
      <w:r w:rsidRPr="008D65B4">
        <w:rPr>
          <w:rFonts w:ascii="Times New Roman" w:hAnsi="Times New Roman" w:cs="Times New Roman"/>
          <w:sz w:val="28"/>
          <w:szCs w:val="28"/>
        </w:rPr>
        <w:t>. Проведен ремонт</w:t>
      </w:r>
      <w:r>
        <w:rPr>
          <w:rFonts w:ascii="Times New Roman" w:hAnsi="Times New Roman" w:cs="Times New Roman"/>
          <w:sz w:val="28"/>
          <w:szCs w:val="28"/>
        </w:rPr>
        <w:t xml:space="preserve"> отделений терапевтического корпуса (терапевтическое отделение № 2 (кардиологический пост), отделение дневного пребывания, гинекологическое отделение, отделение скорой медицинской помощи, физиотерапевтические кабинеты) с заменой систем отопления, водоподведения, водоотведения, санитарно-технического оборудования, мебели. </w:t>
      </w:r>
    </w:p>
    <w:p w:rsidR="00D32954" w:rsidRPr="000556FA" w:rsidRDefault="00D32954" w:rsidP="0065256B">
      <w:pPr>
        <w:shd w:val="clear" w:color="auto" w:fill="FFFFFF"/>
        <w:spacing w:after="0" w:line="240" w:lineRule="auto"/>
        <w:ind w:firstLine="708"/>
        <w:jc w:val="both"/>
        <w:rPr>
          <w:rFonts w:ascii="Times New Roman" w:hAnsi="Times New Roman" w:cs="Times New Roman"/>
          <w:sz w:val="28"/>
          <w:szCs w:val="28"/>
        </w:rPr>
      </w:pPr>
      <w:r w:rsidRPr="000556FA">
        <w:rPr>
          <w:rFonts w:ascii="Times New Roman" w:hAnsi="Times New Roman" w:cs="Times New Roman"/>
          <w:sz w:val="28"/>
          <w:szCs w:val="28"/>
        </w:rPr>
        <w:t>Улучшено санитарно-техническое состояние 3 (14,2%) объектов: проведены ремонтные работы</w:t>
      </w:r>
      <w:r>
        <w:rPr>
          <w:rFonts w:ascii="Times New Roman" w:hAnsi="Times New Roman" w:cs="Times New Roman"/>
          <w:sz w:val="28"/>
          <w:szCs w:val="28"/>
        </w:rPr>
        <w:t xml:space="preserve"> отделений терапевтического корпуса УЗ </w:t>
      </w:r>
      <w:r>
        <w:rPr>
          <w:rFonts w:ascii="Times New Roman" w:hAnsi="Times New Roman" w:cs="Times New Roman"/>
          <w:sz w:val="28"/>
          <w:szCs w:val="28"/>
        </w:rPr>
        <w:lastRenderedPageBreak/>
        <w:t>«Хойникская ЦРБ», Борисо</w:t>
      </w:r>
      <w:r w:rsidR="009F1FAA">
        <w:rPr>
          <w:rFonts w:ascii="Times New Roman" w:hAnsi="Times New Roman" w:cs="Times New Roman"/>
          <w:sz w:val="28"/>
          <w:szCs w:val="28"/>
        </w:rPr>
        <w:t>в</w:t>
      </w:r>
      <w:r>
        <w:rPr>
          <w:rFonts w:ascii="Times New Roman" w:hAnsi="Times New Roman" w:cs="Times New Roman"/>
          <w:sz w:val="28"/>
          <w:szCs w:val="28"/>
        </w:rPr>
        <w:t>щанского ФАП (заменена входная группа), Храпковского ФАП (заменено ограждение).</w:t>
      </w:r>
    </w:p>
    <w:p w:rsidR="00D32954" w:rsidRPr="00E554E0" w:rsidRDefault="00D32954" w:rsidP="0065256B">
      <w:pPr>
        <w:shd w:val="clear" w:color="auto" w:fill="FFFFFF"/>
        <w:spacing w:after="0" w:line="240" w:lineRule="auto"/>
        <w:ind w:firstLine="708"/>
        <w:jc w:val="both"/>
        <w:rPr>
          <w:rFonts w:ascii="Times New Roman" w:hAnsi="Times New Roman" w:cs="Times New Roman"/>
          <w:sz w:val="28"/>
          <w:szCs w:val="28"/>
        </w:rPr>
      </w:pPr>
      <w:r w:rsidRPr="00E554E0">
        <w:rPr>
          <w:rFonts w:ascii="Times New Roman" w:hAnsi="Times New Roman" w:cs="Times New Roman"/>
          <w:sz w:val="28"/>
          <w:szCs w:val="28"/>
        </w:rPr>
        <w:t>Во исполнение постановления коллегии Министерства здравоохранения Республики Беларусь от 30 января 2019 года №3.1. продолжен контроль за санитарно-техническим состоянием пищеблоков, соблюдения требований санитарно-противоэпидемического режима и организация питания пациентов. По предписаниям органов госсаннадзора ремонт</w:t>
      </w:r>
      <w:r>
        <w:rPr>
          <w:rFonts w:ascii="Times New Roman" w:hAnsi="Times New Roman" w:cs="Times New Roman"/>
          <w:sz w:val="28"/>
          <w:szCs w:val="28"/>
        </w:rPr>
        <w:t>ы</w:t>
      </w:r>
      <w:r w:rsidRPr="00E554E0">
        <w:rPr>
          <w:rFonts w:ascii="Times New Roman" w:hAnsi="Times New Roman" w:cs="Times New Roman"/>
          <w:sz w:val="28"/>
          <w:szCs w:val="28"/>
        </w:rPr>
        <w:t xml:space="preserve"> не проводил</w:t>
      </w:r>
      <w:r>
        <w:rPr>
          <w:rFonts w:ascii="Times New Roman" w:hAnsi="Times New Roman" w:cs="Times New Roman"/>
          <w:sz w:val="28"/>
          <w:szCs w:val="28"/>
        </w:rPr>
        <w:t>ись</w:t>
      </w:r>
      <w:r w:rsidRPr="00E554E0">
        <w:rPr>
          <w:rFonts w:ascii="Times New Roman" w:hAnsi="Times New Roman" w:cs="Times New Roman"/>
          <w:sz w:val="28"/>
          <w:szCs w:val="28"/>
        </w:rPr>
        <w:t xml:space="preserve">.   </w:t>
      </w:r>
    </w:p>
    <w:p w:rsidR="00D32954" w:rsidRPr="00E554E0" w:rsidRDefault="00D32954" w:rsidP="006525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E554E0">
        <w:rPr>
          <w:rFonts w:ascii="Times New Roman" w:hAnsi="Times New Roman" w:cs="Times New Roman"/>
          <w:sz w:val="28"/>
          <w:szCs w:val="28"/>
        </w:rPr>
        <w:t>Требуется срочное принятие мер по приведению пищеблок</w:t>
      </w:r>
      <w:r>
        <w:rPr>
          <w:rFonts w:ascii="Times New Roman" w:hAnsi="Times New Roman" w:cs="Times New Roman"/>
          <w:sz w:val="28"/>
          <w:szCs w:val="28"/>
        </w:rPr>
        <w:t>ов</w:t>
      </w:r>
      <w:r w:rsidRPr="00E554E0">
        <w:rPr>
          <w:rFonts w:ascii="Times New Roman" w:hAnsi="Times New Roman" w:cs="Times New Roman"/>
          <w:sz w:val="28"/>
          <w:szCs w:val="28"/>
        </w:rPr>
        <w:t xml:space="preserve"> УЗ «Хойникская ЦРБ» в должное санитарное состояние.</w:t>
      </w:r>
      <w:r w:rsidR="001B6A2D">
        <w:rPr>
          <w:rFonts w:ascii="Times New Roman" w:hAnsi="Times New Roman" w:cs="Times New Roman"/>
          <w:sz w:val="28"/>
          <w:szCs w:val="28"/>
        </w:rPr>
        <w:t xml:space="preserve"> </w:t>
      </w:r>
      <w:r w:rsidRPr="00E554E0">
        <w:rPr>
          <w:rFonts w:ascii="Times New Roman" w:hAnsi="Times New Roman" w:cs="Times New Roman"/>
          <w:sz w:val="28"/>
          <w:szCs w:val="28"/>
        </w:rPr>
        <w:t>В производственных цехах пищеблока ЦРБ требуется проведение ремонта потолка (в горячем цеху потолок покрыт чёрными пятнами, осыпаются элементы отделки), ремонта покрытия пола (в мясном, рыбном, овощном цехах, в моечной кухонной посуды и подсобном помещении), замена дверей. Требуется выполнить отделку поверхностей производственных цехов материалами, позволяющими проводить влажную уборку и дезинфекцию (в настоящее время стены на высоту выше 1,5 м побелены). В цеху для обработки и хранения яйца, овощном цеху и санитарно-бытовых помещениях умывальные раковины не оборудованы стационарными смесителями. Не все производственные помещения пищеблока оборудованы умывальными раковинами для мытья рук с подводкой горячей и холодной проточной воды со стационарными смесителями. Допускается эксплуатация пришедших в негодность систем водоснабжения и водоотведения (протекают трубы системы водоотведения, смесители системы водоснабжения на части моечных ванн и умывальных раковин в производственных и вспомогательных помещениях). Не обеспечено полное удаление сточных вод от некоторых моечных ванн (часть сточных вод попадает непосредственно на пол). В Глинищанской больнице сестринского ухода на потолках пищеблока после замены системы освещения остались глубокие обширные щели, в моечной кухонной посуды на полу разбито плиточное покрытие, так же требуется ремонт стен в овощехранилище.</w:t>
      </w:r>
    </w:p>
    <w:p w:rsidR="00D32954" w:rsidRPr="008C1EBE" w:rsidRDefault="00D32954" w:rsidP="0065256B">
      <w:pPr>
        <w:shd w:val="clear" w:color="auto" w:fill="FFFFFF"/>
        <w:autoSpaceDE w:val="0"/>
        <w:autoSpaceDN w:val="0"/>
        <w:adjustRightInd w:val="0"/>
        <w:spacing w:after="0" w:line="240" w:lineRule="auto"/>
        <w:ind w:firstLine="708"/>
        <w:jc w:val="both"/>
        <w:rPr>
          <w:rFonts w:ascii="Times New Roman" w:hAnsi="Times New Roman" w:cs="Times New Roman"/>
          <w:color w:val="C00000"/>
          <w:sz w:val="28"/>
          <w:szCs w:val="28"/>
        </w:rPr>
      </w:pPr>
      <w:r>
        <w:rPr>
          <w:rFonts w:ascii="Times New Roman" w:hAnsi="Times New Roman" w:cs="Times New Roman"/>
          <w:sz w:val="28"/>
          <w:szCs w:val="28"/>
        </w:rPr>
        <w:t>П</w:t>
      </w:r>
      <w:r w:rsidRPr="008C1EBE">
        <w:rPr>
          <w:rFonts w:ascii="Times New Roman" w:hAnsi="Times New Roman" w:cs="Times New Roman"/>
          <w:sz w:val="28"/>
          <w:szCs w:val="28"/>
        </w:rPr>
        <w:t xml:space="preserve">роведено обследование всех пищеблоков </w:t>
      </w:r>
      <w:r>
        <w:rPr>
          <w:rFonts w:ascii="Times New Roman" w:hAnsi="Times New Roman" w:cs="Times New Roman"/>
          <w:sz w:val="28"/>
          <w:szCs w:val="28"/>
        </w:rPr>
        <w:t>УЗ «Хойникская ЦРБ»</w:t>
      </w:r>
      <w:r w:rsidRPr="008C1EBE">
        <w:rPr>
          <w:rFonts w:ascii="Times New Roman" w:hAnsi="Times New Roman" w:cs="Times New Roman"/>
          <w:sz w:val="28"/>
          <w:szCs w:val="28"/>
        </w:rPr>
        <w:t xml:space="preserve"> в ходе</w:t>
      </w:r>
      <w:r w:rsidR="00DD7257">
        <w:rPr>
          <w:rFonts w:ascii="Times New Roman" w:hAnsi="Times New Roman" w:cs="Times New Roman"/>
          <w:sz w:val="28"/>
          <w:szCs w:val="28"/>
        </w:rPr>
        <w:t xml:space="preserve"> </w:t>
      </w:r>
      <w:r w:rsidRPr="008C1EBE">
        <w:rPr>
          <w:rFonts w:ascii="Times New Roman" w:hAnsi="Times New Roman" w:cs="Times New Roman"/>
          <w:sz w:val="28"/>
          <w:szCs w:val="28"/>
        </w:rPr>
        <w:t>административных обходов</w:t>
      </w:r>
      <w:r>
        <w:rPr>
          <w:rFonts w:ascii="Times New Roman" w:hAnsi="Times New Roman" w:cs="Times New Roman"/>
          <w:sz w:val="28"/>
          <w:szCs w:val="28"/>
        </w:rPr>
        <w:t xml:space="preserve"> (12) </w:t>
      </w:r>
      <w:r w:rsidRPr="008C1EBE">
        <w:rPr>
          <w:rFonts w:ascii="Times New Roman" w:hAnsi="Times New Roman" w:cs="Times New Roman"/>
          <w:sz w:val="28"/>
          <w:szCs w:val="28"/>
        </w:rPr>
        <w:t>и надзорных мероприятий</w:t>
      </w:r>
      <w:r>
        <w:rPr>
          <w:rFonts w:ascii="Times New Roman" w:hAnsi="Times New Roman" w:cs="Times New Roman"/>
          <w:sz w:val="28"/>
          <w:szCs w:val="28"/>
        </w:rPr>
        <w:t xml:space="preserve"> (2 мониторинга)</w:t>
      </w:r>
      <w:r w:rsidRPr="008C1EBE">
        <w:rPr>
          <w:rFonts w:ascii="Times New Roman" w:hAnsi="Times New Roman" w:cs="Times New Roman"/>
          <w:color w:val="C00000"/>
          <w:sz w:val="28"/>
          <w:szCs w:val="28"/>
        </w:rPr>
        <w:t xml:space="preserve">. </w:t>
      </w:r>
    </w:p>
    <w:p w:rsidR="00D32954" w:rsidRPr="008C1EBE" w:rsidRDefault="00D32954" w:rsidP="0065256B">
      <w:pPr>
        <w:spacing w:after="0" w:line="240" w:lineRule="auto"/>
        <w:ind w:firstLine="709"/>
        <w:jc w:val="both"/>
        <w:rPr>
          <w:rFonts w:ascii="Times New Roman" w:hAnsi="Times New Roman" w:cs="Times New Roman"/>
          <w:sz w:val="28"/>
          <w:szCs w:val="28"/>
        </w:rPr>
      </w:pPr>
      <w:r w:rsidRPr="008C1EBE">
        <w:rPr>
          <w:rFonts w:ascii="Times New Roman" w:hAnsi="Times New Roman" w:cs="Times New Roman"/>
          <w:sz w:val="28"/>
          <w:szCs w:val="28"/>
        </w:rPr>
        <w:t>За 2020 год на пищеблоках УЗ «Хойникская ЦРБ» были выявлены нарушения в части</w:t>
      </w:r>
      <w:r>
        <w:rPr>
          <w:rFonts w:ascii="Times New Roman" w:hAnsi="Times New Roman" w:cs="Times New Roman"/>
          <w:sz w:val="28"/>
          <w:szCs w:val="28"/>
        </w:rPr>
        <w:t>:</w:t>
      </w:r>
    </w:p>
    <w:p w:rsidR="00D32954" w:rsidRPr="008C1EBE" w:rsidRDefault="00D32954" w:rsidP="0065256B">
      <w:pPr>
        <w:spacing w:after="0" w:line="240" w:lineRule="auto"/>
        <w:ind w:firstLine="709"/>
        <w:jc w:val="both"/>
        <w:rPr>
          <w:rFonts w:ascii="Times New Roman" w:hAnsi="Times New Roman" w:cs="Times New Roman"/>
          <w:sz w:val="28"/>
          <w:szCs w:val="28"/>
        </w:rPr>
      </w:pPr>
      <w:r w:rsidRPr="008C1EBE">
        <w:rPr>
          <w:rFonts w:ascii="Times New Roman" w:hAnsi="Times New Roman" w:cs="Times New Roman"/>
          <w:color w:val="000000"/>
          <w:sz w:val="28"/>
          <w:szCs w:val="28"/>
        </w:rPr>
        <w:t xml:space="preserve">санитарно-технического состояния и содержания пищеблоков – 100 </w:t>
      </w:r>
      <w:r w:rsidRPr="008C1EBE">
        <w:rPr>
          <w:rFonts w:ascii="Times New Roman" w:hAnsi="Times New Roman" w:cs="Times New Roman"/>
          <w:sz w:val="28"/>
          <w:szCs w:val="28"/>
        </w:rPr>
        <w:t xml:space="preserve">% </w:t>
      </w:r>
      <w:r w:rsidRPr="008C1EBE">
        <w:rPr>
          <w:rFonts w:ascii="Times New Roman" w:hAnsi="Times New Roman" w:cs="Times New Roman"/>
          <w:color w:val="000000"/>
          <w:sz w:val="28"/>
          <w:szCs w:val="28"/>
        </w:rPr>
        <w:t xml:space="preserve">санитарно-технического состояния технологического и холодильного оборудования – 0 </w:t>
      </w:r>
      <w:r w:rsidRPr="008C1EBE">
        <w:rPr>
          <w:rFonts w:ascii="Times New Roman" w:hAnsi="Times New Roman" w:cs="Times New Roman"/>
          <w:sz w:val="28"/>
          <w:szCs w:val="28"/>
        </w:rPr>
        <w:t xml:space="preserve">%; </w:t>
      </w:r>
    </w:p>
    <w:p w:rsidR="00D32954" w:rsidRPr="008C1EBE" w:rsidRDefault="00D32954" w:rsidP="0065256B">
      <w:pPr>
        <w:spacing w:after="0" w:line="240" w:lineRule="auto"/>
        <w:ind w:firstLine="709"/>
        <w:jc w:val="both"/>
        <w:rPr>
          <w:rFonts w:ascii="Times New Roman" w:hAnsi="Times New Roman" w:cs="Times New Roman"/>
          <w:sz w:val="28"/>
          <w:szCs w:val="28"/>
        </w:rPr>
      </w:pPr>
      <w:r w:rsidRPr="008C1EBE">
        <w:rPr>
          <w:rFonts w:ascii="Times New Roman" w:hAnsi="Times New Roman" w:cs="Times New Roman"/>
          <w:sz w:val="28"/>
          <w:szCs w:val="28"/>
        </w:rPr>
        <w:t>невыполнения норм питания на одного пациента –</w:t>
      </w:r>
      <w:r>
        <w:rPr>
          <w:rFonts w:ascii="Times New Roman" w:hAnsi="Times New Roman" w:cs="Times New Roman"/>
          <w:sz w:val="28"/>
          <w:szCs w:val="28"/>
        </w:rPr>
        <w:t xml:space="preserve"> 50 </w:t>
      </w:r>
      <w:r w:rsidRPr="008C1EBE">
        <w:rPr>
          <w:rFonts w:ascii="Times New Roman" w:hAnsi="Times New Roman" w:cs="Times New Roman"/>
          <w:sz w:val="28"/>
          <w:szCs w:val="28"/>
        </w:rPr>
        <w:t>%</w:t>
      </w:r>
      <w:r>
        <w:rPr>
          <w:rFonts w:ascii="Times New Roman" w:hAnsi="Times New Roman" w:cs="Times New Roman"/>
          <w:sz w:val="28"/>
          <w:szCs w:val="28"/>
        </w:rPr>
        <w:t xml:space="preserve"> (свежие фрукты для пациентов с сахарным диабетом</w:t>
      </w:r>
      <w:r w:rsidRPr="008C1EBE">
        <w:rPr>
          <w:rFonts w:ascii="Times New Roman" w:hAnsi="Times New Roman" w:cs="Times New Roman"/>
          <w:sz w:val="28"/>
          <w:szCs w:val="28"/>
        </w:rPr>
        <w:t xml:space="preserve">; </w:t>
      </w:r>
    </w:p>
    <w:p w:rsidR="00D32954" w:rsidRPr="008C1EBE" w:rsidRDefault="00D32954" w:rsidP="0065256B">
      <w:pPr>
        <w:spacing w:after="0" w:line="240" w:lineRule="auto"/>
        <w:ind w:firstLine="709"/>
        <w:jc w:val="both"/>
        <w:rPr>
          <w:rFonts w:ascii="Times New Roman" w:hAnsi="Times New Roman" w:cs="Times New Roman"/>
          <w:sz w:val="28"/>
          <w:szCs w:val="28"/>
        </w:rPr>
      </w:pPr>
      <w:r w:rsidRPr="008C1EBE">
        <w:rPr>
          <w:rFonts w:ascii="Times New Roman" w:hAnsi="Times New Roman" w:cs="Times New Roman"/>
          <w:sz w:val="28"/>
          <w:szCs w:val="28"/>
        </w:rPr>
        <w:t xml:space="preserve">несоблюдения сроков годности и условий хранения пищевой продукции </w:t>
      </w:r>
      <w:r>
        <w:rPr>
          <w:rFonts w:ascii="Times New Roman" w:hAnsi="Times New Roman" w:cs="Times New Roman"/>
          <w:sz w:val="28"/>
          <w:szCs w:val="28"/>
        </w:rPr>
        <w:t xml:space="preserve">–0 </w:t>
      </w:r>
      <w:r w:rsidRPr="008C1EBE">
        <w:rPr>
          <w:rFonts w:ascii="Times New Roman" w:hAnsi="Times New Roman" w:cs="Times New Roman"/>
          <w:sz w:val="28"/>
          <w:szCs w:val="28"/>
        </w:rPr>
        <w:t xml:space="preserve">%; </w:t>
      </w:r>
    </w:p>
    <w:p w:rsidR="00D32954" w:rsidRPr="008C1EBE" w:rsidRDefault="00D32954" w:rsidP="0065256B">
      <w:pPr>
        <w:spacing w:after="0" w:line="240" w:lineRule="auto"/>
        <w:ind w:firstLine="709"/>
        <w:jc w:val="both"/>
        <w:rPr>
          <w:rFonts w:ascii="Times New Roman" w:hAnsi="Times New Roman" w:cs="Times New Roman"/>
          <w:sz w:val="28"/>
          <w:szCs w:val="28"/>
        </w:rPr>
      </w:pPr>
      <w:r w:rsidRPr="008C1EBE">
        <w:rPr>
          <w:rFonts w:ascii="Times New Roman" w:hAnsi="Times New Roman" w:cs="Times New Roman"/>
          <w:sz w:val="28"/>
          <w:szCs w:val="28"/>
        </w:rPr>
        <w:t xml:space="preserve">недостатков в работе бракеражной комиссии – 50 %; несоблюдения поточности технологического процесса, условий раздачи пищи, </w:t>
      </w:r>
      <w:r w:rsidRPr="008C1EBE">
        <w:rPr>
          <w:rFonts w:ascii="Times New Roman" w:hAnsi="Times New Roman" w:cs="Times New Roman"/>
          <w:sz w:val="28"/>
          <w:szCs w:val="28"/>
        </w:rPr>
        <w:lastRenderedPageBreak/>
        <w:t>несоблюдения режима питания, выполнения производственного контроля – 50 %</w:t>
      </w:r>
      <w:r>
        <w:rPr>
          <w:rFonts w:ascii="Times New Roman" w:hAnsi="Times New Roman" w:cs="Times New Roman"/>
          <w:sz w:val="28"/>
          <w:szCs w:val="28"/>
        </w:rPr>
        <w:t>.</w:t>
      </w:r>
    </w:p>
    <w:p w:rsidR="00D32954" w:rsidRPr="008C1EBE" w:rsidRDefault="00D32954" w:rsidP="0065256B">
      <w:pPr>
        <w:spacing w:after="0" w:line="240" w:lineRule="auto"/>
        <w:ind w:firstLine="540"/>
        <w:jc w:val="both"/>
        <w:rPr>
          <w:rFonts w:ascii="Times New Roman" w:hAnsi="Times New Roman" w:cs="Times New Roman"/>
          <w:sz w:val="28"/>
          <w:szCs w:val="28"/>
        </w:rPr>
      </w:pPr>
      <w:r w:rsidRPr="008C1EBE">
        <w:rPr>
          <w:rFonts w:ascii="Times New Roman" w:hAnsi="Times New Roman" w:cs="Times New Roman"/>
          <w:sz w:val="28"/>
          <w:szCs w:val="28"/>
        </w:rPr>
        <w:t xml:space="preserve">Во исполнение </w:t>
      </w:r>
      <w:r w:rsidRPr="008C1EBE">
        <w:rPr>
          <w:rFonts w:ascii="Times New Roman" w:hAnsi="Times New Roman" w:cs="Times New Roman"/>
          <w:sz w:val="28"/>
          <w:szCs w:val="28"/>
          <w:shd w:val="clear" w:color="auto" w:fill="FFFFFF"/>
        </w:rPr>
        <w:t xml:space="preserve">Дополнительного комплекса мер по наведению необходимого порядка и целевому использованию финансовых средств при организации питания пациентов в организациях системы здравоохранения </w:t>
      </w:r>
      <w:r w:rsidRPr="008C1EBE">
        <w:rPr>
          <w:rFonts w:ascii="Times New Roman" w:hAnsi="Times New Roman" w:cs="Times New Roman"/>
          <w:sz w:val="28"/>
          <w:szCs w:val="28"/>
        </w:rPr>
        <w:t xml:space="preserve">Министерства здравоохранения Республики Беларусь </w:t>
      </w:r>
      <w:r w:rsidRPr="008C1EBE">
        <w:rPr>
          <w:rFonts w:ascii="Times New Roman" w:hAnsi="Times New Roman" w:cs="Times New Roman"/>
          <w:sz w:val="28"/>
          <w:szCs w:val="28"/>
          <w:shd w:val="clear" w:color="auto" w:fill="FFFFFF"/>
        </w:rPr>
        <w:t>от 7 декабря 2018 года</w:t>
      </w:r>
      <w:r w:rsidRPr="008C1EBE">
        <w:rPr>
          <w:rFonts w:ascii="Times New Roman" w:hAnsi="Times New Roman" w:cs="Times New Roman"/>
          <w:sz w:val="28"/>
          <w:szCs w:val="28"/>
        </w:rPr>
        <w:t xml:space="preserve"> ежемесячно проводится лабораторный контроль. Исследован</w:t>
      </w:r>
      <w:r>
        <w:rPr>
          <w:rFonts w:ascii="Times New Roman" w:hAnsi="Times New Roman" w:cs="Times New Roman"/>
          <w:sz w:val="28"/>
          <w:szCs w:val="28"/>
        </w:rPr>
        <w:t xml:space="preserve">о 88 </w:t>
      </w:r>
      <w:r w:rsidRPr="008C1EBE">
        <w:rPr>
          <w:rFonts w:ascii="Times New Roman" w:hAnsi="Times New Roman" w:cs="Times New Roman"/>
          <w:sz w:val="28"/>
          <w:szCs w:val="28"/>
        </w:rPr>
        <w:t xml:space="preserve">проб пищевой продукции, из них </w:t>
      </w:r>
      <w:r>
        <w:rPr>
          <w:rFonts w:ascii="Times New Roman" w:hAnsi="Times New Roman" w:cs="Times New Roman"/>
          <w:sz w:val="28"/>
          <w:szCs w:val="28"/>
        </w:rPr>
        <w:t xml:space="preserve">47 </w:t>
      </w:r>
      <w:r w:rsidRPr="008C1EBE">
        <w:rPr>
          <w:rFonts w:ascii="Times New Roman" w:hAnsi="Times New Roman" w:cs="Times New Roman"/>
          <w:sz w:val="28"/>
          <w:szCs w:val="28"/>
        </w:rPr>
        <w:t xml:space="preserve">- по микробиологическим показателям, </w:t>
      </w:r>
      <w:r>
        <w:rPr>
          <w:rFonts w:ascii="Times New Roman" w:hAnsi="Times New Roman" w:cs="Times New Roman"/>
          <w:sz w:val="28"/>
          <w:szCs w:val="28"/>
        </w:rPr>
        <w:t>41</w:t>
      </w:r>
      <w:r w:rsidRPr="008C1EBE">
        <w:rPr>
          <w:rFonts w:ascii="Times New Roman" w:hAnsi="Times New Roman" w:cs="Times New Roman"/>
          <w:sz w:val="28"/>
          <w:szCs w:val="28"/>
        </w:rPr>
        <w:t xml:space="preserve"> – по санитарно-химическим. По результатам выявлено </w:t>
      </w:r>
      <w:r>
        <w:rPr>
          <w:rFonts w:ascii="Times New Roman" w:hAnsi="Times New Roman" w:cs="Times New Roman"/>
          <w:sz w:val="28"/>
          <w:szCs w:val="28"/>
        </w:rPr>
        <w:t xml:space="preserve">18,1 </w:t>
      </w:r>
      <w:r w:rsidRPr="008C1EBE">
        <w:rPr>
          <w:rFonts w:ascii="Times New Roman" w:hAnsi="Times New Roman" w:cs="Times New Roman"/>
          <w:sz w:val="28"/>
          <w:szCs w:val="28"/>
        </w:rPr>
        <w:t xml:space="preserve">% нестандартных проб, из них по микробиологическим показателям – </w:t>
      </w:r>
      <w:r>
        <w:rPr>
          <w:rFonts w:ascii="Times New Roman" w:hAnsi="Times New Roman" w:cs="Times New Roman"/>
          <w:sz w:val="28"/>
          <w:szCs w:val="28"/>
        </w:rPr>
        <w:t xml:space="preserve">2,12 </w:t>
      </w:r>
      <w:r w:rsidRPr="008C1EBE">
        <w:rPr>
          <w:rFonts w:ascii="Times New Roman" w:hAnsi="Times New Roman" w:cs="Times New Roman"/>
          <w:sz w:val="28"/>
          <w:szCs w:val="28"/>
        </w:rPr>
        <w:t xml:space="preserve">% пробы, по санитарно-химическим – </w:t>
      </w:r>
      <w:r>
        <w:rPr>
          <w:rFonts w:ascii="Times New Roman" w:hAnsi="Times New Roman" w:cs="Times New Roman"/>
          <w:sz w:val="28"/>
          <w:szCs w:val="28"/>
        </w:rPr>
        <w:t xml:space="preserve">36,58 </w:t>
      </w:r>
      <w:r w:rsidRPr="008C1EBE">
        <w:rPr>
          <w:rFonts w:ascii="Times New Roman" w:hAnsi="Times New Roman" w:cs="Times New Roman"/>
          <w:sz w:val="28"/>
          <w:szCs w:val="28"/>
        </w:rPr>
        <w:t>% (табл. 9).</w:t>
      </w:r>
    </w:p>
    <w:p w:rsidR="00D32954" w:rsidRPr="008A15AB" w:rsidRDefault="00D32954" w:rsidP="0065256B">
      <w:pPr>
        <w:spacing w:after="0" w:line="240" w:lineRule="auto"/>
        <w:ind w:firstLine="709"/>
        <w:jc w:val="both"/>
        <w:rPr>
          <w:rFonts w:ascii="Times New Roman" w:hAnsi="Times New Roman" w:cs="Times New Roman"/>
          <w:sz w:val="28"/>
          <w:szCs w:val="28"/>
        </w:rPr>
      </w:pPr>
      <w:r w:rsidRPr="008C1EBE">
        <w:rPr>
          <w:rFonts w:ascii="Times New Roman" w:hAnsi="Times New Roman" w:cs="Times New Roman"/>
          <w:sz w:val="28"/>
          <w:szCs w:val="28"/>
        </w:rPr>
        <w:t>На 2020 год приоритетными направлениями в надзоре за лечебными учреждениями остаются вопросы санитарно-технического состояния организаций здравоохранений, в том числе пищеблоков, инфекционного контроля, организации питания пациентов и ежемесячного лабораторного контроля готовой продукции.</w:t>
      </w:r>
    </w:p>
    <w:p w:rsidR="00D32954" w:rsidRPr="00235977" w:rsidRDefault="00D32954" w:rsidP="0065256B">
      <w:pPr>
        <w:shd w:val="clear" w:color="auto" w:fill="FFFFFF"/>
        <w:autoSpaceDE w:val="0"/>
        <w:autoSpaceDN w:val="0"/>
        <w:adjustRightInd w:val="0"/>
        <w:spacing w:after="0" w:line="240" w:lineRule="auto"/>
        <w:jc w:val="center"/>
        <w:rPr>
          <w:rFonts w:cs="Times New Roman"/>
          <w:sz w:val="28"/>
          <w:szCs w:val="28"/>
        </w:rPr>
      </w:pPr>
    </w:p>
    <w:p w:rsidR="00D32954" w:rsidRDefault="00D32954" w:rsidP="0065256B">
      <w:pPr>
        <w:pStyle w:val="13"/>
        <w:shd w:val="clear" w:color="auto" w:fill="auto"/>
        <w:ind w:firstLine="0"/>
        <w:rPr>
          <w:b/>
          <w:bCs/>
        </w:rPr>
      </w:pPr>
    </w:p>
    <w:p w:rsidR="00D32954" w:rsidRDefault="00D32954" w:rsidP="0065256B">
      <w:pPr>
        <w:pStyle w:val="13"/>
        <w:shd w:val="clear" w:color="auto" w:fill="auto"/>
        <w:ind w:firstLine="0"/>
        <w:rPr>
          <w:b/>
          <w:bCs/>
        </w:rPr>
      </w:pPr>
    </w:p>
    <w:p w:rsidR="00D32954" w:rsidRDefault="00D32954" w:rsidP="0065256B">
      <w:pPr>
        <w:pStyle w:val="13"/>
        <w:shd w:val="clear" w:color="auto" w:fill="auto"/>
        <w:ind w:firstLine="0"/>
        <w:jc w:val="center"/>
        <w:rPr>
          <w:b/>
          <w:bCs/>
        </w:rPr>
      </w:pPr>
    </w:p>
    <w:p w:rsidR="00D32954" w:rsidRPr="006D5D2C" w:rsidRDefault="00D32954" w:rsidP="0065256B">
      <w:pPr>
        <w:pStyle w:val="13"/>
        <w:shd w:val="clear" w:color="auto" w:fill="auto"/>
        <w:ind w:firstLine="0"/>
        <w:rPr>
          <w:b/>
          <w:bCs/>
        </w:rPr>
      </w:pPr>
      <w:r w:rsidRPr="00DB0B36">
        <w:br w:type="page"/>
      </w:r>
      <w:r w:rsidRPr="006D5D2C">
        <w:rPr>
          <w:b/>
          <w:bCs/>
          <w:lang w:val="en-US"/>
        </w:rPr>
        <w:lastRenderedPageBreak/>
        <w:t>V</w:t>
      </w:r>
      <w:r w:rsidRPr="006D5D2C">
        <w:rPr>
          <w:b/>
          <w:bCs/>
        </w:rPr>
        <w:t>. ОБЕСПЕЧЕНИЕ САНИТАРНО-ПРОТИВОЭПИДЕМИЧЕСКОЙ</w:t>
      </w:r>
      <w:r w:rsidRPr="006D5D2C">
        <w:rPr>
          <w:b/>
          <w:bCs/>
        </w:rPr>
        <w:br/>
        <w:t>УСТОЙЧИВОСТИ ТЕРРИТОРИИ</w:t>
      </w:r>
    </w:p>
    <w:p w:rsidR="00D32954" w:rsidRPr="00AA4313" w:rsidRDefault="00D32954" w:rsidP="0065256B">
      <w:pPr>
        <w:pStyle w:val="13"/>
        <w:shd w:val="clear" w:color="auto" w:fill="auto"/>
        <w:tabs>
          <w:tab w:val="left" w:pos="1393"/>
        </w:tabs>
        <w:ind w:firstLine="0"/>
        <w:jc w:val="both"/>
        <w:rPr>
          <w:b/>
          <w:bCs/>
        </w:rPr>
      </w:pPr>
      <w:r w:rsidRPr="00AA4313">
        <w:rPr>
          <w:b/>
          <w:bCs/>
        </w:rPr>
        <w:t>5.1. Эпидемиологический анализ инфекционной заболеваемости</w:t>
      </w:r>
      <w:r w:rsidR="007F5ECD">
        <w:rPr>
          <w:b/>
          <w:bCs/>
        </w:rPr>
        <w:t xml:space="preserve"> и эпидемиологический прогноз</w:t>
      </w:r>
      <w:r w:rsidRPr="00AA4313">
        <w:rPr>
          <w:b/>
          <w:bCs/>
        </w:rPr>
        <w:t>.</w:t>
      </w:r>
    </w:p>
    <w:p w:rsidR="00AA4313" w:rsidRDefault="00AA4313" w:rsidP="0065256B">
      <w:pPr>
        <w:pStyle w:val="Default"/>
        <w:rPr>
          <w:b/>
          <w:bCs/>
          <w:i/>
          <w:iCs/>
          <w:sz w:val="28"/>
          <w:szCs w:val="28"/>
        </w:rPr>
      </w:pPr>
    </w:p>
    <w:p w:rsidR="00D32954" w:rsidRDefault="00D32954" w:rsidP="0065256B">
      <w:pPr>
        <w:pStyle w:val="Default"/>
        <w:rPr>
          <w:b/>
          <w:bCs/>
          <w:i/>
          <w:iCs/>
          <w:sz w:val="28"/>
          <w:szCs w:val="28"/>
        </w:rPr>
      </w:pPr>
      <w:r w:rsidRPr="00AA4313">
        <w:rPr>
          <w:b/>
          <w:bCs/>
          <w:i/>
          <w:iCs/>
          <w:sz w:val="28"/>
          <w:szCs w:val="28"/>
        </w:rPr>
        <w:t xml:space="preserve">Эпидемиологическая ситуация на территории Хойникского района </w:t>
      </w:r>
      <w:r w:rsidRPr="00AA4313">
        <w:rPr>
          <w:b/>
          <w:bCs/>
          <w:i/>
          <w:iCs/>
          <w:sz w:val="28"/>
          <w:szCs w:val="28"/>
        </w:rPr>
        <w:br/>
        <w:t>в 2020 году</w:t>
      </w:r>
    </w:p>
    <w:p w:rsidR="00510D0D" w:rsidRPr="00B3519F" w:rsidRDefault="00510D0D" w:rsidP="0065256B">
      <w:pPr>
        <w:spacing w:after="0" w:line="240" w:lineRule="auto"/>
        <w:ind w:firstLine="709"/>
        <w:jc w:val="both"/>
        <w:rPr>
          <w:rFonts w:ascii="Times New Roman" w:hAnsi="Times New Roman" w:cs="Times New Roman"/>
          <w:color w:val="FF0000"/>
          <w:sz w:val="28"/>
          <w:szCs w:val="28"/>
        </w:rPr>
      </w:pPr>
      <w:r w:rsidRPr="004B579A">
        <w:rPr>
          <w:rFonts w:ascii="Times New Roman" w:hAnsi="Times New Roman" w:cs="Times New Roman"/>
          <w:sz w:val="28"/>
          <w:szCs w:val="28"/>
        </w:rPr>
        <w:t xml:space="preserve">Инфекционная заболеваемость в течение ряда лет </w:t>
      </w:r>
      <w:r>
        <w:rPr>
          <w:rFonts w:ascii="Times New Roman" w:hAnsi="Times New Roman" w:cs="Times New Roman"/>
          <w:sz w:val="28"/>
          <w:szCs w:val="28"/>
        </w:rPr>
        <w:t xml:space="preserve">сохранялась </w:t>
      </w:r>
      <w:r w:rsidRPr="004B579A">
        <w:rPr>
          <w:rFonts w:ascii="Times New Roman" w:hAnsi="Times New Roman" w:cs="Times New Roman"/>
          <w:sz w:val="28"/>
          <w:szCs w:val="28"/>
        </w:rPr>
        <w:t xml:space="preserve">стабильная, с небольшими колебаниями в сторону снижения и роста. </w:t>
      </w:r>
      <w:r>
        <w:rPr>
          <w:rFonts w:ascii="Times New Roman" w:hAnsi="Times New Roman" w:cs="Times New Roman"/>
          <w:sz w:val="28"/>
          <w:szCs w:val="28"/>
        </w:rPr>
        <w:t xml:space="preserve">В 2020 году значение показателя </w:t>
      </w:r>
      <w:r w:rsidRPr="009D1C8A">
        <w:rPr>
          <w:rFonts w:ascii="Times New Roman" w:hAnsi="Times New Roman" w:cs="Times New Roman"/>
          <w:sz w:val="28"/>
          <w:szCs w:val="28"/>
        </w:rPr>
        <w:t>увеличилось до</w:t>
      </w:r>
      <w:r w:rsidR="009D1C8A">
        <w:rPr>
          <w:rFonts w:ascii="Times New Roman" w:hAnsi="Times New Roman" w:cs="Times New Roman"/>
          <w:sz w:val="28"/>
          <w:szCs w:val="28"/>
        </w:rPr>
        <w:t xml:space="preserve"> 28292 на 100тыс. населения.</w:t>
      </w:r>
      <w:r w:rsidRPr="00B3519F">
        <w:rPr>
          <w:rFonts w:ascii="Times New Roman" w:hAnsi="Times New Roman" w:cs="Times New Roman"/>
          <w:color w:val="FF0000"/>
          <w:sz w:val="28"/>
          <w:szCs w:val="28"/>
        </w:rPr>
        <w:t xml:space="preserve"> </w:t>
      </w:r>
    </w:p>
    <w:p w:rsidR="00903A5E" w:rsidRDefault="00903A5E" w:rsidP="0065256B">
      <w:pPr>
        <w:tabs>
          <w:tab w:val="left" w:pos="851"/>
          <w:tab w:val="left" w:pos="9498"/>
          <w:tab w:val="left" w:pos="9540"/>
        </w:tabs>
        <w:spacing w:after="0" w:line="240" w:lineRule="auto"/>
        <w:ind w:firstLine="709"/>
        <w:jc w:val="both"/>
        <w:rPr>
          <w:rFonts w:ascii="Times New Roman" w:eastAsia="Calibri" w:hAnsi="Times New Roman" w:cs="Times New Roman"/>
          <w:bCs/>
          <w:sz w:val="28"/>
          <w:szCs w:val="28"/>
          <w:lang w:eastAsia="ru-RU"/>
        </w:rPr>
      </w:pPr>
      <w:r w:rsidRPr="00903A5E">
        <w:rPr>
          <w:rFonts w:ascii="Times New Roman" w:eastAsia="Calibri" w:hAnsi="Times New Roman" w:cs="Times New Roman"/>
          <w:bCs/>
          <w:sz w:val="28"/>
          <w:szCs w:val="28"/>
          <w:lang w:eastAsia="ru-RU"/>
        </w:rPr>
        <w:t xml:space="preserve">Эпидемиологическую ситуацию по инфекционной заболеваемости в области определяла, главным образом, одна нозологическая форма – инфекция COVID-19, возбудитель которой – вирус SARS-Cov-2 – обладает пандемическим потенциалом к распространению. Снижение заболеваемости другими инфекционными болезнями в период пандемии инфекции COVID-19 связано не только с влиянием на неиммунную человеческую популяцию одного доминирующего возбудителя, но и со снижением выявляемости отдельных нозоформ из-за вынужденных ограничений в проведении массового профилактического обследования населения. </w:t>
      </w:r>
    </w:p>
    <w:p w:rsidR="00EB7A83" w:rsidRDefault="00EB7A83" w:rsidP="0065256B">
      <w:pPr>
        <w:spacing w:after="0" w:line="240" w:lineRule="auto"/>
        <w:ind w:firstLine="708"/>
        <w:jc w:val="right"/>
        <w:rPr>
          <w:rFonts w:ascii="Times New Roman" w:hAnsi="Times New Roman" w:cs="Times New Roman"/>
          <w:sz w:val="26"/>
          <w:szCs w:val="26"/>
        </w:rPr>
      </w:pPr>
    </w:p>
    <w:p w:rsidR="00D32954" w:rsidRPr="00922CA7" w:rsidRDefault="00D32954" w:rsidP="0065256B">
      <w:pPr>
        <w:spacing w:after="0" w:line="240" w:lineRule="auto"/>
        <w:ind w:firstLine="708"/>
        <w:jc w:val="right"/>
        <w:rPr>
          <w:rFonts w:ascii="Times New Roman" w:hAnsi="Times New Roman" w:cs="Times New Roman"/>
          <w:sz w:val="26"/>
          <w:szCs w:val="26"/>
        </w:rPr>
      </w:pPr>
      <w:r w:rsidRPr="00922CA7">
        <w:rPr>
          <w:rFonts w:ascii="Times New Roman" w:hAnsi="Times New Roman" w:cs="Times New Roman"/>
          <w:sz w:val="26"/>
          <w:szCs w:val="26"/>
        </w:rPr>
        <w:t>Таблица 1</w:t>
      </w:r>
      <w:r>
        <w:rPr>
          <w:rFonts w:ascii="Times New Roman" w:hAnsi="Times New Roman" w:cs="Times New Roman"/>
          <w:sz w:val="26"/>
          <w:szCs w:val="26"/>
        </w:rPr>
        <w:t>6</w:t>
      </w:r>
    </w:p>
    <w:p w:rsidR="00D32954" w:rsidRPr="00E66A8A" w:rsidRDefault="00D32954" w:rsidP="0065256B">
      <w:pPr>
        <w:spacing w:after="0" w:line="240" w:lineRule="auto"/>
        <w:ind w:firstLine="708"/>
        <w:jc w:val="center"/>
        <w:rPr>
          <w:rFonts w:ascii="Times New Roman" w:hAnsi="Times New Roman" w:cs="Times New Roman"/>
          <w:sz w:val="28"/>
          <w:szCs w:val="28"/>
        </w:rPr>
      </w:pPr>
      <w:r w:rsidRPr="00E66A8A">
        <w:rPr>
          <w:rFonts w:ascii="Times New Roman" w:hAnsi="Times New Roman" w:cs="Times New Roman"/>
          <w:sz w:val="28"/>
          <w:szCs w:val="28"/>
        </w:rPr>
        <w:t>Общая инфекционная заболеваемость в Хойникском районе</w:t>
      </w:r>
    </w:p>
    <w:tbl>
      <w:tblPr>
        <w:tblW w:w="967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816"/>
        <w:gridCol w:w="816"/>
        <w:gridCol w:w="816"/>
        <w:gridCol w:w="816"/>
        <w:gridCol w:w="816"/>
        <w:gridCol w:w="816"/>
        <w:gridCol w:w="816"/>
        <w:gridCol w:w="816"/>
        <w:gridCol w:w="816"/>
        <w:gridCol w:w="816"/>
      </w:tblGrid>
      <w:tr w:rsidR="00B14D4B" w:rsidRPr="004B579A" w:rsidTr="00B14D4B">
        <w:trPr>
          <w:trHeight w:val="375"/>
        </w:trPr>
        <w:tc>
          <w:tcPr>
            <w:tcW w:w="1842" w:type="dxa"/>
            <w:vMerge w:val="restart"/>
          </w:tcPr>
          <w:p w:rsidR="00B14D4B" w:rsidRPr="004B579A" w:rsidRDefault="00B14D4B" w:rsidP="0065256B">
            <w:pPr>
              <w:spacing w:after="0" w:line="240" w:lineRule="auto"/>
              <w:jc w:val="both"/>
              <w:rPr>
                <w:rFonts w:ascii="Times New Roman" w:hAnsi="Times New Roman" w:cs="Times New Roman"/>
                <w:sz w:val="24"/>
                <w:szCs w:val="24"/>
              </w:rPr>
            </w:pPr>
            <w:r w:rsidRPr="004B579A">
              <w:rPr>
                <w:rFonts w:ascii="Times New Roman" w:hAnsi="Times New Roman" w:cs="Times New Roman"/>
                <w:sz w:val="24"/>
                <w:szCs w:val="24"/>
              </w:rPr>
              <w:t xml:space="preserve">Показатель общей инфекционной заболеваемости на </w:t>
            </w:r>
          </w:p>
          <w:p w:rsidR="00B14D4B" w:rsidRPr="004B579A" w:rsidRDefault="00B14D4B" w:rsidP="0065256B">
            <w:pPr>
              <w:spacing w:after="0" w:line="240" w:lineRule="auto"/>
              <w:jc w:val="both"/>
              <w:rPr>
                <w:rFonts w:ascii="Times New Roman" w:hAnsi="Times New Roman" w:cs="Times New Roman"/>
                <w:sz w:val="24"/>
                <w:szCs w:val="24"/>
              </w:rPr>
            </w:pPr>
            <w:r w:rsidRPr="004B579A">
              <w:rPr>
                <w:rFonts w:ascii="Times New Roman" w:hAnsi="Times New Roman" w:cs="Times New Roman"/>
                <w:sz w:val="24"/>
                <w:szCs w:val="24"/>
              </w:rPr>
              <w:t xml:space="preserve">100 тыс.населения </w:t>
            </w:r>
          </w:p>
        </w:tc>
        <w:tc>
          <w:tcPr>
            <w:tcW w:w="827" w:type="dxa"/>
            <w:shd w:val="clear" w:color="auto" w:fill="EEECE1"/>
          </w:tcPr>
          <w:p w:rsidR="00B14D4B" w:rsidRPr="004B579A" w:rsidRDefault="00B14D4B" w:rsidP="0065256B">
            <w:pPr>
              <w:spacing w:after="0" w:line="240" w:lineRule="auto"/>
              <w:jc w:val="both"/>
              <w:rPr>
                <w:rFonts w:ascii="Times New Roman" w:hAnsi="Times New Roman" w:cs="Times New Roman"/>
                <w:sz w:val="24"/>
                <w:szCs w:val="24"/>
              </w:rPr>
            </w:pPr>
            <w:r w:rsidRPr="004B579A">
              <w:rPr>
                <w:rFonts w:ascii="Times New Roman" w:hAnsi="Times New Roman" w:cs="Times New Roman"/>
                <w:sz w:val="24"/>
                <w:szCs w:val="24"/>
              </w:rPr>
              <w:t xml:space="preserve">  201</w:t>
            </w:r>
            <w:r w:rsidRPr="004B579A">
              <w:rPr>
                <w:rFonts w:ascii="Times New Roman" w:hAnsi="Times New Roman" w:cs="Times New Roman"/>
                <w:sz w:val="24"/>
                <w:szCs w:val="24"/>
                <w:lang w:val="en-US"/>
              </w:rPr>
              <w:t>1</w:t>
            </w:r>
          </w:p>
        </w:tc>
        <w:tc>
          <w:tcPr>
            <w:tcW w:w="827" w:type="dxa"/>
            <w:shd w:val="clear" w:color="auto" w:fill="EEECE1"/>
          </w:tcPr>
          <w:p w:rsidR="00B14D4B" w:rsidRPr="004B579A" w:rsidRDefault="00B14D4B" w:rsidP="0065256B">
            <w:pPr>
              <w:spacing w:after="0" w:line="240" w:lineRule="auto"/>
              <w:jc w:val="both"/>
              <w:rPr>
                <w:rFonts w:ascii="Times New Roman" w:hAnsi="Times New Roman" w:cs="Times New Roman"/>
                <w:sz w:val="24"/>
                <w:szCs w:val="24"/>
              </w:rPr>
            </w:pPr>
            <w:r w:rsidRPr="004B579A">
              <w:rPr>
                <w:rFonts w:ascii="Times New Roman" w:hAnsi="Times New Roman" w:cs="Times New Roman"/>
                <w:sz w:val="24"/>
                <w:szCs w:val="24"/>
              </w:rPr>
              <w:t xml:space="preserve"> 2012</w:t>
            </w:r>
          </w:p>
        </w:tc>
        <w:tc>
          <w:tcPr>
            <w:tcW w:w="827" w:type="dxa"/>
            <w:shd w:val="clear" w:color="auto" w:fill="EEECE1"/>
          </w:tcPr>
          <w:p w:rsidR="00B14D4B" w:rsidRPr="004B579A" w:rsidRDefault="00B14D4B" w:rsidP="0065256B">
            <w:pPr>
              <w:spacing w:after="0" w:line="240" w:lineRule="auto"/>
              <w:jc w:val="both"/>
              <w:rPr>
                <w:rFonts w:ascii="Times New Roman" w:hAnsi="Times New Roman" w:cs="Times New Roman"/>
                <w:sz w:val="24"/>
                <w:szCs w:val="24"/>
              </w:rPr>
            </w:pPr>
            <w:r w:rsidRPr="004B579A">
              <w:rPr>
                <w:rFonts w:ascii="Times New Roman" w:hAnsi="Times New Roman" w:cs="Times New Roman"/>
                <w:sz w:val="24"/>
                <w:szCs w:val="24"/>
              </w:rPr>
              <w:t xml:space="preserve"> 2013</w:t>
            </w:r>
          </w:p>
        </w:tc>
        <w:tc>
          <w:tcPr>
            <w:tcW w:w="832" w:type="dxa"/>
            <w:shd w:val="clear" w:color="auto" w:fill="EEECE1"/>
          </w:tcPr>
          <w:p w:rsidR="00B14D4B" w:rsidRPr="004B579A" w:rsidRDefault="00B14D4B" w:rsidP="0065256B">
            <w:pPr>
              <w:spacing w:after="0" w:line="240" w:lineRule="auto"/>
              <w:jc w:val="both"/>
              <w:rPr>
                <w:rFonts w:ascii="Times New Roman" w:hAnsi="Times New Roman" w:cs="Times New Roman"/>
                <w:sz w:val="24"/>
                <w:szCs w:val="24"/>
              </w:rPr>
            </w:pPr>
            <w:r w:rsidRPr="004B579A">
              <w:rPr>
                <w:rFonts w:ascii="Times New Roman" w:hAnsi="Times New Roman" w:cs="Times New Roman"/>
                <w:sz w:val="24"/>
                <w:szCs w:val="24"/>
              </w:rPr>
              <w:t xml:space="preserve">  2014 </w:t>
            </w:r>
          </w:p>
        </w:tc>
        <w:tc>
          <w:tcPr>
            <w:tcW w:w="824" w:type="dxa"/>
            <w:shd w:val="clear" w:color="auto" w:fill="EEECE1"/>
          </w:tcPr>
          <w:p w:rsidR="00B14D4B" w:rsidRPr="004B579A" w:rsidRDefault="00B14D4B" w:rsidP="0065256B">
            <w:pPr>
              <w:spacing w:after="0" w:line="240" w:lineRule="auto"/>
              <w:jc w:val="both"/>
              <w:rPr>
                <w:rFonts w:ascii="Times New Roman" w:hAnsi="Times New Roman" w:cs="Times New Roman"/>
                <w:sz w:val="24"/>
                <w:szCs w:val="24"/>
              </w:rPr>
            </w:pPr>
            <w:r w:rsidRPr="004B579A">
              <w:rPr>
                <w:rFonts w:ascii="Times New Roman" w:hAnsi="Times New Roman" w:cs="Times New Roman"/>
                <w:sz w:val="24"/>
                <w:szCs w:val="24"/>
              </w:rPr>
              <w:t xml:space="preserve">2015 </w:t>
            </w:r>
          </w:p>
        </w:tc>
        <w:tc>
          <w:tcPr>
            <w:tcW w:w="826" w:type="dxa"/>
            <w:shd w:val="clear" w:color="auto" w:fill="EEECE1"/>
          </w:tcPr>
          <w:p w:rsidR="00B14D4B" w:rsidRPr="004B579A" w:rsidRDefault="00B14D4B" w:rsidP="0065256B">
            <w:pPr>
              <w:spacing w:after="0" w:line="240" w:lineRule="auto"/>
              <w:jc w:val="both"/>
              <w:rPr>
                <w:rFonts w:ascii="Times New Roman" w:hAnsi="Times New Roman" w:cs="Times New Roman"/>
                <w:sz w:val="24"/>
                <w:szCs w:val="24"/>
              </w:rPr>
            </w:pPr>
            <w:r w:rsidRPr="004B579A">
              <w:rPr>
                <w:rFonts w:ascii="Times New Roman" w:hAnsi="Times New Roman" w:cs="Times New Roman"/>
                <w:sz w:val="24"/>
                <w:szCs w:val="24"/>
              </w:rPr>
              <w:t xml:space="preserve"> 2016 </w:t>
            </w:r>
          </w:p>
        </w:tc>
        <w:tc>
          <w:tcPr>
            <w:tcW w:w="826" w:type="dxa"/>
            <w:shd w:val="clear" w:color="auto" w:fill="EEECE1"/>
          </w:tcPr>
          <w:p w:rsidR="00B14D4B" w:rsidRPr="004B579A" w:rsidRDefault="00B14D4B" w:rsidP="0065256B">
            <w:pPr>
              <w:spacing w:after="0" w:line="240" w:lineRule="auto"/>
              <w:jc w:val="both"/>
              <w:rPr>
                <w:rFonts w:ascii="Times New Roman" w:hAnsi="Times New Roman" w:cs="Times New Roman"/>
                <w:sz w:val="24"/>
                <w:szCs w:val="24"/>
              </w:rPr>
            </w:pPr>
            <w:r w:rsidRPr="004B579A">
              <w:rPr>
                <w:rFonts w:ascii="Times New Roman" w:hAnsi="Times New Roman" w:cs="Times New Roman"/>
                <w:sz w:val="24"/>
                <w:szCs w:val="24"/>
              </w:rPr>
              <w:t xml:space="preserve">2017 </w:t>
            </w:r>
          </w:p>
        </w:tc>
        <w:tc>
          <w:tcPr>
            <w:tcW w:w="816" w:type="dxa"/>
            <w:shd w:val="clear" w:color="auto" w:fill="EEECE1"/>
          </w:tcPr>
          <w:p w:rsidR="00B14D4B" w:rsidRPr="004B579A" w:rsidRDefault="00B14D4B" w:rsidP="0065256B">
            <w:pPr>
              <w:spacing w:after="0" w:line="240" w:lineRule="auto"/>
              <w:jc w:val="both"/>
              <w:rPr>
                <w:rFonts w:ascii="Times New Roman" w:hAnsi="Times New Roman" w:cs="Times New Roman"/>
                <w:sz w:val="24"/>
                <w:szCs w:val="24"/>
              </w:rPr>
            </w:pPr>
            <w:r w:rsidRPr="004B579A">
              <w:rPr>
                <w:rFonts w:ascii="Times New Roman" w:hAnsi="Times New Roman" w:cs="Times New Roman"/>
                <w:sz w:val="24"/>
                <w:szCs w:val="24"/>
              </w:rPr>
              <w:t xml:space="preserve">2018 </w:t>
            </w:r>
          </w:p>
        </w:tc>
        <w:tc>
          <w:tcPr>
            <w:tcW w:w="816" w:type="dxa"/>
            <w:shd w:val="clear" w:color="auto" w:fill="EEECE1"/>
          </w:tcPr>
          <w:p w:rsidR="00B14D4B" w:rsidRPr="004B579A" w:rsidRDefault="00B14D4B" w:rsidP="0065256B">
            <w:pPr>
              <w:spacing w:after="0" w:line="240" w:lineRule="auto"/>
              <w:jc w:val="both"/>
              <w:rPr>
                <w:rFonts w:ascii="Times New Roman" w:hAnsi="Times New Roman" w:cs="Times New Roman"/>
                <w:sz w:val="24"/>
                <w:szCs w:val="24"/>
              </w:rPr>
            </w:pPr>
            <w:r w:rsidRPr="004B579A">
              <w:rPr>
                <w:rFonts w:ascii="Times New Roman" w:hAnsi="Times New Roman" w:cs="Times New Roman"/>
                <w:sz w:val="24"/>
                <w:szCs w:val="24"/>
              </w:rPr>
              <w:t>2019</w:t>
            </w:r>
          </w:p>
        </w:tc>
        <w:tc>
          <w:tcPr>
            <w:tcW w:w="414" w:type="dxa"/>
            <w:shd w:val="clear" w:color="auto" w:fill="EEECE1"/>
          </w:tcPr>
          <w:p w:rsidR="00B14D4B" w:rsidRPr="009D1C8A" w:rsidRDefault="00B14D4B" w:rsidP="0065256B">
            <w:pPr>
              <w:spacing w:after="0" w:line="240" w:lineRule="auto"/>
              <w:jc w:val="both"/>
              <w:rPr>
                <w:rFonts w:ascii="Times New Roman" w:hAnsi="Times New Roman" w:cs="Times New Roman"/>
                <w:sz w:val="24"/>
                <w:szCs w:val="24"/>
              </w:rPr>
            </w:pPr>
            <w:r w:rsidRPr="009D1C8A">
              <w:rPr>
                <w:rFonts w:ascii="Times New Roman" w:hAnsi="Times New Roman" w:cs="Times New Roman"/>
                <w:sz w:val="24"/>
                <w:szCs w:val="24"/>
              </w:rPr>
              <w:t>2020</w:t>
            </w:r>
          </w:p>
        </w:tc>
      </w:tr>
      <w:tr w:rsidR="00B14D4B" w:rsidRPr="004B579A" w:rsidTr="00B14D4B">
        <w:trPr>
          <w:trHeight w:val="735"/>
        </w:trPr>
        <w:tc>
          <w:tcPr>
            <w:tcW w:w="1842" w:type="dxa"/>
            <w:vMerge/>
          </w:tcPr>
          <w:p w:rsidR="00B14D4B" w:rsidRPr="004B579A" w:rsidRDefault="00B14D4B" w:rsidP="0065256B">
            <w:pPr>
              <w:spacing w:after="0" w:line="240" w:lineRule="auto"/>
              <w:jc w:val="both"/>
              <w:rPr>
                <w:rFonts w:ascii="Times New Roman" w:hAnsi="Times New Roman" w:cs="Times New Roman"/>
                <w:sz w:val="24"/>
                <w:szCs w:val="24"/>
              </w:rPr>
            </w:pPr>
          </w:p>
        </w:tc>
        <w:tc>
          <w:tcPr>
            <w:tcW w:w="827" w:type="dxa"/>
            <w:shd w:val="clear" w:color="auto" w:fill="D8FF69"/>
          </w:tcPr>
          <w:p w:rsidR="00B14D4B" w:rsidRPr="004B579A" w:rsidRDefault="00B14D4B" w:rsidP="0065256B">
            <w:pPr>
              <w:spacing w:after="0" w:line="240" w:lineRule="auto"/>
              <w:jc w:val="center"/>
              <w:rPr>
                <w:rFonts w:ascii="Times New Roman" w:hAnsi="Times New Roman" w:cs="Times New Roman"/>
                <w:sz w:val="24"/>
                <w:szCs w:val="24"/>
              </w:rPr>
            </w:pPr>
            <w:r w:rsidRPr="004B579A">
              <w:rPr>
                <w:rFonts w:ascii="Times New Roman" w:hAnsi="Times New Roman" w:cs="Times New Roman"/>
                <w:sz w:val="24"/>
                <w:szCs w:val="24"/>
              </w:rPr>
              <w:t>34140</w:t>
            </w:r>
          </w:p>
        </w:tc>
        <w:tc>
          <w:tcPr>
            <w:tcW w:w="827" w:type="dxa"/>
            <w:shd w:val="clear" w:color="auto" w:fill="D8FF69"/>
          </w:tcPr>
          <w:p w:rsidR="00B14D4B" w:rsidRPr="004B579A" w:rsidRDefault="00B14D4B" w:rsidP="0065256B">
            <w:pPr>
              <w:spacing w:after="0" w:line="240" w:lineRule="auto"/>
              <w:jc w:val="center"/>
              <w:rPr>
                <w:rFonts w:ascii="Times New Roman" w:hAnsi="Times New Roman" w:cs="Times New Roman"/>
                <w:sz w:val="24"/>
                <w:szCs w:val="24"/>
              </w:rPr>
            </w:pPr>
            <w:r w:rsidRPr="004B579A">
              <w:rPr>
                <w:rFonts w:ascii="Times New Roman" w:hAnsi="Times New Roman" w:cs="Times New Roman"/>
                <w:sz w:val="24"/>
                <w:szCs w:val="24"/>
              </w:rPr>
              <w:t>30410</w:t>
            </w:r>
          </w:p>
        </w:tc>
        <w:tc>
          <w:tcPr>
            <w:tcW w:w="827" w:type="dxa"/>
            <w:shd w:val="clear" w:color="auto" w:fill="D8FF69"/>
          </w:tcPr>
          <w:p w:rsidR="00B14D4B" w:rsidRPr="004B579A" w:rsidRDefault="00B14D4B" w:rsidP="0065256B">
            <w:pPr>
              <w:spacing w:after="0" w:line="240" w:lineRule="auto"/>
              <w:jc w:val="center"/>
              <w:rPr>
                <w:rFonts w:ascii="Times New Roman" w:hAnsi="Times New Roman" w:cs="Times New Roman"/>
                <w:sz w:val="24"/>
                <w:szCs w:val="24"/>
              </w:rPr>
            </w:pPr>
            <w:r w:rsidRPr="004B579A">
              <w:rPr>
                <w:rFonts w:ascii="Times New Roman" w:hAnsi="Times New Roman" w:cs="Times New Roman"/>
                <w:sz w:val="24"/>
                <w:szCs w:val="24"/>
              </w:rPr>
              <w:t>33440</w:t>
            </w:r>
          </w:p>
        </w:tc>
        <w:tc>
          <w:tcPr>
            <w:tcW w:w="832" w:type="dxa"/>
            <w:shd w:val="clear" w:color="auto" w:fill="D8FF69"/>
          </w:tcPr>
          <w:p w:rsidR="00B14D4B" w:rsidRPr="004B579A" w:rsidRDefault="00B14D4B" w:rsidP="0065256B">
            <w:pPr>
              <w:spacing w:after="0" w:line="240" w:lineRule="auto"/>
              <w:jc w:val="center"/>
              <w:rPr>
                <w:rFonts w:ascii="Times New Roman" w:hAnsi="Times New Roman" w:cs="Times New Roman"/>
                <w:sz w:val="24"/>
                <w:szCs w:val="24"/>
              </w:rPr>
            </w:pPr>
            <w:r w:rsidRPr="004B579A">
              <w:rPr>
                <w:rFonts w:ascii="Times New Roman" w:hAnsi="Times New Roman" w:cs="Times New Roman"/>
                <w:sz w:val="24"/>
                <w:szCs w:val="24"/>
              </w:rPr>
              <w:t>28970</w:t>
            </w:r>
          </w:p>
        </w:tc>
        <w:tc>
          <w:tcPr>
            <w:tcW w:w="824" w:type="dxa"/>
            <w:shd w:val="clear" w:color="auto" w:fill="D8FF69"/>
          </w:tcPr>
          <w:p w:rsidR="00B14D4B" w:rsidRPr="004B579A" w:rsidRDefault="00B14D4B" w:rsidP="0065256B">
            <w:pPr>
              <w:spacing w:after="0" w:line="240" w:lineRule="auto"/>
              <w:jc w:val="center"/>
              <w:rPr>
                <w:rFonts w:ascii="Times New Roman" w:hAnsi="Times New Roman" w:cs="Times New Roman"/>
                <w:sz w:val="24"/>
                <w:szCs w:val="24"/>
              </w:rPr>
            </w:pPr>
            <w:r w:rsidRPr="004B579A">
              <w:rPr>
                <w:rFonts w:ascii="Times New Roman" w:hAnsi="Times New Roman" w:cs="Times New Roman"/>
                <w:sz w:val="24"/>
                <w:szCs w:val="24"/>
              </w:rPr>
              <w:t>29790</w:t>
            </w:r>
          </w:p>
        </w:tc>
        <w:tc>
          <w:tcPr>
            <w:tcW w:w="826" w:type="dxa"/>
            <w:shd w:val="clear" w:color="auto" w:fill="D8FF69"/>
          </w:tcPr>
          <w:p w:rsidR="00B14D4B" w:rsidRPr="004B579A" w:rsidRDefault="00B14D4B" w:rsidP="0065256B">
            <w:pPr>
              <w:spacing w:after="0" w:line="240" w:lineRule="auto"/>
              <w:jc w:val="both"/>
              <w:rPr>
                <w:rFonts w:ascii="Times New Roman" w:hAnsi="Times New Roman" w:cs="Times New Roman"/>
                <w:sz w:val="24"/>
                <w:szCs w:val="24"/>
              </w:rPr>
            </w:pPr>
            <w:r w:rsidRPr="004B579A">
              <w:rPr>
                <w:rFonts w:ascii="Times New Roman" w:hAnsi="Times New Roman" w:cs="Times New Roman"/>
                <w:sz w:val="24"/>
                <w:szCs w:val="24"/>
              </w:rPr>
              <w:t>25200</w:t>
            </w:r>
          </w:p>
        </w:tc>
        <w:tc>
          <w:tcPr>
            <w:tcW w:w="826" w:type="dxa"/>
            <w:shd w:val="clear" w:color="auto" w:fill="D8FF69"/>
          </w:tcPr>
          <w:p w:rsidR="00B14D4B" w:rsidRPr="004B579A" w:rsidRDefault="00B14D4B" w:rsidP="0065256B">
            <w:pPr>
              <w:spacing w:after="0" w:line="240" w:lineRule="auto"/>
              <w:jc w:val="both"/>
              <w:rPr>
                <w:rFonts w:ascii="Times New Roman" w:hAnsi="Times New Roman" w:cs="Times New Roman"/>
                <w:sz w:val="24"/>
                <w:szCs w:val="24"/>
              </w:rPr>
            </w:pPr>
            <w:r w:rsidRPr="004B579A">
              <w:rPr>
                <w:rFonts w:ascii="Times New Roman" w:hAnsi="Times New Roman" w:cs="Times New Roman"/>
                <w:sz w:val="24"/>
                <w:szCs w:val="24"/>
              </w:rPr>
              <w:t>27553</w:t>
            </w:r>
          </w:p>
        </w:tc>
        <w:tc>
          <w:tcPr>
            <w:tcW w:w="816" w:type="dxa"/>
            <w:shd w:val="clear" w:color="auto" w:fill="D8FF69"/>
          </w:tcPr>
          <w:p w:rsidR="00B14D4B" w:rsidRPr="004B579A" w:rsidRDefault="00B14D4B" w:rsidP="0065256B">
            <w:pPr>
              <w:spacing w:after="0" w:line="240" w:lineRule="auto"/>
              <w:jc w:val="both"/>
              <w:rPr>
                <w:rFonts w:ascii="Times New Roman" w:hAnsi="Times New Roman" w:cs="Times New Roman"/>
                <w:sz w:val="24"/>
                <w:szCs w:val="24"/>
              </w:rPr>
            </w:pPr>
            <w:r w:rsidRPr="004B579A">
              <w:rPr>
                <w:rFonts w:ascii="Times New Roman" w:hAnsi="Times New Roman" w:cs="Times New Roman"/>
                <w:sz w:val="24"/>
                <w:szCs w:val="24"/>
              </w:rPr>
              <w:t>26606</w:t>
            </w:r>
          </w:p>
        </w:tc>
        <w:tc>
          <w:tcPr>
            <w:tcW w:w="816" w:type="dxa"/>
            <w:shd w:val="clear" w:color="auto" w:fill="D8FF69"/>
          </w:tcPr>
          <w:p w:rsidR="00B14D4B" w:rsidRPr="004B579A" w:rsidRDefault="00B14D4B" w:rsidP="0065256B">
            <w:pPr>
              <w:spacing w:after="0" w:line="240" w:lineRule="auto"/>
              <w:jc w:val="both"/>
              <w:rPr>
                <w:rFonts w:ascii="Times New Roman" w:hAnsi="Times New Roman" w:cs="Times New Roman"/>
                <w:sz w:val="24"/>
                <w:szCs w:val="24"/>
              </w:rPr>
            </w:pPr>
            <w:r w:rsidRPr="004B579A">
              <w:rPr>
                <w:rFonts w:ascii="Times New Roman" w:hAnsi="Times New Roman" w:cs="Times New Roman"/>
                <w:sz w:val="24"/>
                <w:szCs w:val="24"/>
              </w:rPr>
              <w:t>27510</w:t>
            </w:r>
          </w:p>
        </w:tc>
        <w:tc>
          <w:tcPr>
            <w:tcW w:w="414" w:type="dxa"/>
            <w:shd w:val="clear" w:color="auto" w:fill="D8FF69"/>
          </w:tcPr>
          <w:p w:rsidR="00B14D4B" w:rsidRPr="004B579A" w:rsidRDefault="009D1C8A" w:rsidP="0065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28292</w:t>
            </w:r>
          </w:p>
        </w:tc>
      </w:tr>
    </w:tbl>
    <w:p w:rsidR="00D32954" w:rsidRDefault="00D32954" w:rsidP="0065256B">
      <w:pPr>
        <w:spacing w:after="0" w:line="240" w:lineRule="auto"/>
        <w:ind w:firstLine="709"/>
        <w:jc w:val="both"/>
        <w:rPr>
          <w:rFonts w:ascii="Times New Roman" w:hAnsi="Times New Roman" w:cs="Times New Roman"/>
          <w:sz w:val="28"/>
          <w:szCs w:val="28"/>
        </w:rPr>
      </w:pPr>
    </w:p>
    <w:p w:rsidR="0086039C" w:rsidRDefault="00510D0D" w:rsidP="0065256B">
      <w:pPr>
        <w:tabs>
          <w:tab w:val="left" w:pos="851"/>
          <w:tab w:val="left" w:pos="9498"/>
          <w:tab w:val="left" w:pos="9540"/>
        </w:tabs>
        <w:spacing w:after="0" w:line="240" w:lineRule="auto"/>
        <w:ind w:firstLine="709"/>
        <w:jc w:val="both"/>
        <w:rPr>
          <w:rFonts w:ascii="Times New Roman" w:hAnsi="Times New Roman" w:cs="Times New Roman"/>
          <w:sz w:val="28"/>
          <w:szCs w:val="28"/>
          <w:lang w:eastAsia="ru-RU"/>
        </w:rPr>
      </w:pPr>
      <w:r w:rsidRPr="00824F8C">
        <w:rPr>
          <w:rFonts w:ascii="Times New Roman" w:eastAsia="Calibri" w:hAnsi="Times New Roman" w:cs="Times New Roman"/>
          <w:bCs/>
          <w:sz w:val="28"/>
          <w:szCs w:val="28"/>
          <w:lang w:eastAsia="ru-RU"/>
        </w:rPr>
        <w:t>За 201</w:t>
      </w:r>
      <w:r>
        <w:rPr>
          <w:rFonts w:ascii="Times New Roman" w:eastAsia="Calibri" w:hAnsi="Times New Roman" w:cs="Times New Roman"/>
          <w:bCs/>
          <w:sz w:val="28"/>
          <w:szCs w:val="28"/>
          <w:lang w:eastAsia="ru-RU"/>
        </w:rPr>
        <w:t>0</w:t>
      </w:r>
      <w:r w:rsidRPr="00824F8C">
        <w:rPr>
          <w:rFonts w:ascii="Times New Roman" w:eastAsia="Calibri" w:hAnsi="Times New Roman" w:cs="Times New Roman"/>
          <w:bCs/>
          <w:sz w:val="28"/>
          <w:szCs w:val="28"/>
          <w:lang w:eastAsia="ru-RU"/>
        </w:rPr>
        <w:t xml:space="preserve">-2020 годы первичная заболеваемость </w:t>
      </w:r>
      <w:r>
        <w:rPr>
          <w:rFonts w:ascii="Times New Roman" w:eastAsia="Calibri" w:hAnsi="Times New Roman" w:cs="Times New Roman"/>
          <w:bCs/>
          <w:sz w:val="28"/>
          <w:szCs w:val="28"/>
          <w:lang w:eastAsia="ru-RU"/>
        </w:rPr>
        <w:t xml:space="preserve">некоторыми </w:t>
      </w:r>
      <w:r w:rsidRPr="00824F8C">
        <w:rPr>
          <w:rFonts w:ascii="Times New Roman" w:eastAsia="Calibri" w:hAnsi="Times New Roman" w:cs="Times New Roman"/>
          <w:bCs/>
          <w:sz w:val="28"/>
          <w:szCs w:val="28"/>
          <w:lang w:eastAsia="ru-RU"/>
        </w:rPr>
        <w:t>и</w:t>
      </w:r>
      <w:r w:rsidRPr="00824F8C">
        <w:rPr>
          <w:rFonts w:ascii="Times New Roman" w:hAnsi="Times New Roman" w:cs="Times New Roman"/>
          <w:sz w:val="28"/>
          <w:szCs w:val="28"/>
          <w:lang w:eastAsia="ru-RU"/>
        </w:rPr>
        <w:t xml:space="preserve">нфекционными и паразитарными болезнями (без учета заболеваемости </w:t>
      </w:r>
      <w:r w:rsidRPr="00824F8C">
        <w:rPr>
          <w:rFonts w:ascii="Times New Roman" w:hAnsi="Times New Roman" w:cs="Times New Roman"/>
          <w:sz w:val="28"/>
          <w:szCs w:val="28"/>
          <w:lang w:val="en-US" w:eastAsia="ru-RU"/>
        </w:rPr>
        <w:t>COVID</w:t>
      </w:r>
      <w:r w:rsidRPr="00824F8C">
        <w:rPr>
          <w:rFonts w:ascii="Times New Roman" w:hAnsi="Times New Roman" w:cs="Times New Roman"/>
          <w:sz w:val="28"/>
          <w:szCs w:val="28"/>
          <w:lang w:eastAsia="ru-RU"/>
        </w:rPr>
        <w:t>-19) характеризовалась</w:t>
      </w:r>
      <w:r w:rsidR="0086039C">
        <w:rPr>
          <w:rFonts w:ascii="Times New Roman" w:hAnsi="Times New Roman" w:cs="Times New Roman"/>
          <w:sz w:val="28"/>
          <w:szCs w:val="28"/>
          <w:lang w:eastAsia="ru-RU"/>
        </w:rPr>
        <w:t>:</w:t>
      </w:r>
      <w:r w:rsidRPr="00824F8C">
        <w:rPr>
          <w:rFonts w:ascii="Times New Roman" w:hAnsi="Times New Roman" w:cs="Times New Roman"/>
          <w:sz w:val="28"/>
          <w:szCs w:val="28"/>
          <w:lang w:eastAsia="ru-RU"/>
        </w:rPr>
        <w:t xml:space="preserve"> </w:t>
      </w:r>
      <w:r w:rsidR="0086039C">
        <w:rPr>
          <w:rFonts w:ascii="Times New Roman" w:hAnsi="Times New Roman" w:cs="Times New Roman"/>
          <w:sz w:val="28"/>
          <w:szCs w:val="28"/>
          <w:lang w:eastAsia="ru-RU"/>
        </w:rPr>
        <w:t xml:space="preserve"> </w:t>
      </w:r>
    </w:p>
    <w:p w:rsidR="00510D0D" w:rsidRPr="00824F8C" w:rsidRDefault="00510D0D" w:rsidP="0065256B">
      <w:pPr>
        <w:tabs>
          <w:tab w:val="left" w:pos="851"/>
          <w:tab w:val="left" w:pos="9498"/>
          <w:tab w:val="left" w:pos="9540"/>
        </w:tabs>
        <w:spacing w:after="0" w:line="240" w:lineRule="auto"/>
        <w:ind w:firstLine="709"/>
        <w:jc w:val="both"/>
        <w:rPr>
          <w:rFonts w:ascii="Times New Roman" w:eastAsia="Calibri" w:hAnsi="Times New Roman" w:cs="Times New Roman"/>
          <w:sz w:val="28"/>
          <w:szCs w:val="28"/>
          <w:lang w:eastAsia="ru-RU"/>
        </w:rPr>
      </w:pPr>
      <w:r w:rsidRPr="00824F8C">
        <w:rPr>
          <w:rFonts w:ascii="Times New Roman" w:eastAsia="Calibri" w:hAnsi="Times New Roman" w:cs="Times New Roman"/>
          <w:bCs/>
          <w:sz w:val="28"/>
          <w:szCs w:val="28"/>
          <w:lang w:eastAsia="ru-RU"/>
        </w:rPr>
        <w:t xml:space="preserve">антропонозными инфекциями </w:t>
      </w:r>
      <w:r w:rsidR="0086039C">
        <w:rPr>
          <w:rFonts w:ascii="Times New Roman" w:hAnsi="Times New Roman" w:cs="Times New Roman"/>
          <w:sz w:val="28"/>
          <w:szCs w:val="28"/>
          <w:lang w:eastAsia="ru-RU"/>
        </w:rPr>
        <w:t>-</w:t>
      </w:r>
      <w:r w:rsidRPr="00824F8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умер</w:t>
      </w:r>
      <w:r w:rsidRPr="00824F8C">
        <w:rPr>
          <w:rFonts w:ascii="Times New Roman" w:hAnsi="Times New Roman" w:cs="Times New Roman"/>
          <w:sz w:val="28"/>
          <w:szCs w:val="28"/>
          <w:lang w:eastAsia="ru-RU"/>
        </w:rPr>
        <w:t>енной тенденцией к снижению (Тпр=-</w:t>
      </w:r>
      <w:r>
        <w:rPr>
          <w:rFonts w:ascii="Times New Roman" w:hAnsi="Times New Roman" w:cs="Times New Roman"/>
          <w:sz w:val="28"/>
          <w:szCs w:val="28"/>
          <w:lang w:eastAsia="ru-RU"/>
        </w:rPr>
        <w:t>4,17</w:t>
      </w:r>
      <w:r w:rsidRPr="00824F8C">
        <w:rPr>
          <w:rFonts w:ascii="Times New Roman" w:hAnsi="Times New Roman" w:cs="Times New Roman"/>
          <w:sz w:val="28"/>
          <w:szCs w:val="28"/>
          <w:lang w:eastAsia="ru-RU"/>
        </w:rPr>
        <w:t>%)</w:t>
      </w:r>
      <w:r w:rsidR="0086039C">
        <w:rPr>
          <w:rFonts w:ascii="Times New Roman" w:hAnsi="Times New Roman" w:cs="Times New Roman"/>
          <w:sz w:val="28"/>
          <w:szCs w:val="28"/>
          <w:lang w:eastAsia="ru-RU"/>
        </w:rPr>
        <w:t>;</w:t>
      </w:r>
      <w:r w:rsidRPr="00824F8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p>
    <w:p w:rsidR="00510D0D" w:rsidRPr="00824F8C" w:rsidRDefault="00510D0D" w:rsidP="0065256B">
      <w:pPr>
        <w:tabs>
          <w:tab w:val="left" w:pos="851"/>
          <w:tab w:val="left" w:pos="9498"/>
          <w:tab w:val="left" w:pos="9540"/>
        </w:tabs>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bCs/>
          <w:sz w:val="28"/>
          <w:szCs w:val="28"/>
          <w:lang w:eastAsia="ru-RU"/>
        </w:rPr>
        <w:t xml:space="preserve"> </w:t>
      </w:r>
      <w:r w:rsidRPr="00824F8C">
        <w:rPr>
          <w:rFonts w:ascii="Times New Roman" w:eastAsia="Calibri" w:hAnsi="Times New Roman" w:cs="Times New Roman"/>
          <w:bCs/>
          <w:sz w:val="28"/>
          <w:szCs w:val="28"/>
          <w:lang w:eastAsia="ru-RU"/>
        </w:rPr>
        <w:t xml:space="preserve">зоонозными инфекциями </w:t>
      </w:r>
      <w:r w:rsidR="0086039C">
        <w:rPr>
          <w:rFonts w:ascii="Times New Roman" w:hAnsi="Times New Roman" w:cs="Times New Roman"/>
          <w:sz w:val="28"/>
          <w:szCs w:val="28"/>
          <w:lang w:eastAsia="ru-RU"/>
        </w:rPr>
        <w:t>-</w:t>
      </w:r>
      <w:r w:rsidRPr="00824F8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выраж</w:t>
      </w:r>
      <w:r w:rsidRPr="00824F8C">
        <w:rPr>
          <w:rFonts w:ascii="Times New Roman" w:hAnsi="Times New Roman" w:cs="Times New Roman"/>
          <w:sz w:val="28"/>
          <w:szCs w:val="28"/>
          <w:lang w:eastAsia="ru-RU"/>
        </w:rPr>
        <w:t>енной тенденцией к снижению (Тпр=-</w:t>
      </w:r>
      <w:r>
        <w:rPr>
          <w:rFonts w:ascii="Times New Roman" w:hAnsi="Times New Roman" w:cs="Times New Roman"/>
          <w:sz w:val="28"/>
          <w:szCs w:val="28"/>
          <w:lang w:eastAsia="ru-RU"/>
        </w:rPr>
        <w:t>9,71</w:t>
      </w:r>
      <w:r w:rsidRPr="00824F8C">
        <w:rPr>
          <w:rFonts w:ascii="Times New Roman" w:hAnsi="Times New Roman" w:cs="Times New Roman"/>
          <w:sz w:val="28"/>
          <w:szCs w:val="28"/>
          <w:lang w:eastAsia="ru-RU"/>
        </w:rPr>
        <w:t>%)</w:t>
      </w:r>
      <w:r w:rsidR="0086039C">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p>
    <w:p w:rsidR="00510D0D" w:rsidRPr="00824F8C" w:rsidRDefault="00510D0D" w:rsidP="0065256B">
      <w:pPr>
        <w:tabs>
          <w:tab w:val="left" w:pos="851"/>
          <w:tab w:val="left" w:pos="9498"/>
          <w:tab w:val="left" w:pos="9540"/>
        </w:tabs>
        <w:spacing w:after="0" w:line="240" w:lineRule="auto"/>
        <w:ind w:firstLine="709"/>
        <w:jc w:val="both"/>
        <w:rPr>
          <w:rFonts w:ascii="Times New Roman" w:eastAsia="Calibri" w:hAnsi="Times New Roman" w:cs="Times New Roman"/>
          <w:sz w:val="28"/>
          <w:szCs w:val="28"/>
          <w:lang w:eastAsia="ru-RU"/>
        </w:rPr>
      </w:pPr>
      <w:r w:rsidRPr="00824F8C">
        <w:rPr>
          <w:rFonts w:ascii="Times New Roman" w:eastAsia="Calibri" w:hAnsi="Times New Roman" w:cs="Times New Roman"/>
          <w:bCs/>
          <w:sz w:val="28"/>
          <w:szCs w:val="28"/>
          <w:lang w:eastAsia="ru-RU"/>
        </w:rPr>
        <w:t xml:space="preserve">инфекциями </w:t>
      </w:r>
      <w:r w:rsidRPr="00824F8C">
        <w:rPr>
          <w:rFonts w:ascii="Times New Roman" w:hAnsi="Times New Roman" w:cs="Times New Roman"/>
          <w:sz w:val="28"/>
          <w:szCs w:val="28"/>
          <w:lang w:eastAsia="ru-RU"/>
        </w:rPr>
        <w:t xml:space="preserve">микробной </w:t>
      </w:r>
      <w:r w:rsidR="0086039C">
        <w:rPr>
          <w:rFonts w:ascii="Times New Roman" w:hAnsi="Times New Roman" w:cs="Times New Roman"/>
          <w:sz w:val="28"/>
          <w:szCs w:val="28"/>
          <w:lang w:eastAsia="ru-RU"/>
        </w:rPr>
        <w:t xml:space="preserve">и паразитарной </w:t>
      </w:r>
      <w:r w:rsidRPr="00824F8C">
        <w:rPr>
          <w:rFonts w:ascii="Times New Roman" w:hAnsi="Times New Roman" w:cs="Times New Roman"/>
          <w:sz w:val="28"/>
          <w:szCs w:val="28"/>
          <w:lang w:eastAsia="ru-RU"/>
        </w:rPr>
        <w:t xml:space="preserve">этиологии </w:t>
      </w:r>
      <w:r w:rsidR="0086039C">
        <w:rPr>
          <w:rFonts w:ascii="Times New Roman" w:hAnsi="Times New Roman" w:cs="Times New Roman"/>
          <w:sz w:val="28"/>
          <w:szCs w:val="28"/>
          <w:lang w:eastAsia="ru-RU"/>
        </w:rPr>
        <w:t>-</w:t>
      </w:r>
      <w:r w:rsidRPr="00824F8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выраж</w:t>
      </w:r>
      <w:r w:rsidRPr="00824F8C">
        <w:rPr>
          <w:rFonts w:ascii="Times New Roman" w:hAnsi="Times New Roman" w:cs="Times New Roman"/>
          <w:sz w:val="28"/>
          <w:szCs w:val="28"/>
          <w:lang w:eastAsia="ru-RU"/>
        </w:rPr>
        <w:t>енной тенденцией к снижению (Тпр=-</w:t>
      </w:r>
      <w:r>
        <w:rPr>
          <w:rFonts w:ascii="Times New Roman" w:hAnsi="Times New Roman" w:cs="Times New Roman"/>
          <w:sz w:val="28"/>
          <w:szCs w:val="28"/>
          <w:lang w:eastAsia="ru-RU"/>
        </w:rPr>
        <w:t>10,29</w:t>
      </w:r>
      <w:r w:rsidRPr="00824F8C">
        <w:rPr>
          <w:rFonts w:ascii="Times New Roman" w:hAnsi="Times New Roman" w:cs="Times New Roman"/>
          <w:sz w:val="28"/>
          <w:szCs w:val="28"/>
          <w:lang w:eastAsia="ru-RU"/>
        </w:rPr>
        <w:t>%</w:t>
      </w:r>
      <w:r w:rsidR="0086039C">
        <w:rPr>
          <w:rFonts w:ascii="Times New Roman" w:hAnsi="Times New Roman" w:cs="Times New Roman"/>
          <w:sz w:val="28"/>
          <w:szCs w:val="28"/>
          <w:lang w:eastAsia="ru-RU"/>
        </w:rPr>
        <w:t xml:space="preserve"> и </w:t>
      </w:r>
      <w:r w:rsidR="0086039C" w:rsidRPr="00824F8C">
        <w:rPr>
          <w:rFonts w:ascii="Times New Roman" w:hAnsi="Times New Roman" w:cs="Times New Roman"/>
          <w:sz w:val="28"/>
          <w:szCs w:val="28"/>
          <w:lang w:eastAsia="ru-RU"/>
        </w:rPr>
        <w:t>-</w:t>
      </w:r>
      <w:r w:rsidR="0086039C">
        <w:rPr>
          <w:rFonts w:ascii="Times New Roman" w:hAnsi="Times New Roman" w:cs="Times New Roman"/>
          <w:sz w:val="28"/>
          <w:szCs w:val="28"/>
          <w:lang w:eastAsia="ru-RU"/>
        </w:rPr>
        <w:t>7,35</w:t>
      </w:r>
      <w:r w:rsidR="0086039C" w:rsidRPr="00824F8C">
        <w:rPr>
          <w:rFonts w:ascii="Times New Roman" w:hAnsi="Times New Roman" w:cs="Times New Roman"/>
          <w:sz w:val="28"/>
          <w:szCs w:val="28"/>
          <w:lang w:eastAsia="ru-RU"/>
        </w:rPr>
        <w:t>%</w:t>
      </w:r>
      <w:r w:rsidR="0086039C">
        <w:rPr>
          <w:rFonts w:ascii="Times New Roman" w:hAnsi="Times New Roman" w:cs="Times New Roman"/>
          <w:sz w:val="28"/>
          <w:szCs w:val="28"/>
          <w:lang w:eastAsia="ru-RU"/>
        </w:rPr>
        <w:t xml:space="preserve"> соответственно</w:t>
      </w:r>
      <w:r w:rsidRPr="00824F8C">
        <w:rPr>
          <w:rFonts w:ascii="Times New Roman" w:hAnsi="Times New Roman" w:cs="Times New Roman"/>
          <w:sz w:val="28"/>
          <w:szCs w:val="28"/>
          <w:lang w:eastAsia="ru-RU"/>
        </w:rPr>
        <w:t>)</w:t>
      </w:r>
      <w:r w:rsidR="0086039C">
        <w:rPr>
          <w:rFonts w:ascii="Times New Roman" w:hAnsi="Times New Roman" w:cs="Times New Roman"/>
          <w:sz w:val="28"/>
          <w:szCs w:val="28"/>
          <w:lang w:eastAsia="ru-RU"/>
        </w:rPr>
        <w:t>;</w:t>
      </w:r>
      <w:r w:rsidRPr="00824F8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p>
    <w:p w:rsidR="0086039C" w:rsidRPr="009D1C8A" w:rsidRDefault="00510D0D" w:rsidP="009D1C8A">
      <w:pPr>
        <w:tabs>
          <w:tab w:val="left" w:pos="851"/>
          <w:tab w:val="left" w:pos="9498"/>
          <w:tab w:val="left" w:pos="9540"/>
        </w:tabs>
        <w:spacing w:after="0" w:line="240" w:lineRule="auto"/>
        <w:ind w:firstLine="709"/>
        <w:jc w:val="both"/>
        <w:rPr>
          <w:rFonts w:ascii="Times New Roman" w:eastAsia="Calibri" w:hAnsi="Times New Roman" w:cs="Times New Roman"/>
          <w:sz w:val="28"/>
          <w:szCs w:val="28"/>
          <w:lang w:eastAsia="ru-RU"/>
        </w:rPr>
      </w:pPr>
      <w:r w:rsidRPr="00824F8C">
        <w:rPr>
          <w:rFonts w:ascii="Times New Roman" w:eastAsia="Calibri" w:hAnsi="Times New Roman" w:cs="Times New Roman"/>
          <w:bCs/>
          <w:sz w:val="28"/>
          <w:szCs w:val="28"/>
          <w:lang w:eastAsia="ru-RU"/>
        </w:rPr>
        <w:t xml:space="preserve">инфекциями </w:t>
      </w:r>
      <w:r w:rsidRPr="00824F8C">
        <w:rPr>
          <w:rFonts w:ascii="Times New Roman" w:hAnsi="Times New Roman" w:cs="Times New Roman"/>
          <w:sz w:val="28"/>
          <w:szCs w:val="28"/>
          <w:lang w:eastAsia="ru-RU"/>
        </w:rPr>
        <w:t xml:space="preserve">вирусной этиологии </w:t>
      </w:r>
      <w:r w:rsidR="0086039C">
        <w:rPr>
          <w:rFonts w:ascii="Times New Roman" w:hAnsi="Times New Roman" w:cs="Times New Roman"/>
          <w:sz w:val="28"/>
          <w:szCs w:val="28"/>
          <w:lang w:eastAsia="ru-RU"/>
        </w:rPr>
        <w:t>-</w:t>
      </w:r>
      <w:r w:rsidRPr="00824F8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стабильной динамикой показателя</w:t>
      </w:r>
      <w:r w:rsidRPr="00824F8C">
        <w:rPr>
          <w:rFonts w:ascii="Times New Roman" w:hAnsi="Times New Roman" w:cs="Times New Roman"/>
          <w:sz w:val="28"/>
          <w:szCs w:val="28"/>
          <w:lang w:eastAsia="ru-RU"/>
        </w:rPr>
        <w:t xml:space="preserve"> (Тпр=-</w:t>
      </w:r>
      <w:r>
        <w:rPr>
          <w:rFonts w:ascii="Times New Roman" w:hAnsi="Times New Roman" w:cs="Times New Roman"/>
          <w:sz w:val="28"/>
          <w:szCs w:val="28"/>
          <w:lang w:eastAsia="ru-RU"/>
        </w:rPr>
        <w:t>0,97</w:t>
      </w:r>
      <w:r w:rsidRPr="00824F8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p>
    <w:p w:rsidR="000D107C" w:rsidRDefault="00D32954" w:rsidP="0065256B">
      <w:pPr>
        <w:spacing w:after="0" w:line="240" w:lineRule="auto"/>
        <w:ind w:firstLine="709"/>
        <w:jc w:val="both"/>
        <w:rPr>
          <w:rFonts w:ascii="Times New Roman" w:hAnsi="Times New Roman" w:cs="Times New Roman"/>
          <w:sz w:val="28"/>
          <w:szCs w:val="28"/>
        </w:rPr>
      </w:pPr>
      <w:r w:rsidRPr="004B579A">
        <w:rPr>
          <w:rFonts w:ascii="Times New Roman" w:hAnsi="Times New Roman" w:cs="Times New Roman"/>
          <w:sz w:val="28"/>
          <w:szCs w:val="28"/>
        </w:rPr>
        <w:t>Общая заболеваемость</w:t>
      </w:r>
      <w:r>
        <w:rPr>
          <w:rFonts w:ascii="Times New Roman" w:hAnsi="Times New Roman" w:cs="Times New Roman"/>
          <w:sz w:val="28"/>
          <w:szCs w:val="28"/>
        </w:rPr>
        <w:t>,</w:t>
      </w:r>
      <w:r w:rsidRPr="004B579A">
        <w:rPr>
          <w:rFonts w:ascii="Times New Roman" w:hAnsi="Times New Roman" w:cs="Times New Roman"/>
          <w:sz w:val="28"/>
          <w:szCs w:val="28"/>
        </w:rPr>
        <w:t xml:space="preserve"> в основном</w:t>
      </w:r>
      <w:r>
        <w:rPr>
          <w:rFonts w:ascii="Times New Roman" w:hAnsi="Times New Roman" w:cs="Times New Roman"/>
          <w:sz w:val="28"/>
          <w:szCs w:val="28"/>
        </w:rPr>
        <w:t>,</w:t>
      </w:r>
      <w:r w:rsidRPr="004B579A">
        <w:rPr>
          <w:rFonts w:ascii="Times New Roman" w:hAnsi="Times New Roman" w:cs="Times New Roman"/>
          <w:sz w:val="28"/>
          <w:szCs w:val="28"/>
        </w:rPr>
        <w:t xml:space="preserve"> обусловлена такими</w:t>
      </w:r>
      <w:r>
        <w:rPr>
          <w:rFonts w:ascii="Times New Roman" w:hAnsi="Times New Roman" w:cs="Times New Roman"/>
          <w:sz w:val="28"/>
          <w:szCs w:val="28"/>
        </w:rPr>
        <w:t xml:space="preserve"> инфекционными нозологиями, как</w:t>
      </w:r>
      <w:r w:rsidRPr="004B579A">
        <w:rPr>
          <w:rFonts w:ascii="Times New Roman" w:hAnsi="Times New Roman" w:cs="Times New Roman"/>
          <w:sz w:val="28"/>
          <w:szCs w:val="28"/>
        </w:rPr>
        <w:t xml:space="preserve"> ОРИ</w:t>
      </w:r>
      <w:r w:rsidR="00345F63">
        <w:rPr>
          <w:rFonts w:ascii="Times New Roman" w:hAnsi="Times New Roman" w:cs="Times New Roman"/>
          <w:sz w:val="28"/>
          <w:szCs w:val="28"/>
        </w:rPr>
        <w:t>,</w:t>
      </w:r>
      <w:r w:rsidRPr="004B579A">
        <w:rPr>
          <w:rFonts w:ascii="Times New Roman" w:hAnsi="Times New Roman" w:cs="Times New Roman"/>
          <w:sz w:val="28"/>
          <w:szCs w:val="28"/>
        </w:rPr>
        <w:t xml:space="preserve"> ветряная оспа. </w:t>
      </w:r>
    </w:p>
    <w:p w:rsidR="009D1C8A" w:rsidRDefault="00D32954" w:rsidP="0065256B">
      <w:pPr>
        <w:spacing w:after="0" w:line="240" w:lineRule="auto"/>
        <w:ind w:firstLine="709"/>
        <w:jc w:val="both"/>
        <w:rPr>
          <w:rFonts w:ascii="Times New Roman" w:hAnsi="Times New Roman" w:cs="Times New Roman"/>
          <w:sz w:val="28"/>
          <w:szCs w:val="28"/>
        </w:rPr>
      </w:pPr>
      <w:r w:rsidRPr="009D1C8A">
        <w:rPr>
          <w:rFonts w:ascii="Times New Roman" w:hAnsi="Times New Roman" w:cs="Times New Roman"/>
          <w:sz w:val="28"/>
          <w:szCs w:val="28"/>
        </w:rPr>
        <w:t xml:space="preserve">Зарегистрирован рост заболеваемости: ОРИ </w:t>
      </w:r>
      <w:r w:rsidR="009D1C8A">
        <w:rPr>
          <w:rFonts w:ascii="Times New Roman" w:hAnsi="Times New Roman" w:cs="Times New Roman"/>
          <w:sz w:val="28"/>
          <w:szCs w:val="28"/>
        </w:rPr>
        <w:t>– 27562,7 случаев на 100 тысяч населения, в 2019 году было зарегистрировано 26559,6 случаев на 100 тысяч населения.</w:t>
      </w:r>
      <w:r w:rsidRPr="004B579A">
        <w:rPr>
          <w:rFonts w:ascii="Times New Roman" w:hAnsi="Times New Roman" w:cs="Times New Roman"/>
          <w:sz w:val="28"/>
          <w:szCs w:val="28"/>
        </w:rPr>
        <w:t xml:space="preserve"> </w:t>
      </w:r>
      <w:r w:rsidR="009A04A8">
        <w:rPr>
          <w:rFonts w:ascii="Times New Roman" w:hAnsi="Times New Roman" w:cs="Times New Roman"/>
          <w:sz w:val="28"/>
          <w:szCs w:val="28"/>
        </w:rPr>
        <w:t xml:space="preserve"> </w:t>
      </w:r>
    </w:p>
    <w:p w:rsidR="0086039C" w:rsidRDefault="005B610D" w:rsidP="006525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сравнению с 2019 годом о</w:t>
      </w:r>
      <w:r w:rsidR="00EA78CE">
        <w:rPr>
          <w:rFonts w:ascii="Times New Roman" w:hAnsi="Times New Roman" w:cs="Times New Roman"/>
          <w:sz w:val="28"/>
          <w:szCs w:val="28"/>
        </w:rPr>
        <w:t>тмечен</w:t>
      </w:r>
      <w:r w:rsidR="0086039C">
        <w:rPr>
          <w:rFonts w:ascii="Times New Roman" w:hAnsi="Times New Roman" w:cs="Times New Roman"/>
          <w:sz w:val="28"/>
          <w:szCs w:val="28"/>
        </w:rPr>
        <w:t>о снижение заболеваемости</w:t>
      </w:r>
    </w:p>
    <w:p w:rsidR="00722E9E" w:rsidRDefault="00D32954" w:rsidP="0065256B">
      <w:pPr>
        <w:spacing w:after="0" w:line="240" w:lineRule="auto"/>
        <w:ind w:firstLine="709"/>
        <w:jc w:val="both"/>
        <w:rPr>
          <w:rFonts w:ascii="Times New Roman" w:hAnsi="Times New Roman" w:cs="Times New Roman"/>
          <w:sz w:val="28"/>
          <w:szCs w:val="28"/>
        </w:rPr>
      </w:pPr>
      <w:r w:rsidRPr="004B579A">
        <w:rPr>
          <w:rFonts w:ascii="Times New Roman" w:hAnsi="Times New Roman" w:cs="Times New Roman"/>
          <w:sz w:val="28"/>
          <w:szCs w:val="28"/>
        </w:rPr>
        <w:t>сальмонелл</w:t>
      </w:r>
      <w:r w:rsidR="003C5D04">
        <w:rPr>
          <w:rFonts w:ascii="Times New Roman" w:hAnsi="Times New Roman" w:cs="Times New Roman"/>
          <w:sz w:val="28"/>
          <w:szCs w:val="28"/>
        </w:rPr>
        <w:t>е</w:t>
      </w:r>
      <w:r w:rsidRPr="004B579A">
        <w:rPr>
          <w:rFonts w:ascii="Times New Roman" w:hAnsi="Times New Roman" w:cs="Times New Roman"/>
          <w:sz w:val="28"/>
          <w:szCs w:val="28"/>
        </w:rPr>
        <w:t>зной инфекцией – на 35,55%,</w:t>
      </w:r>
      <w:r w:rsidR="00C3752E">
        <w:rPr>
          <w:rFonts w:ascii="Times New Roman" w:hAnsi="Times New Roman" w:cs="Times New Roman"/>
          <w:sz w:val="28"/>
          <w:szCs w:val="28"/>
        </w:rPr>
        <w:t xml:space="preserve"> </w:t>
      </w:r>
    </w:p>
    <w:p w:rsidR="000D107C" w:rsidRDefault="00D32954" w:rsidP="009D1C8A">
      <w:pPr>
        <w:spacing w:after="0" w:line="240" w:lineRule="auto"/>
        <w:ind w:firstLine="709"/>
        <w:jc w:val="both"/>
        <w:rPr>
          <w:rFonts w:ascii="Times New Roman" w:hAnsi="Times New Roman" w:cs="Times New Roman"/>
          <w:sz w:val="28"/>
          <w:szCs w:val="28"/>
        </w:rPr>
      </w:pPr>
      <w:r w:rsidRPr="004B579A">
        <w:rPr>
          <w:rFonts w:ascii="Times New Roman" w:hAnsi="Times New Roman" w:cs="Times New Roman"/>
          <w:sz w:val="28"/>
          <w:szCs w:val="28"/>
        </w:rPr>
        <w:t xml:space="preserve">ветряной оспой – на 52,97%, </w:t>
      </w:r>
    </w:p>
    <w:p w:rsidR="000D107C" w:rsidRDefault="00D32954" w:rsidP="0065256B">
      <w:pPr>
        <w:spacing w:after="0" w:line="240" w:lineRule="auto"/>
        <w:ind w:firstLine="709"/>
        <w:jc w:val="both"/>
        <w:rPr>
          <w:rFonts w:ascii="Times New Roman" w:hAnsi="Times New Roman" w:cs="Times New Roman"/>
          <w:sz w:val="28"/>
          <w:szCs w:val="28"/>
        </w:rPr>
      </w:pPr>
      <w:r w:rsidRPr="004B579A">
        <w:rPr>
          <w:rFonts w:ascii="Times New Roman" w:hAnsi="Times New Roman" w:cs="Times New Roman"/>
          <w:sz w:val="28"/>
          <w:szCs w:val="28"/>
        </w:rPr>
        <w:t>Зарегистрирован</w:t>
      </w:r>
      <w:r w:rsidR="000F3F36">
        <w:rPr>
          <w:rFonts w:ascii="Times New Roman" w:hAnsi="Times New Roman" w:cs="Times New Roman"/>
          <w:sz w:val="28"/>
          <w:szCs w:val="28"/>
        </w:rPr>
        <w:t xml:space="preserve"> од</w:t>
      </w:r>
      <w:r w:rsidR="00082C0B">
        <w:rPr>
          <w:rFonts w:ascii="Times New Roman" w:hAnsi="Times New Roman" w:cs="Times New Roman"/>
          <w:sz w:val="28"/>
          <w:szCs w:val="28"/>
        </w:rPr>
        <w:t>и</w:t>
      </w:r>
      <w:r w:rsidR="000F3F36">
        <w:rPr>
          <w:rFonts w:ascii="Times New Roman" w:hAnsi="Times New Roman" w:cs="Times New Roman"/>
          <w:sz w:val="28"/>
          <w:szCs w:val="28"/>
        </w:rPr>
        <w:t>н</w:t>
      </w:r>
      <w:r w:rsidRPr="004B579A">
        <w:rPr>
          <w:rFonts w:ascii="Times New Roman" w:hAnsi="Times New Roman" w:cs="Times New Roman"/>
          <w:sz w:val="28"/>
          <w:szCs w:val="28"/>
        </w:rPr>
        <w:t xml:space="preserve"> случа</w:t>
      </w:r>
      <w:r w:rsidR="00082C0B">
        <w:rPr>
          <w:rFonts w:ascii="Times New Roman" w:hAnsi="Times New Roman" w:cs="Times New Roman"/>
          <w:sz w:val="28"/>
          <w:szCs w:val="28"/>
        </w:rPr>
        <w:t>й</w:t>
      </w:r>
      <w:r w:rsidRPr="004B579A">
        <w:rPr>
          <w:rFonts w:ascii="Times New Roman" w:hAnsi="Times New Roman" w:cs="Times New Roman"/>
          <w:sz w:val="28"/>
          <w:szCs w:val="28"/>
        </w:rPr>
        <w:t xml:space="preserve"> коклюша</w:t>
      </w:r>
      <w:r w:rsidR="00C6780F">
        <w:rPr>
          <w:rFonts w:ascii="Times New Roman" w:hAnsi="Times New Roman" w:cs="Times New Roman"/>
          <w:sz w:val="28"/>
          <w:szCs w:val="28"/>
        </w:rPr>
        <w:t xml:space="preserve"> (в 2019 году – также 1 случай)</w:t>
      </w:r>
      <w:r w:rsidRPr="004B579A">
        <w:rPr>
          <w:rFonts w:ascii="Times New Roman" w:hAnsi="Times New Roman" w:cs="Times New Roman"/>
          <w:sz w:val="28"/>
          <w:szCs w:val="28"/>
        </w:rPr>
        <w:t xml:space="preserve">. </w:t>
      </w:r>
    </w:p>
    <w:p w:rsidR="003C5D04" w:rsidRDefault="00D32954" w:rsidP="0065256B">
      <w:pPr>
        <w:spacing w:after="0" w:line="240" w:lineRule="auto"/>
        <w:ind w:firstLine="708"/>
        <w:jc w:val="both"/>
        <w:rPr>
          <w:rFonts w:ascii="Times New Roman" w:hAnsi="Times New Roman" w:cs="Times New Roman"/>
          <w:sz w:val="28"/>
          <w:szCs w:val="28"/>
        </w:rPr>
      </w:pPr>
      <w:r w:rsidRPr="004B579A">
        <w:rPr>
          <w:rFonts w:ascii="Times New Roman" w:hAnsi="Times New Roman" w:cs="Times New Roman"/>
          <w:sz w:val="28"/>
          <w:szCs w:val="28"/>
        </w:rPr>
        <w:t>На уровне прошлого года осталась заболеваемость ОКИ установленной этиологии</w:t>
      </w:r>
      <w:r w:rsidR="00082C0B">
        <w:rPr>
          <w:rFonts w:ascii="Times New Roman" w:hAnsi="Times New Roman" w:cs="Times New Roman"/>
          <w:sz w:val="28"/>
          <w:szCs w:val="28"/>
        </w:rPr>
        <w:t>.</w:t>
      </w:r>
      <w:r w:rsidR="003C5D04">
        <w:rPr>
          <w:rFonts w:ascii="Times New Roman" w:hAnsi="Times New Roman" w:cs="Times New Roman"/>
          <w:sz w:val="28"/>
          <w:szCs w:val="28"/>
        </w:rPr>
        <w:t xml:space="preserve"> </w:t>
      </w:r>
      <w:r w:rsidR="003C5D04" w:rsidRPr="004B579A">
        <w:rPr>
          <w:rFonts w:ascii="Times New Roman" w:hAnsi="Times New Roman" w:cs="Times New Roman"/>
          <w:sz w:val="28"/>
          <w:szCs w:val="28"/>
        </w:rPr>
        <w:t xml:space="preserve">В структуре суммы ОКИ 100% составляют кишечные инфекции, вызванные установленным возбудителем. Среди заболевших: </w:t>
      </w:r>
      <w:r w:rsidR="009D1C8A">
        <w:rPr>
          <w:rFonts w:ascii="Times New Roman" w:hAnsi="Times New Roman" w:cs="Times New Roman"/>
          <w:sz w:val="28"/>
          <w:szCs w:val="28"/>
        </w:rPr>
        <w:t>4 взрослых, з</w:t>
      </w:r>
      <w:r w:rsidR="003C5D04" w:rsidRPr="009D1C8A">
        <w:rPr>
          <w:rFonts w:ascii="Times New Roman" w:hAnsi="Times New Roman" w:cs="Times New Roman"/>
          <w:sz w:val="28"/>
          <w:szCs w:val="28"/>
        </w:rPr>
        <w:t xml:space="preserve">аболевшие распределились по </w:t>
      </w:r>
      <w:r w:rsidR="009D1C8A">
        <w:rPr>
          <w:rFonts w:ascii="Times New Roman" w:hAnsi="Times New Roman" w:cs="Times New Roman"/>
          <w:sz w:val="28"/>
          <w:szCs w:val="28"/>
        </w:rPr>
        <w:t xml:space="preserve">75 </w:t>
      </w:r>
      <w:r w:rsidR="003C5D04" w:rsidRPr="009D1C8A">
        <w:rPr>
          <w:rFonts w:ascii="Times New Roman" w:hAnsi="Times New Roman" w:cs="Times New Roman"/>
          <w:sz w:val="28"/>
          <w:szCs w:val="28"/>
        </w:rPr>
        <w:t xml:space="preserve">% городских и </w:t>
      </w:r>
      <w:r w:rsidR="009D1C8A">
        <w:rPr>
          <w:rFonts w:ascii="Times New Roman" w:hAnsi="Times New Roman" w:cs="Times New Roman"/>
          <w:sz w:val="28"/>
          <w:szCs w:val="28"/>
        </w:rPr>
        <w:t xml:space="preserve">25 % </w:t>
      </w:r>
      <w:r w:rsidR="003C5D04" w:rsidRPr="009D1C8A">
        <w:rPr>
          <w:rFonts w:ascii="Times New Roman" w:hAnsi="Times New Roman" w:cs="Times New Roman"/>
          <w:sz w:val="28"/>
          <w:szCs w:val="28"/>
        </w:rPr>
        <w:t>сельских жителей.</w:t>
      </w:r>
      <w:r w:rsidR="003C5D04" w:rsidRPr="004B579A">
        <w:rPr>
          <w:rFonts w:ascii="Times New Roman" w:hAnsi="Times New Roman" w:cs="Times New Roman"/>
          <w:sz w:val="28"/>
          <w:szCs w:val="28"/>
        </w:rPr>
        <w:t xml:space="preserve"> </w:t>
      </w:r>
    </w:p>
    <w:p w:rsidR="003C5D04" w:rsidRDefault="003C5D04" w:rsidP="0065256B">
      <w:pPr>
        <w:spacing w:after="0" w:line="240" w:lineRule="auto"/>
        <w:ind w:firstLine="708"/>
        <w:jc w:val="both"/>
        <w:rPr>
          <w:rFonts w:ascii="Times New Roman" w:hAnsi="Times New Roman" w:cs="Times New Roman"/>
          <w:sz w:val="28"/>
          <w:szCs w:val="28"/>
        </w:rPr>
      </w:pPr>
      <w:r w:rsidRPr="004B579A">
        <w:rPr>
          <w:rFonts w:ascii="Times New Roman" w:hAnsi="Times New Roman" w:cs="Times New Roman"/>
          <w:sz w:val="28"/>
          <w:szCs w:val="28"/>
        </w:rPr>
        <w:t xml:space="preserve">Заболеваемость спорадическая. Случаи заболеваний объектово и территориально между собой не связаны (разные улицы в городе и разные населенные пункты), очаговость отсутствовала. </w:t>
      </w:r>
    </w:p>
    <w:p w:rsidR="00D32954" w:rsidRPr="004B579A" w:rsidRDefault="003C5D04" w:rsidP="009D1C8A">
      <w:pPr>
        <w:spacing w:after="0" w:line="240" w:lineRule="auto"/>
        <w:ind w:firstLine="708"/>
        <w:jc w:val="both"/>
        <w:rPr>
          <w:rFonts w:ascii="Times New Roman" w:hAnsi="Times New Roman" w:cs="Times New Roman"/>
          <w:sz w:val="28"/>
          <w:szCs w:val="28"/>
        </w:rPr>
      </w:pPr>
      <w:r w:rsidRPr="004B579A">
        <w:rPr>
          <w:rFonts w:ascii="Times New Roman" w:hAnsi="Times New Roman" w:cs="Times New Roman"/>
          <w:sz w:val="28"/>
          <w:szCs w:val="28"/>
        </w:rPr>
        <w:t>Вспышечная заболеваемость не регистрировалась.</w:t>
      </w:r>
    </w:p>
    <w:p w:rsidR="0086039C" w:rsidRDefault="00D32954" w:rsidP="00D17354">
      <w:pPr>
        <w:spacing w:after="0" w:line="240" w:lineRule="auto"/>
        <w:ind w:firstLine="709"/>
        <w:jc w:val="both"/>
        <w:rPr>
          <w:rFonts w:ascii="Times New Roman" w:hAnsi="Times New Roman" w:cs="Times New Roman"/>
          <w:sz w:val="28"/>
          <w:szCs w:val="28"/>
        </w:rPr>
      </w:pPr>
      <w:r w:rsidRPr="004B579A">
        <w:rPr>
          <w:rFonts w:ascii="Times New Roman" w:hAnsi="Times New Roman" w:cs="Times New Roman"/>
          <w:sz w:val="28"/>
          <w:szCs w:val="28"/>
        </w:rPr>
        <w:t xml:space="preserve">По всем остальным нозологическим видам инфекционных и паразитарных заболеваний отмечается снижение </w:t>
      </w:r>
    </w:p>
    <w:p w:rsidR="00722E9E" w:rsidRDefault="00D32954" w:rsidP="0065256B">
      <w:pPr>
        <w:spacing w:after="0" w:line="240" w:lineRule="auto"/>
        <w:ind w:firstLine="708"/>
        <w:jc w:val="both"/>
        <w:rPr>
          <w:rFonts w:ascii="Times New Roman" w:hAnsi="Times New Roman" w:cs="Times New Roman"/>
          <w:sz w:val="28"/>
          <w:szCs w:val="28"/>
        </w:rPr>
      </w:pPr>
      <w:r w:rsidRPr="004B579A">
        <w:rPr>
          <w:rFonts w:ascii="Times New Roman" w:hAnsi="Times New Roman" w:cs="Times New Roman"/>
          <w:sz w:val="28"/>
          <w:szCs w:val="28"/>
        </w:rPr>
        <w:t xml:space="preserve">Отсутствовали ранее регистрируемые заболевания Лайм-боррелиозом, </w:t>
      </w:r>
      <w:r w:rsidR="00722E9E" w:rsidRPr="004B579A">
        <w:rPr>
          <w:rFonts w:ascii="Times New Roman" w:hAnsi="Times New Roman" w:cs="Times New Roman"/>
          <w:sz w:val="28"/>
          <w:szCs w:val="28"/>
        </w:rPr>
        <w:t>вирусной геморрагической лихорадкой с почечным синдромом</w:t>
      </w:r>
      <w:r w:rsidR="00722E9E">
        <w:rPr>
          <w:rFonts w:ascii="Times New Roman" w:hAnsi="Times New Roman" w:cs="Times New Roman"/>
          <w:sz w:val="28"/>
          <w:szCs w:val="28"/>
        </w:rPr>
        <w:t>,</w:t>
      </w:r>
      <w:r w:rsidR="00722E9E" w:rsidRPr="004B579A">
        <w:rPr>
          <w:rFonts w:ascii="Times New Roman" w:hAnsi="Times New Roman" w:cs="Times New Roman"/>
          <w:sz w:val="28"/>
          <w:szCs w:val="28"/>
        </w:rPr>
        <w:t xml:space="preserve"> </w:t>
      </w:r>
      <w:r w:rsidRPr="004B579A">
        <w:rPr>
          <w:rFonts w:ascii="Times New Roman" w:hAnsi="Times New Roman" w:cs="Times New Roman"/>
          <w:sz w:val="28"/>
          <w:szCs w:val="28"/>
        </w:rPr>
        <w:t>острым вялым параличом, энтеровирусные инфекции</w:t>
      </w:r>
      <w:r w:rsidR="00722E9E">
        <w:rPr>
          <w:rFonts w:ascii="Times New Roman" w:hAnsi="Times New Roman" w:cs="Times New Roman"/>
          <w:sz w:val="28"/>
          <w:szCs w:val="28"/>
        </w:rPr>
        <w:t xml:space="preserve">. </w:t>
      </w:r>
    </w:p>
    <w:p w:rsidR="000D107C" w:rsidRDefault="00D32954" w:rsidP="00D17354">
      <w:pPr>
        <w:spacing w:after="0" w:line="240" w:lineRule="auto"/>
        <w:ind w:firstLine="708"/>
        <w:jc w:val="both"/>
        <w:rPr>
          <w:rFonts w:ascii="Times New Roman" w:hAnsi="Times New Roman" w:cs="Times New Roman"/>
          <w:sz w:val="28"/>
          <w:szCs w:val="28"/>
        </w:rPr>
      </w:pPr>
      <w:r w:rsidRPr="004B579A">
        <w:rPr>
          <w:rFonts w:ascii="Times New Roman" w:hAnsi="Times New Roman" w:cs="Times New Roman"/>
          <w:sz w:val="28"/>
          <w:szCs w:val="28"/>
        </w:rPr>
        <w:t>На протяжении ряда лет не регистрируются заболевания дифтерией, корью, краснухой, эпидемическим паротитом, вирусным гепатитом А.</w:t>
      </w:r>
    </w:p>
    <w:p w:rsidR="00D32954" w:rsidRPr="004B579A" w:rsidRDefault="00D32954" w:rsidP="0065256B">
      <w:pPr>
        <w:spacing w:after="0" w:line="240" w:lineRule="auto"/>
        <w:ind w:firstLine="708"/>
        <w:jc w:val="both"/>
        <w:rPr>
          <w:rFonts w:ascii="Times New Roman" w:hAnsi="Times New Roman" w:cs="Times New Roman"/>
          <w:sz w:val="28"/>
          <w:szCs w:val="28"/>
        </w:rPr>
      </w:pPr>
      <w:r w:rsidRPr="004B579A">
        <w:rPr>
          <w:rFonts w:ascii="Times New Roman" w:hAnsi="Times New Roman" w:cs="Times New Roman"/>
          <w:sz w:val="28"/>
          <w:szCs w:val="28"/>
        </w:rPr>
        <w:t>С 1998</w:t>
      </w:r>
      <w:r w:rsidR="00497030">
        <w:rPr>
          <w:rFonts w:ascii="Times New Roman" w:hAnsi="Times New Roman" w:cs="Times New Roman"/>
          <w:sz w:val="28"/>
          <w:szCs w:val="28"/>
        </w:rPr>
        <w:t xml:space="preserve"> года</w:t>
      </w:r>
      <w:r>
        <w:rPr>
          <w:rFonts w:ascii="Times New Roman" w:hAnsi="Times New Roman" w:cs="Times New Roman"/>
          <w:sz w:val="28"/>
          <w:szCs w:val="28"/>
        </w:rPr>
        <w:t xml:space="preserve"> г</w:t>
      </w:r>
      <w:r w:rsidRPr="004B579A">
        <w:rPr>
          <w:rFonts w:ascii="Times New Roman" w:hAnsi="Times New Roman" w:cs="Times New Roman"/>
          <w:sz w:val="28"/>
          <w:szCs w:val="28"/>
        </w:rPr>
        <w:t xml:space="preserve"> в районе зарегистрированы </w:t>
      </w:r>
      <w:r w:rsidRPr="00D17354">
        <w:rPr>
          <w:rFonts w:ascii="Times New Roman" w:hAnsi="Times New Roman" w:cs="Times New Roman"/>
          <w:sz w:val="28"/>
          <w:szCs w:val="28"/>
        </w:rPr>
        <w:t>29</w:t>
      </w:r>
      <w:r w:rsidRPr="004B579A">
        <w:rPr>
          <w:rFonts w:ascii="Times New Roman" w:hAnsi="Times New Roman" w:cs="Times New Roman"/>
          <w:sz w:val="28"/>
          <w:szCs w:val="28"/>
        </w:rPr>
        <w:t xml:space="preserve"> ВИЧ-инфицированных, из них </w:t>
      </w:r>
      <w:r w:rsidRPr="00D17354">
        <w:rPr>
          <w:rFonts w:ascii="Times New Roman" w:hAnsi="Times New Roman" w:cs="Times New Roman"/>
          <w:sz w:val="28"/>
          <w:szCs w:val="28"/>
        </w:rPr>
        <w:t>12</w:t>
      </w:r>
      <w:r w:rsidRPr="004B579A">
        <w:rPr>
          <w:rFonts w:ascii="Times New Roman" w:hAnsi="Times New Roman" w:cs="Times New Roman"/>
          <w:sz w:val="28"/>
          <w:szCs w:val="28"/>
        </w:rPr>
        <w:t xml:space="preserve"> умерли. В 2019 зарегистрировано </w:t>
      </w:r>
      <w:r w:rsidR="00227794">
        <w:rPr>
          <w:rFonts w:ascii="Times New Roman" w:hAnsi="Times New Roman" w:cs="Times New Roman"/>
          <w:sz w:val="28"/>
          <w:szCs w:val="28"/>
        </w:rPr>
        <w:t xml:space="preserve">новых </w:t>
      </w:r>
      <w:r w:rsidRPr="004B579A">
        <w:rPr>
          <w:rFonts w:ascii="Times New Roman" w:hAnsi="Times New Roman" w:cs="Times New Roman"/>
          <w:sz w:val="28"/>
          <w:szCs w:val="28"/>
        </w:rPr>
        <w:t>2 случая</w:t>
      </w:r>
      <w:r w:rsidR="00227794">
        <w:rPr>
          <w:rFonts w:ascii="Times New Roman" w:hAnsi="Times New Roman" w:cs="Times New Roman"/>
          <w:sz w:val="28"/>
          <w:szCs w:val="28"/>
        </w:rPr>
        <w:t xml:space="preserve"> </w:t>
      </w:r>
      <w:r w:rsidR="00227794" w:rsidRPr="004B579A">
        <w:rPr>
          <w:rFonts w:ascii="Times New Roman" w:hAnsi="Times New Roman" w:cs="Times New Roman"/>
          <w:sz w:val="28"/>
          <w:szCs w:val="28"/>
        </w:rPr>
        <w:t>ВИЧ-инфе</w:t>
      </w:r>
      <w:r w:rsidR="00227794">
        <w:rPr>
          <w:rFonts w:ascii="Times New Roman" w:hAnsi="Times New Roman" w:cs="Times New Roman"/>
          <w:sz w:val="28"/>
          <w:szCs w:val="28"/>
        </w:rPr>
        <w:t>кции</w:t>
      </w:r>
      <w:r w:rsidR="00793CAA">
        <w:rPr>
          <w:rFonts w:ascii="Times New Roman" w:hAnsi="Times New Roman" w:cs="Times New Roman"/>
          <w:sz w:val="28"/>
          <w:szCs w:val="28"/>
        </w:rPr>
        <w:t xml:space="preserve">, в 2020 году </w:t>
      </w:r>
      <w:r w:rsidR="003D0DE0">
        <w:rPr>
          <w:rFonts w:ascii="Times New Roman" w:hAnsi="Times New Roman" w:cs="Times New Roman"/>
          <w:sz w:val="28"/>
          <w:szCs w:val="28"/>
        </w:rPr>
        <w:t>–</w:t>
      </w:r>
      <w:r w:rsidR="00793CAA">
        <w:rPr>
          <w:rFonts w:ascii="Times New Roman" w:hAnsi="Times New Roman" w:cs="Times New Roman"/>
          <w:sz w:val="28"/>
          <w:szCs w:val="28"/>
        </w:rPr>
        <w:t xml:space="preserve"> </w:t>
      </w:r>
      <w:r w:rsidR="003D0DE0">
        <w:rPr>
          <w:rFonts w:ascii="Times New Roman" w:hAnsi="Times New Roman" w:cs="Times New Roman"/>
          <w:sz w:val="28"/>
          <w:szCs w:val="28"/>
        </w:rPr>
        <w:t>3 случая.</w:t>
      </w:r>
    </w:p>
    <w:p w:rsidR="00A9172F" w:rsidRDefault="00A9172F" w:rsidP="0065256B">
      <w:pPr>
        <w:spacing w:after="0" w:line="240" w:lineRule="auto"/>
        <w:ind w:firstLine="708"/>
        <w:jc w:val="both"/>
        <w:rPr>
          <w:rFonts w:ascii="Times New Roman" w:hAnsi="Times New Roman" w:cs="Times New Roman"/>
          <w:sz w:val="28"/>
          <w:szCs w:val="28"/>
        </w:rPr>
      </w:pPr>
    </w:p>
    <w:p w:rsidR="00E8215C" w:rsidRDefault="00E8215C" w:rsidP="0065256B">
      <w:pPr>
        <w:suppressAutoHyphen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175FB2">
        <w:rPr>
          <w:rFonts w:ascii="Times New Roman" w:hAnsi="Times New Roman" w:cs="Times New Roman"/>
          <w:sz w:val="28"/>
          <w:szCs w:val="28"/>
        </w:rPr>
        <w:t>аболеваемост</w:t>
      </w:r>
      <w:r>
        <w:rPr>
          <w:rFonts w:ascii="Times New Roman" w:hAnsi="Times New Roman" w:cs="Times New Roman"/>
          <w:sz w:val="28"/>
          <w:szCs w:val="28"/>
        </w:rPr>
        <w:t>ь</w:t>
      </w:r>
      <w:r w:rsidRPr="00175FB2">
        <w:rPr>
          <w:rFonts w:ascii="Times New Roman" w:hAnsi="Times New Roman" w:cs="Times New Roman"/>
          <w:sz w:val="28"/>
          <w:szCs w:val="28"/>
        </w:rPr>
        <w:t xml:space="preserve"> инфекциями с</w:t>
      </w:r>
      <w:r>
        <w:rPr>
          <w:rFonts w:ascii="Times New Roman" w:hAnsi="Times New Roman" w:cs="Times New Roman"/>
          <w:sz w:val="28"/>
          <w:szCs w:val="28"/>
        </w:rPr>
        <w:t xml:space="preserve"> </w:t>
      </w:r>
      <w:r w:rsidRPr="00175FB2">
        <w:rPr>
          <w:rFonts w:ascii="Times New Roman" w:hAnsi="Times New Roman" w:cs="Times New Roman"/>
          <w:sz w:val="28"/>
          <w:szCs w:val="28"/>
        </w:rPr>
        <w:t>преимущественно половым путем передачи (ИППП</w:t>
      </w:r>
      <w:r>
        <w:rPr>
          <w:rFonts w:ascii="Times New Roman" w:hAnsi="Times New Roman" w:cs="Times New Roman"/>
          <w:sz w:val="28"/>
          <w:szCs w:val="28"/>
        </w:rPr>
        <w:t xml:space="preserve">). На фоне многолетней тенденции к снижению заболеваемости сифилисом (за 2011-2020 годы Тпр=-5,9%), в 2020 году зарегистрировано 7 случаев (, что в 2,3 раза выше показателя 2019 года  </w:t>
      </w:r>
    </w:p>
    <w:p w:rsidR="00E8215C" w:rsidRDefault="00E8215C" w:rsidP="0065256B">
      <w:pPr>
        <w:suppressAutoHyphens/>
        <w:autoSpaceDE w:val="0"/>
        <w:autoSpaceDN w:val="0"/>
        <w:adjustRightInd w:val="0"/>
        <w:spacing w:after="0" w:line="240" w:lineRule="auto"/>
        <w:ind w:firstLine="709"/>
        <w:jc w:val="both"/>
        <w:rPr>
          <w:rFonts w:ascii="Times New Roman" w:hAnsi="Times New Roman" w:cs="Times New Roman"/>
          <w:sz w:val="28"/>
          <w:szCs w:val="28"/>
        </w:rPr>
      </w:pPr>
    </w:p>
    <w:p w:rsidR="00CB1CBF" w:rsidRDefault="00D32954" w:rsidP="0065256B">
      <w:pPr>
        <w:spacing w:after="0" w:line="240" w:lineRule="auto"/>
        <w:ind w:firstLine="708"/>
        <w:jc w:val="both"/>
        <w:rPr>
          <w:rFonts w:ascii="Times New Roman" w:hAnsi="Times New Roman" w:cs="Times New Roman"/>
          <w:sz w:val="28"/>
          <w:szCs w:val="28"/>
        </w:rPr>
      </w:pPr>
      <w:r w:rsidRPr="004B579A">
        <w:rPr>
          <w:rFonts w:ascii="Times New Roman" w:hAnsi="Times New Roman" w:cs="Times New Roman"/>
          <w:sz w:val="28"/>
          <w:szCs w:val="28"/>
        </w:rPr>
        <w:t xml:space="preserve">В </w:t>
      </w:r>
      <w:r w:rsidR="00CB1CBF">
        <w:rPr>
          <w:rFonts w:ascii="Times New Roman" w:hAnsi="Times New Roman" w:cs="Times New Roman"/>
          <w:sz w:val="28"/>
          <w:szCs w:val="28"/>
        </w:rPr>
        <w:t>2020</w:t>
      </w:r>
      <w:r w:rsidRPr="004B579A">
        <w:rPr>
          <w:rFonts w:ascii="Times New Roman" w:hAnsi="Times New Roman" w:cs="Times New Roman"/>
          <w:sz w:val="28"/>
          <w:szCs w:val="28"/>
        </w:rPr>
        <w:t xml:space="preserve"> году </w:t>
      </w:r>
      <w:r w:rsidR="00CB1CBF">
        <w:rPr>
          <w:rFonts w:ascii="Times New Roman" w:hAnsi="Times New Roman" w:cs="Times New Roman"/>
          <w:sz w:val="28"/>
          <w:szCs w:val="28"/>
        </w:rPr>
        <w:t>зарегистрировано 6 случаев заболеваний туберкулезом (</w:t>
      </w:r>
      <w:r w:rsidR="00D17354">
        <w:rPr>
          <w:rFonts w:ascii="Times New Roman" w:hAnsi="Times New Roman" w:cs="Times New Roman"/>
          <w:sz w:val="28"/>
          <w:szCs w:val="28"/>
        </w:rPr>
        <w:t>31,52</w:t>
      </w:r>
      <w:r w:rsidR="00CB1CBF">
        <w:rPr>
          <w:rFonts w:ascii="Times New Roman" w:hAnsi="Times New Roman" w:cs="Times New Roman"/>
          <w:sz w:val="28"/>
          <w:szCs w:val="28"/>
        </w:rPr>
        <w:t xml:space="preserve"> </w:t>
      </w:r>
      <w:r w:rsidR="00CB1CBF" w:rsidRPr="004B579A">
        <w:rPr>
          <w:rFonts w:ascii="Times New Roman" w:hAnsi="Times New Roman" w:cs="Times New Roman"/>
          <w:sz w:val="28"/>
          <w:szCs w:val="28"/>
        </w:rPr>
        <w:t>на 100 тыс. населения</w:t>
      </w:r>
      <w:r w:rsidR="00CB1CBF">
        <w:rPr>
          <w:rFonts w:ascii="Times New Roman" w:hAnsi="Times New Roman" w:cs="Times New Roman"/>
          <w:sz w:val="28"/>
          <w:szCs w:val="28"/>
        </w:rPr>
        <w:t xml:space="preserve">, в 2019 году - </w:t>
      </w:r>
      <w:r w:rsidR="00CB1CBF" w:rsidRPr="004B579A">
        <w:rPr>
          <w:rFonts w:ascii="Times New Roman" w:hAnsi="Times New Roman" w:cs="Times New Roman"/>
          <w:sz w:val="28"/>
          <w:szCs w:val="28"/>
        </w:rPr>
        <w:t>5 случаев, 25,74</w:t>
      </w:r>
      <w:r w:rsidR="00CB1CBF">
        <w:rPr>
          <w:rFonts w:ascii="Times New Roman" w:hAnsi="Times New Roman" w:cs="Times New Roman"/>
          <w:sz w:val="28"/>
          <w:szCs w:val="28"/>
        </w:rPr>
        <w:t xml:space="preserve"> </w:t>
      </w:r>
      <w:r w:rsidR="00CB1CBF" w:rsidRPr="004B579A">
        <w:rPr>
          <w:rFonts w:ascii="Times New Roman" w:hAnsi="Times New Roman" w:cs="Times New Roman"/>
          <w:sz w:val="28"/>
          <w:szCs w:val="28"/>
        </w:rPr>
        <w:t>на 100 тыс. населения</w:t>
      </w:r>
      <w:r w:rsidR="005659D1">
        <w:rPr>
          <w:rFonts w:ascii="Times New Roman" w:hAnsi="Times New Roman" w:cs="Times New Roman"/>
          <w:sz w:val="28"/>
          <w:szCs w:val="28"/>
        </w:rPr>
        <w:t>)</w:t>
      </w:r>
      <w:r w:rsidR="00CD3332">
        <w:rPr>
          <w:rFonts w:ascii="Times New Roman" w:hAnsi="Times New Roman" w:cs="Times New Roman"/>
          <w:sz w:val="28"/>
          <w:szCs w:val="28"/>
        </w:rPr>
        <w:t>, динамика показателя за 2013-2020 годы характеризуется выраженной тенденцией к снижению (Тпр=-6,75%)</w:t>
      </w:r>
      <w:r w:rsidR="00E57BD5">
        <w:rPr>
          <w:rFonts w:ascii="Times New Roman" w:hAnsi="Times New Roman" w:cs="Times New Roman"/>
          <w:sz w:val="28"/>
          <w:szCs w:val="28"/>
        </w:rPr>
        <w:t xml:space="preserve"> (показатель 3.3.2 ЦУР </w:t>
      </w:r>
      <w:r w:rsidR="00E57BD5">
        <w:rPr>
          <w:rFonts w:ascii="Times New Roman" w:hAnsi="Times New Roman" w:cs="Times New Roman"/>
          <w:sz w:val="28"/>
          <w:szCs w:val="28"/>
        </w:rPr>
        <w:br/>
        <w:t>№ 3)</w:t>
      </w:r>
      <w:r w:rsidR="00CD3332">
        <w:rPr>
          <w:rFonts w:ascii="Times New Roman" w:hAnsi="Times New Roman" w:cs="Times New Roman"/>
          <w:sz w:val="28"/>
          <w:szCs w:val="28"/>
        </w:rPr>
        <w:t>.</w:t>
      </w:r>
      <w:r w:rsidR="00CB1CBF">
        <w:rPr>
          <w:rFonts w:ascii="Times New Roman" w:hAnsi="Times New Roman" w:cs="Times New Roman"/>
          <w:sz w:val="28"/>
          <w:szCs w:val="28"/>
        </w:rPr>
        <w:t xml:space="preserve"> </w:t>
      </w:r>
    </w:p>
    <w:p w:rsidR="00CD3332" w:rsidRDefault="00D32954" w:rsidP="0065256B">
      <w:pPr>
        <w:spacing w:after="0" w:line="240" w:lineRule="auto"/>
        <w:ind w:firstLine="708"/>
        <w:jc w:val="both"/>
        <w:rPr>
          <w:rFonts w:ascii="Times New Roman" w:hAnsi="Times New Roman" w:cs="Times New Roman"/>
          <w:sz w:val="28"/>
          <w:szCs w:val="28"/>
        </w:rPr>
      </w:pPr>
      <w:r w:rsidRPr="0015162D">
        <w:rPr>
          <w:rFonts w:ascii="Times New Roman" w:hAnsi="Times New Roman" w:cs="Times New Roman"/>
          <w:sz w:val="28"/>
          <w:szCs w:val="28"/>
        </w:rPr>
        <w:t xml:space="preserve">Отмечался </w:t>
      </w:r>
      <w:r w:rsidR="00CD3332">
        <w:rPr>
          <w:rFonts w:ascii="Times New Roman" w:hAnsi="Times New Roman" w:cs="Times New Roman"/>
          <w:sz w:val="28"/>
          <w:szCs w:val="28"/>
        </w:rPr>
        <w:t>рост</w:t>
      </w:r>
      <w:r w:rsidRPr="0015162D">
        <w:rPr>
          <w:rFonts w:ascii="Times New Roman" w:hAnsi="Times New Roman" w:cs="Times New Roman"/>
          <w:sz w:val="28"/>
          <w:szCs w:val="28"/>
        </w:rPr>
        <w:t xml:space="preserve"> заболеваемости бешенством животных. Зарегистрированы </w:t>
      </w:r>
      <w:r w:rsidR="00D17354">
        <w:rPr>
          <w:rFonts w:ascii="Times New Roman" w:hAnsi="Times New Roman" w:cs="Times New Roman"/>
          <w:sz w:val="28"/>
          <w:szCs w:val="28"/>
        </w:rPr>
        <w:t>7</w:t>
      </w:r>
      <w:r w:rsidR="00CD3332">
        <w:rPr>
          <w:rFonts w:ascii="Times New Roman" w:hAnsi="Times New Roman" w:cs="Times New Roman"/>
          <w:sz w:val="28"/>
          <w:szCs w:val="28"/>
        </w:rPr>
        <w:t xml:space="preserve"> </w:t>
      </w:r>
      <w:r w:rsidR="00CD3332" w:rsidRPr="0015162D">
        <w:rPr>
          <w:rFonts w:ascii="Times New Roman" w:hAnsi="Times New Roman" w:cs="Times New Roman"/>
          <w:sz w:val="28"/>
          <w:szCs w:val="28"/>
        </w:rPr>
        <w:t>случаев лабораторно подтвержд</w:t>
      </w:r>
      <w:r w:rsidR="00CD3332">
        <w:rPr>
          <w:rFonts w:ascii="Times New Roman" w:hAnsi="Times New Roman" w:cs="Times New Roman"/>
          <w:sz w:val="28"/>
          <w:szCs w:val="28"/>
        </w:rPr>
        <w:t>е</w:t>
      </w:r>
      <w:r w:rsidR="00CD3332" w:rsidRPr="0015162D">
        <w:rPr>
          <w:rFonts w:ascii="Times New Roman" w:hAnsi="Times New Roman" w:cs="Times New Roman"/>
          <w:sz w:val="28"/>
          <w:szCs w:val="28"/>
        </w:rPr>
        <w:t>нного бешенства у животных</w:t>
      </w:r>
      <w:r w:rsidR="00CD3332">
        <w:rPr>
          <w:rFonts w:ascii="Times New Roman" w:hAnsi="Times New Roman" w:cs="Times New Roman"/>
          <w:sz w:val="28"/>
          <w:szCs w:val="28"/>
        </w:rPr>
        <w:t xml:space="preserve"> (в 2019 году - </w:t>
      </w:r>
      <w:r w:rsidRPr="0015162D">
        <w:rPr>
          <w:rFonts w:ascii="Times New Roman" w:hAnsi="Times New Roman" w:cs="Times New Roman"/>
          <w:sz w:val="28"/>
          <w:szCs w:val="28"/>
        </w:rPr>
        <w:t>5</w:t>
      </w:r>
      <w:r w:rsidR="00CD3332">
        <w:rPr>
          <w:rFonts w:ascii="Times New Roman" w:hAnsi="Times New Roman" w:cs="Times New Roman"/>
          <w:sz w:val="28"/>
          <w:szCs w:val="28"/>
        </w:rPr>
        <w:t xml:space="preserve"> </w:t>
      </w:r>
      <w:r w:rsidRPr="0015162D">
        <w:rPr>
          <w:rFonts w:ascii="Times New Roman" w:hAnsi="Times New Roman" w:cs="Times New Roman"/>
          <w:sz w:val="28"/>
          <w:szCs w:val="28"/>
        </w:rPr>
        <w:t>случаев</w:t>
      </w:r>
      <w:r w:rsidR="00CD3332">
        <w:rPr>
          <w:rFonts w:ascii="Times New Roman" w:hAnsi="Times New Roman" w:cs="Times New Roman"/>
          <w:sz w:val="28"/>
          <w:szCs w:val="28"/>
        </w:rPr>
        <w:t>, в 2018 – 8).</w:t>
      </w:r>
    </w:p>
    <w:p w:rsidR="00D32954" w:rsidRPr="0015162D" w:rsidRDefault="00D32954" w:rsidP="00D17354">
      <w:pPr>
        <w:spacing w:after="0" w:line="240" w:lineRule="auto"/>
        <w:ind w:firstLine="708"/>
        <w:jc w:val="both"/>
        <w:rPr>
          <w:rFonts w:ascii="Times New Roman" w:hAnsi="Times New Roman" w:cs="Times New Roman"/>
          <w:sz w:val="28"/>
          <w:szCs w:val="28"/>
        </w:rPr>
      </w:pPr>
      <w:r w:rsidRPr="0015162D">
        <w:rPr>
          <w:rFonts w:ascii="Times New Roman" w:hAnsi="Times New Roman" w:cs="Times New Roman"/>
          <w:sz w:val="28"/>
          <w:szCs w:val="28"/>
        </w:rPr>
        <w:t xml:space="preserve">Число лиц, обратившихся за антирабической помощью </w:t>
      </w:r>
      <w:r w:rsidR="00CD3332">
        <w:rPr>
          <w:rFonts w:ascii="Times New Roman" w:hAnsi="Times New Roman" w:cs="Times New Roman"/>
          <w:sz w:val="28"/>
          <w:szCs w:val="28"/>
        </w:rPr>
        <w:t>–</w:t>
      </w:r>
      <w:r w:rsidRPr="0015162D">
        <w:rPr>
          <w:rFonts w:ascii="Times New Roman" w:hAnsi="Times New Roman" w:cs="Times New Roman"/>
          <w:sz w:val="28"/>
          <w:szCs w:val="28"/>
        </w:rPr>
        <w:t xml:space="preserve"> </w:t>
      </w:r>
      <w:r w:rsidR="00D17354">
        <w:rPr>
          <w:rFonts w:ascii="Times New Roman" w:hAnsi="Times New Roman" w:cs="Times New Roman"/>
          <w:sz w:val="28"/>
          <w:szCs w:val="28"/>
        </w:rPr>
        <w:t xml:space="preserve">58 </w:t>
      </w:r>
      <w:r w:rsidR="00CD3332">
        <w:rPr>
          <w:rFonts w:ascii="Times New Roman" w:hAnsi="Times New Roman" w:cs="Times New Roman"/>
          <w:sz w:val="28"/>
          <w:szCs w:val="28"/>
        </w:rPr>
        <w:t xml:space="preserve">(в 2019 году - </w:t>
      </w:r>
      <w:r w:rsidRPr="0015162D">
        <w:rPr>
          <w:rFonts w:ascii="Times New Roman" w:hAnsi="Times New Roman" w:cs="Times New Roman"/>
          <w:sz w:val="28"/>
          <w:szCs w:val="28"/>
        </w:rPr>
        <w:t xml:space="preserve">50, в сравнении с 2018 годом снизилось (с 60 до 50 человек). </w:t>
      </w:r>
      <w:r w:rsidRPr="00D17354">
        <w:rPr>
          <w:rFonts w:ascii="Times New Roman" w:hAnsi="Times New Roman" w:cs="Times New Roman"/>
          <w:sz w:val="28"/>
          <w:szCs w:val="28"/>
        </w:rPr>
        <w:t xml:space="preserve">Отказавшихся от проведения лечебно-профилактических прививок нет, 1 человек самовольно прервал курс прививок. Отловлены в отчётном году </w:t>
      </w:r>
      <w:r w:rsidR="00D17354" w:rsidRPr="00D17354">
        <w:rPr>
          <w:rFonts w:ascii="Times New Roman" w:hAnsi="Times New Roman" w:cs="Times New Roman"/>
          <w:sz w:val="28"/>
          <w:szCs w:val="28"/>
        </w:rPr>
        <w:t>220</w:t>
      </w:r>
      <w:r w:rsidRPr="00D17354">
        <w:rPr>
          <w:rFonts w:ascii="Times New Roman" w:hAnsi="Times New Roman" w:cs="Times New Roman"/>
          <w:sz w:val="28"/>
          <w:szCs w:val="28"/>
        </w:rPr>
        <w:t xml:space="preserve"> безнадзорных собак.</w:t>
      </w:r>
      <w:r w:rsidRPr="0015162D">
        <w:rPr>
          <w:rFonts w:ascii="Times New Roman" w:hAnsi="Times New Roman" w:cs="Times New Roman"/>
          <w:sz w:val="28"/>
          <w:szCs w:val="28"/>
        </w:rPr>
        <w:t xml:space="preserve"> </w:t>
      </w:r>
    </w:p>
    <w:p w:rsidR="000D107C" w:rsidRDefault="000D107C" w:rsidP="0065256B">
      <w:pPr>
        <w:spacing w:after="0" w:line="240" w:lineRule="auto"/>
        <w:ind w:firstLine="708"/>
        <w:jc w:val="both"/>
        <w:rPr>
          <w:rFonts w:ascii="Times New Roman" w:hAnsi="Times New Roman" w:cs="Times New Roman"/>
          <w:sz w:val="28"/>
          <w:szCs w:val="28"/>
        </w:rPr>
      </w:pPr>
    </w:p>
    <w:p w:rsidR="00D32954" w:rsidRPr="00B54608" w:rsidRDefault="00D32954" w:rsidP="0065256B">
      <w:pPr>
        <w:spacing w:after="0" w:line="240" w:lineRule="auto"/>
        <w:ind w:firstLine="708"/>
        <w:jc w:val="both"/>
        <w:rPr>
          <w:rFonts w:ascii="Times New Roman" w:hAnsi="Times New Roman" w:cs="Times New Roman"/>
          <w:sz w:val="28"/>
          <w:szCs w:val="28"/>
        </w:rPr>
      </w:pPr>
      <w:r w:rsidRPr="00B54608">
        <w:rPr>
          <w:rFonts w:ascii="Times New Roman" w:hAnsi="Times New Roman" w:cs="Times New Roman"/>
          <w:sz w:val="28"/>
          <w:szCs w:val="28"/>
        </w:rPr>
        <w:t xml:space="preserve">По состоянию иммунизации </w:t>
      </w:r>
      <w:r>
        <w:rPr>
          <w:rFonts w:ascii="Times New Roman" w:hAnsi="Times New Roman" w:cs="Times New Roman"/>
          <w:sz w:val="28"/>
          <w:szCs w:val="28"/>
        </w:rPr>
        <w:t xml:space="preserve">детского и взрослого населения </w:t>
      </w:r>
      <w:r w:rsidRPr="00B54608">
        <w:rPr>
          <w:rFonts w:ascii="Times New Roman" w:hAnsi="Times New Roman" w:cs="Times New Roman"/>
          <w:sz w:val="28"/>
          <w:szCs w:val="28"/>
        </w:rPr>
        <w:t>достигнуты оптимальные показатели</w:t>
      </w:r>
      <w:r w:rsidR="00480F83">
        <w:rPr>
          <w:rFonts w:ascii="Times New Roman" w:hAnsi="Times New Roman" w:cs="Times New Roman"/>
          <w:sz w:val="28"/>
          <w:szCs w:val="28"/>
        </w:rPr>
        <w:t xml:space="preserve"> (показатель 3.</w:t>
      </w:r>
      <w:r w:rsidR="00480F83">
        <w:rPr>
          <w:rFonts w:ascii="Times New Roman" w:hAnsi="Times New Roman" w:cs="Times New Roman"/>
          <w:sz w:val="28"/>
          <w:szCs w:val="28"/>
          <w:lang w:val="en-US"/>
        </w:rPr>
        <w:t>b</w:t>
      </w:r>
      <w:r w:rsidR="00480F83">
        <w:rPr>
          <w:rFonts w:ascii="Times New Roman" w:hAnsi="Times New Roman" w:cs="Times New Roman"/>
          <w:sz w:val="28"/>
          <w:szCs w:val="28"/>
        </w:rPr>
        <w:t>.1 ЦУР № 3)</w:t>
      </w:r>
      <w:r w:rsidRPr="00B54608">
        <w:rPr>
          <w:rFonts w:ascii="Times New Roman" w:hAnsi="Times New Roman" w:cs="Times New Roman"/>
          <w:sz w:val="28"/>
          <w:szCs w:val="28"/>
        </w:rPr>
        <w:t xml:space="preserve">. Обеспечен экономный расход иммунобиологических препаратов, соблюдены нормы </w:t>
      </w:r>
      <w:r w:rsidRPr="00B54608">
        <w:rPr>
          <w:rFonts w:ascii="Times New Roman" w:hAnsi="Times New Roman" w:cs="Times New Roman"/>
          <w:sz w:val="28"/>
          <w:szCs w:val="28"/>
        </w:rPr>
        <w:lastRenderedPageBreak/>
        <w:t>среднего расхода вакцины на одну профилактическую прививку и уровень потерь при вакцинации.</w:t>
      </w:r>
    </w:p>
    <w:p w:rsidR="00D32954" w:rsidRPr="00B54608" w:rsidRDefault="00D32954" w:rsidP="0065256B">
      <w:pPr>
        <w:spacing w:after="0" w:line="240" w:lineRule="auto"/>
        <w:ind w:firstLine="708"/>
        <w:jc w:val="both"/>
        <w:rPr>
          <w:rFonts w:ascii="Times New Roman" w:hAnsi="Times New Roman" w:cs="Times New Roman"/>
          <w:sz w:val="28"/>
          <w:szCs w:val="28"/>
        </w:rPr>
      </w:pPr>
      <w:r w:rsidRPr="00B54608">
        <w:rPr>
          <w:rFonts w:ascii="Times New Roman" w:hAnsi="Times New Roman" w:cs="Times New Roman"/>
          <w:sz w:val="28"/>
          <w:szCs w:val="28"/>
        </w:rPr>
        <w:t xml:space="preserve">Для соблюдения «холодовой цепи» при хранении иммунобиологических препаратов холодильным оборудованием и средствами измерения температуры для контроля температурного режима лечебно-профилактические учреждения обеспечены достаточно, но большинство холодильного оборудования эксплуатируется более 10 лет. </w:t>
      </w:r>
    </w:p>
    <w:p w:rsidR="00D32954" w:rsidRPr="00B54608" w:rsidRDefault="00D32954" w:rsidP="0065256B">
      <w:pPr>
        <w:spacing w:after="0" w:line="240" w:lineRule="auto"/>
        <w:ind w:firstLine="708"/>
        <w:jc w:val="both"/>
        <w:rPr>
          <w:rFonts w:ascii="Times New Roman" w:hAnsi="Times New Roman" w:cs="Times New Roman"/>
          <w:sz w:val="28"/>
          <w:szCs w:val="28"/>
        </w:rPr>
      </w:pPr>
      <w:r w:rsidRPr="00B54608">
        <w:rPr>
          <w:rFonts w:ascii="Times New Roman" w:hAnsi="Times New Roman" w:cs="Times New Roman"/>
          <w:sz w:val="28"/>
          <w:szCs w:val="28"/>
        </w:rPr>
        <w:t xml:space="preserve">По иммунопрофилактике против гриппа привито </w:t>
      </w:r>
      <w:r w:rsidR="00D17354" w:rsidRPr="00D17354">
        <w:rPr>
          <w:rFonts w:ascii="Times New Roman" w:hAnsi="Times New Roman" w:cs="Times New Roman"/>
          <w:sz w:val="28"/>
          <w:szCs w:val="28"/>
        </w:rPr>
        <w:t xml:space="preserve">40 </w:t>
      </w:r>
      <w:r w:rsidR="0014761D" w:rsidRPr="00D17354">
        <w:rPr>
          <w:rFonts w:ascii="Times New Roman" w:hAnsi="Times New Roman" w:cs="Times New Roman"/>
          <w:sz w:val="28"/>
          <w:szCs w:val="28"/>
        </w:rPr>
        <w:t>%</w:t>
      </w:r>
      <w:r w:rsidR="0014761D">
        <w:rPr>
          <w:rFonts w:ascii="Times New Roman" w:hAnsi="Times New Roman" w:cs="Times New Roman"/>
          <w:sz w:val="28"/>
          <w:szCs w:val="28"/>
        </w:rPr>
        <w:t xml:space="preserve"> </w:t>
      </w:r>
      <w:r w:rsidRPr="00B54608">
        <w:rPr>
          <w:rFonts w:ascii="Times New Roman" w:hAnsi="Times New Roman" w:cs="Times New Roman"/>
          <w:sz w:val="28"/>
          <w:szCs w:val="28"/>
        </w:rPr>
        <w:t>населения района (</w:t>
      </w:r>
      <w:r w:rsidR="0014761D">
        <w:rPr>
          <w:rFonts w:ascii="Times New Roman" w:hAnsi="Times New Roman" w:cs="Times New Roman"/>
          <w:sz w:val="28"/>
          <w:szCs w:val="28"/>
        </w:rPr>
        <w:t xml:space="preserve">в 2019 году - </w:t>
      </w:r>
      <w:r w:rsidR="0014761D" w:rsidRPr="00B54608">
        <w:rPr>
          <w:rFonts w:ascii="Times New Roman" w:hAnsi="Times New Roman" w:cs="Times New Roman"/>
          <w:sz w:val="28"/>
          <w:szCs w:val="28"/>
        </w:rPr>
        <w:t>40,04%</w:t>
      </w:r>
      <w:r w:rsidR="0014761D">
        <w:rPr>
          <w:rFonts w:ascii="Times New Roman" w:hAnsi="Times New Roman" w:cs="Times New Roman"/>
          <w:sz w:val="28"/>
          <w:szCs w:val="28"/>
        </w:rPr>
        <w:t>,</w:t>
      </w:r>
      <w:r w:rsidR="0014761D" w:rsidRPr="00B54608">
        <w:rPr>
          <w:rFonts w:ascii="Times New Roman" w:hAnsi="Times New Roman" w:cs="Times New Roman"/>
          <w:sz w:val="28"/>
          <w:szCs w:val="28"/>
        </w:rPr>
        <w:t xml:space="preserve"> </w:t>
      </w:r>
      <w:r w:rsidRPr="00B54608">
        <w:rPr>
          <w:rFonts w:ascii="Times New Roman" w:hAnsi="Times New Roman" w:cs="Times New Roman"/>
          <w:sz w:val="28"/>
          <w:szCs w:val="28"/>
        </w:rPr>
        <w:t>в 2018 году – 39,42</w:t>
      </w:r>
      <w:r w:rsidRPr="00D17354">
        <w:rPr>
          <w:rFonts w:ascii="Times New Roman" w:hAnsi="Times New Roman" w:cs="Times New Roman"/>
          <w:sz w:val="28"/>
          <w:szCs w:val="28"/>
        </w:rPr>
        <w:t xml:space="preserve">%), </w:t>
      </w:r>
      <w:r w:rsidR="00D17354" w:rsidRPr="00D17354">
        <w:rPr>
          <w:rFonts w:ascii="Times New Roman" w:hAnsi="Times New Roman" w:cs="Times New Roman"/>
          <w:sz w:val="28"/>
          <w:szCs w:val="28"/>
        </w:rPr>
        <w:t xml:space="preserve">8 </w:t>
      </w:r>
      <w:r w:rsidRPr="00D17354">
        <w:rPr>
          <w:rFonts w:ascii="Times New Roman" w:hAnsi="Times New Roman" w:cs="Times New Roman"/>
          <w:sz w:val="28"/>
          <w:szCs w:val="28"/>
        </w:rPr>
        <w:t>%</w:t>
      </w:r>
      <w:r w:rsidRPr="00B54608">
        <w:rPr>
          <w:rFonts w:ascii="Times New Roman" w:hAnsi="Times New Roman" w:cs="Times New Roman"/>
          <w:sz w:val="28"/>
          <w:szCs w:val="28"/>
        </w:rPr>
        <w:t xml:space="preserve"> населения – на платной основе (в 201</w:t>
      </w:r>
      <w:r w:rsidR="0014761D">
        <w:rPr>
          <w:rFonts w:ascii="Times New Roman" w:hAnsi="Times New Roman" w:cs="Times New Roman"/>
          <w:sz w:val="28"/>
          <w:szCs w:val="28"/>
        </w:rPr>
        <w:t>9 и 2018</w:t>
      </w:r>
      <w:r w:rsidRPr="00B54608">
        <w:rPr>
          <w:rFonts w:ascii="Times New Roman" w:hAnsi="Times New Roman" w:cs="Times New Roman"/>
          <w:sz w:val="28"/>
          <w:szCs w:val="28"/>
        </w:rPr>
        <w:t xml:space="preserve"> г</w:t>
      </w:r>
      <w:r w:rsidR="0014761D">
        <w:rPr>
          <w:rFonts w:ascii="Times New Roman" w:hAnsi="Times New Roman" w:cs="Times New Roman"/>
          <w:sz w:val="28"/>
          <w:szCs w:val="28"/>
        </w:rPr>
        <w:t>г.</w:t>
      </w:r>
      <w:r w:rsidRPr="00B54608">
        <w:rPr>
          <w:rFonts w:ascii="Times New Roman" w:hAnsi="Times New Roman" w:cs="Times New Roman"/>
          <w:sz w:val="28"/>
          <w:szCs w:val="28"/>
        </w:rPr>
        <w:t xml:space="preserve"> – 8,0%). </w:t>
      </w:r>
    </w:p>
    <w:p w:rsidR="00064973" w:rsidRDefault="002210B3" w:rsidP="00AB207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Диаграмма 2" o:spid="_x0000_i1051" type="#_x0000_t75" style="width:467.25pt;height:30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">
            <v:imagedata r:id="rId46" o:title="" cropbottom="-10f"/>
            <o:lock v:ext="edit" aspectratio="f"/>
          </v:shape>
        </w:pict>
      </w:r>
    </w:p>
    <w:p w:rsidR="00D32954" w:rsidRDefault="00D32954" w:rsidP="0065256B">
      <w:pPr>
        <w:suppressAutoHyphens/>
        <w:autoSpaceDE w:val="0"/>
        <w:autoSpaceDN w:val="0"/>
        <w:adjustRightInd w:val="0"/>
        <w:spacing w:after="0" w:line="240" w:lineRule="auto"/>
        <w:ind w:right="739"/>
        <w:jc w:val="center"/>
        <w:rPr>
          <w:rFonts w:cs="Times New Roman"/>
        </w:rPr>
      </w:pPr>
    </w:p>
    <w:p w:rsidR="00D32954" w:rsidRPr="00175FB2" w:rsidRDefault="00D32954" w:rsidP="0065256B">
      <w:pPr>
        <w:suppressAutoHyphens/>
        <w:autoSpaceDE w:val="0"/>
        <w:autoSpaceDN w:val="0"/>
        <w:adjustRightInd w:val="0"/>
        <w:spacing w:after="0" w:line="240" w:lineRule="auto"/>
        <w:ind w:right="739"/>
        <w:jc w:val="center"/>
        <w:rPr>
          <w:rFonts w:ascii="Times New Roman" w:hAnsi="Times New Roman" w:cs="Times New Roman"/>
          <w:sz w:val="28"/>
          <w:szCs w:val="28"/>
        </w:rPr>
      </w:pPr>
      <w:r w:rsidRPr="00175FB2">
        <w:rPr>
          <w:rFonts w:ascii="Times New Roman" w:hAnsi="Times New Roman" w:cs="Times New Roman"/>
          <w:sz w:val="28"/>
          <w:szCs w:val="28"/>
        </w:rPr>
        <w:t>Рисунок 20. Динамика заболеваемости ОРВИ в</w:t>
      </w:r>
    </w:p>
    <w:p w:rsidR="00D32954" w:rsidRPr="00175FB2" w:rsidRDefault="003B7344" w:rsidP="0065256B">
      <w:pPr>
        <w:pStyle w:val="Default"/>
        <w:jc w:val="center"/>
        <w:rPr>
          <w:sz w:val="28"/>
          <w:szCs w:val="28"/>
        </w:rPr>
      </w:pPr>
      <w:r>
        <w:rPr>
          <w:sz w:val="28"/>
          <w:szCs w:val="28"/>
        </w:rPr>
        <w:t>Хойникском районе за 2012-2020</w:t>
      </w:r>
      <w:r w:rsidR="00D32954" w:rsidRPr="00175FB2">
        <w:rPr>
          <w:sz w:val="28"/>
          <w:szCs w:val="28"/>
        </w:rPr>
        <w:t xml:space="preserve"> гг. (случаев на 100 тысяч населения).</w:t>
      </w:r>
    </w:p>
    <w:p w:rsidR="00D32954" w:rsidRPr="0052754B" w:rsidRDefault="00D32954" w:rsidP="0065256B">
      <w:pPr>
        <w:pStyle w:val="Default"/>
        <w:jc w:val="both"/>
        <w:rPr>
          <w:sz w:val="28"/>
          <w:szCs w:val="28"/>
          <w:highlight w:val="yellow"/>
        </w:rPr>
      </w:pPr>
    </w:p>
    <w:p w:rsidR="00D32954" w:rsidRPr="0052754B" w:rsidRDefault="002210B3" w:rsidP="0065256B">
      <w:pPr>
        <w:pStyle w:val="Default"/>
        <w:jc w:val="center"/>
        <w:rPr>
          <w:sz w:val="28"/>
          <w:szCs w:val="28"/>
          <w:highlight w:val="yellow"/>
        </w:rPr>
      </w:pPr>
      <w:r>
        <w:rPr>
          <w:noProof/>
          <w:sz w:val="28"/>
          <w:szCs w:val="28"/>
          <w:lang w:eastAsia="ru-RU"/>
        </w:rPr>
        <w:lastRenderedPageBreak/>
        <w:pict>
          <v:shape id="Диаграмма 3" o:spid="_x0000_i1052" type="#_x0000_t75" style="width:455.25pt;height:23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">
            <v:imagedata r:id="rId47" o:title=""/>
            <o:lock v:ext="edit" aspectratio="f"/>
          </v:shape>
        </w:pict>
      </w:r>
    </w:p>
    <w:p w:rsidR="00D32954" w:rsidRPr="00175FB2" w:rsidRDefault="00D32954" w:rsidP="0065256B">
      <w:pPr>
        <w:suppressAutoHyphens/>
        <w:autoSpaceDE w:val="0"/>
        <w:autoSpaceDN w:val="0"/>
        <w:adjustRightInd w:val="0"/>
        <w:spacing w:after="0" w:line="240" w:lineRule="auto"/>
        <w:jc w:val="center"/>
        <w:rPr>
          <w:rFonts w:ascii="Times New Roman" w:hAnsi="Times New Roman" w:cs="Times New Roman"/>
          <w:sz w:val="28"/>
          <w:szCs w:val="28"/>
        </w:rPr>
      </w:pPr>
      <w:r w:rsidRPr="00175FB2">
        <w:rPr>
          <w:rFonts w:ascii="Times New Roman" w:hAnsi="Times New Roman" w:cs="Times New Roman"/>
          <w:sz w:val="28"/>
          <w:szCs w:val="28"/>
        </w:rPr>
        <w:t>Рисунок 21. Динамика заболеваемости инфекциями с</w:t>
      </w:r>
    </w:p>
    <w:p w:rsidR="00D32954" w:rsidRPr="00175FB2" w:rsidRDefault="00D32954" w:rsidP="0065256B">
      <w:pPr>
        <w:suppressAutoHyphens/>
        <w:autoSpaceDE w:val="0"/>
        <w:autoSpaceDN w:val="0"/>
        <w:adjustRightInd w:val="0"/>
        <w:spacing w:after="0" w:line="240" w:lineRule="auto"/>
        <w:jc w:val="center"/>
        <w:rPr>
          <w:rFonts w:ascii="Times New Roman" w:hAnsi="Times New Roman" w:cs="Times New Roman"/>
          <w:sz w:val="28"/>
          <w:szCs w:val="28"/>
        </w:rPr>
      </w:pPr>
      <w:r w:rsidRPr="00175FB2">
        <w:rPr>
          <w:rFonts w:ascii="Times New Roman" w:hAnsi="Times New Roman" w:cs="Times New Roman"/>
          <w:sz w:val="28"/>
          <w:szCs w:val="28"/>
        </w:rPr>
        <w:t xml:space="preserve"> преимущественно половым путем передачи (ИППП) </w:t>
      </w:r>
    </w:p>
    <w:p w:rsidR="00D32954" w:rsidRDefault="00D32954" w:rsidP="0065256B">
      <w:pPr>
        <w:suppressAutoHyphens/>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 </w:t>
      </w:r>
      <w:r w:rsidRPr="00175FB2">
        <w:rPr>
          <w:rFonts w:ascii="Times New Roman" w:hAnsi="Times New Roman" w:cs="Times New Roman"/>
          <w:sz w:val="28"/>
          <w:szCs w:val="28"/>
        </w:rPr>
        <w:t>Хойникском район</w:t>
      </w:r>
      <w:r>
        <w:rPr>
          <w:rFonts w:ascii="Times New Roman" w:hAnsi="Times New Roman" w:cs="Times New Roman"/>
          <w:sz w:val="28"/>
          <w:szCs w:val="28"/>
        </w:rPr>
        <w:t>е</w:t>
      </w:r>
      <w:r w:rsidR="003B7344">
        <w:rPr>
          <w:rFonts w:ascii="Times New Roman" w:hAnsi="Times New Roman" w:cs="Times New Roman"/>
          <w:sz w:val="28"/>
          <w:szCs w:val="28"/>
        </w:rPr>
        <w:t xml:space="preserve"> за 2012-2020</w:t>
      </w:r>
      <w:r w:rsidRPr="00175FB2">
        <w:rPr>
          <w:rFonts w:ascii="Times New Roman" w:hAnsi="Times New Roman" w:cs="Times New Roman"/>
          <w:sz w:val="28"/>
          <w:szCs w:val="28"/>
        </w:rPr>
        <w:t xml:space="preserve"> гг. (случаев на 100 тысяч населения).</w:t>
      </w:r>
    </w:p>
    <w:p w:rsidR="00D32954" w:rsidRPr="00862FF6" w:rsidRDefault="00D32954" w:rsidP="0065256B">
      <w:pPr>
        <w:suppressAutoHyphens/>
        <w:autoSpaceDE w:val="0"/>
        <w:autoSpaceDN w:val="0"/>
        <w:adjustRightInd w:val="0"/>
        <w:spacing w:after="0" w:line="240" w:lineRule="auto"/>
        <w:rPr>
          <w:rFonts w:ascii="Times New Roman" w:hAnsi="Times New Roman" w:cs="Times New Roman"/>
          <w:sz w:val="28"/>
          <w:szCs w:val="28"/>
          <w:highlight w:val="green"/>
        </w:rPr>
      </w:pPr>
    </w:p>
    <w:p w:rsidR="00D32954" w:rsidRPr="000D6628" w:rsidRDefault="00D32954" w:rsidP="0065256B">
      <w:pPr>
        <w:suppressAutoHyphens/>
        <w:autoSpaceDE w:val="0"/>
        <w:autoSpaceDN w:val="0"/>
        <w:adjustRightInd w:val="0"/>
        <w:spacing w:after="0" w:line="240" w:lineRule="auto"/>
        <w:jc w:val="both"/>
        <w:rPr>
          <w:rFonts w:ascii="Times New Roman" w:hAnsi="Times New Roman" w:cs="Times New Roman"/>
          <w:b/>
          <w:bCs/>
          <w:sz w:val="28"/>
          <w:szCs w:val="28"/>
        </w:rPr>
      </w:pPr>
      <w:r w:rsidRPr="00C7098D">
        <w:rPr>
          <w:rFonts w:ascii="Times New Roman" w:hAnsi="Times New Roman" w:cs="Times New Roman"/>
          <w:b/>
          <w:bCs/>
          <w:sz w:val="28"/>
          <w:szCs w:val="28"/>
        </w:rPr>
        <w:t>5.3. Проблемный анализ направленности профилактических мероприятий по обеспечению санитарно-эпидемиологического благополучия населения.</w:t>
      </w:r>
    </w:p>
    <w:p w:rsidR="00D32954" w:rsidRDefault="00D32954" w:rsidP="0065256B">
      <w:pPr>
        <w:pStyle w:val="Default"/>
        <w:jc w:val="both"/>
        <w:rPr>
          <w:b/>
          <w:bCs/>
          <w:sz w:val="28"/>
          <w:szCs w:val="28"/>
        </w:rPr>
      </w:pPr>
    </w:p>
    <w:p w:rsidR="00CB2EA7" w:rsidRDefault="00CB2EA7" w:rsidP="0065256B">
      <w:pPr>
        <w:pStyle w:val="Default"/>
        <w:jc w:val="both"/>
        <w:rPr>
          <w:sz w:val="28"/>
          <w:szCs w:val="28"/>
        </w:rPr>
      </w:pPr>
      <w:r w:rsidRPr="00CB2EA7">
        <w:rPr>
          <w:sz w:val="28"/>
          <w:szCs w:val="28"/>
        </w:rPr>
        <w:t xml:space="preserve">Для обеспечения дальнейшей противоэпидемической устойчивости территории </w:t>
      </w:r>
      <w:r>
        <w:rPr>
          <w:sz w:val="28"/>
          <w:szCs w:val="28"/>
        </w:rPr>
        <w:t>района</w:t>
      </w:r>
      <w:r w:rsidRPr="00CB2EA7">
        <w:rPr>
          <w:sz w:val="28"/>
          <w:szCs w:val="28"/>
        </w:rPr>
        <w:t xml:space="preserve"> необходимо: </w:t>
      </w:r>
    </w:p>
    <w:p w:rsidR="00CB2EA7" w:rsidRDefault="00CB2EA7" w:rsidP="0065256B">
      <w:pPr>
        <w:pStyle w:val="Default"/>
        <w:ind w:firstLine="709"/>
        <w:jc w:val="both"/>
        <w:rPr>
          <w:sz w:val="28"/>
          <w:szCs w:val="28"/>
        </w:rPr>
      </w:pPr>
      <w:r w:rsidRPr="00CB2EA7">
        <w:rPr>
          <w:sz w:val="28"/>
          <w:szCs w:val="28"/>
        </w:rPr>
        <w:t>проведение эффективного государственного санитарного надзора за планированием и реализацией мероприятий по поддержанию оптимальной иммунной прослойки населения, позволяющей поддерживать санитарно</w:t>
      </w:r>
      <w:r w:rsidR="003B7344">
        <w:rPr>
          <w:sz w:val="28"/>
          <w:szCs w:val="28"/>
        </w:rPr>
        <w:t>-</w:t>
      </w:r>
      <w:r w:rsidRPr="00CB2EA7">
        <w:rPr>
          <w:sz w:val="28"/>
          <w:szCs w:val="28"/>
        </w:rPr>
        <w:t xml:space="preserve">эпидемиологическое благополучие по вакциноуправляемым инфекционным заболеваниям, в том числе COVID-19; </w:t>
      </w:r>
    </w:p>
    <w:p w:rsidR="00CB2EA7" w:rsidRDefault="00CB2EA7" w:rsidP="0065256B">
      <w:pPr>
        <w:pStyle w:val="Default"/>
        <w:ind w:firstLine="709"/>
        <w:jc w:val="both"/>
        <w:rPr>
          <w:sz w:val="28"/>
          <w:szCs w:val="28"/>
        </w:rPr>
      </w:pPr>
      <w:r w:rsidRPr="00CB2EA7">
        <w:rPr>
          <w:sz w:val="28"/>
          <w:szCs w:val="28"/>
        </w:rPr>
        <w:t xml:space="preserve">организация и контроль проведения предсезонной вакцинации против гриппа с охватом не менее 40,0 % населения; </w:t>
      </w:r>
    </w:p>
    <w:p w:rsidR="00CB2EA7" w:rsidRPr="00CB2EA7" w:rsidRDefault="00CB2EA7" w:rsidP="0065256B">
      <w:pPr>
        <w:pStyle w:val="Default"/>
        <w:ind w:firstLine="709"/>
        <w:jc w:val="both"/>
        <w:rPr>
          <w:sz w:val="28"/>
          <w:szCs w:val="28"/>
        </w:rPr>
      </w:pPr>
      <w:r w:rsidRPr="00CB2EA7">
        <w:rPr>
          <w:sz w:val="28"/>
          <w:szCs w:val="28"/>
        </w:rPr>
        <w:t xml:space="preserve">проведение эпидемиологического слежения за острыми кишечными инфекциями, сальмонеллезами, энтеровирусной инфекцией и вирусными </w:t>
      </w:r>
    </w:p>
    <w:p w:rsidR="00CB2EA7" w:rsidRDefault="00CB2EA7" w:rsidP="0065256B">
      <w:pPr>
        <w:pStyle w:val="Default"/>
        <w:ind w:firstLine="709"/>
        <w:jc w:val="both"/>
        <w:rPr>
          <w:sz w:val="28"/>
          <w:szCs w:val="28"/>
        </w:rPr>
      </w:pPr>
      <w:r w:rsidRPr="00CB2EA7">
        <w:rPr>
          <w:sz w:val="28"/>
          <w:szCs w:val="28"/>
        </w:rPr>
        <w:t xml:space="preserve">гепатитами с целью своевременного принятия комплекса дополнительных санитарно-противоэпидемических мероприятий, при ухудшении эпидситуации, предотвращения групповой и вспышечной заболеваемости, связанной с объектами надзора; </w:t>
      </w:r>
    </w:p>
    <w:p w:rsidR="00CB2EA7" w:rsidRDefault="00CB2EA7" w:rsidP="0065256B">
      <w:pPr>
        <w:pStyle w:val="Default"/>
        <w:ind w:firstLine="709"/>
        <w:jc w:val="both"/>
        <w:rPr>
          <w:sz w:val="28"/>
          <w:szCs w:val="28"/>
        </w:rPr>
      </w:pPr>
      <w:r w:rsidRPr="00CB2EA7">
        <w:rPr>
          <w:sz w:val="28"/>
          <w:szCs w:val="28"/>
        </w:rPr>
        <w:t xml:space="preserve">мониторинг санитарно-эпидемиологической обстановки по паразитарным заболеваниям, клещевым инфекциям с целью стабилизации эпидситуации; контроль за оказанием антирабической помощи населению с целью предотвращения случаев заболевания бешенством людей. </w:t>
      </w:r>
    </w:p>
    <w:p w:rsidR="00D32954" w:rsidRPr="00D17354" w:rsidRDefault="00CB2EA7" w:rsidP="00D17354">
      <w:pPr>
        <w:pStyle w:val="Default"/>
        <w:ind w:firstLine="709"/>
        <w:jc w:val="both"/>
        <w:rPr>
          <w:sz w:val="28"/>
          <w:szCs w:val="28"/>
        </w:rPr>
      </w:pPr>
      <w:r w:rsidRPr="00CB2EA7">
        <w:rPr>
          <w:sz w:val="28"/>
          <w:szCs w:val="28"/>
        </w:rPr>
        <w:t>организация эффективной работы по активному выявлению и обследованию лиц из групп высокого риска инфицирования ВИЧ</w:t>
      </w:r>
      <w:r w:rsidR="00C7098D">
        <w:rPr>
          <w:sz w:val="28"/>
          <w:szCs w:val="28"/>
        </w:rPr>
        <w:t>.</w:t>
      </w:r>
      <w:r>
        <w:rPr>
          <w:sz w:val="28"/>
          <w:szCs w:val="28"/>
        </w:rPr>
        <w:t xml:space="preserve"> </w:t>
      </w:r>
    </w:p>
    <w:p w:rsidR="00D32954" w:rsidRPr="00C75BC9" w:rsidRDefault="00D32954" w:rsidP="0065256B">
      <w:pPr>
        <w:pStyle w:val="Default"/>
        <w:jc w:val="both"/>
        <w:rPr>
          <w:b/>
          <w:bCs/>
          <w:sz w:val="28"/>
          <w:szCs w:val="28"/>
        </w:rPr>
      </w:pPr>
      <w:r>
        <w:rPr>
          <w:b/>
          <w:bCs/>
          <w:sz w:val="28"/>
          <w:szCs w:val="28"/>
        </w:rPr>
        <w:br w:type="page"/>
      </w:r>
      <w:r>
        <w:rPr>
          <w:b/>
          <w:bCs/>
          <w:sz w:val="28"/>
          <w:szCs w:val="28"/>
          <w:lang w:val="en-US"/>
        </w:rPr>
        <w:lastRenderedPageBreak/>
        <w:t>VI</w:t>
      </w:r>
      <w:r w:rsidRPr="00C75BC9">
        <w:rPr>
          <w:b/>
          <w:bCs/>
          <w:sz w:val="28"/>
          <w:szCs w:val="28"/>
        </w:rPr>
        <w:t>. ФОРМИРОВАНИЕ ЗДОРОВОГО ОБРАЗА ЖИЗНИ НАСЕЛЕНИЯ</w:t>
      </w:r>
    </w:p>
    <w:p w:rsidR="00D32954" w:rsidRDefault="00D32954" w:rsidP="0065256B">
      <w:pPr>
        <w:pStyle w:val="13"/>
        <w:shd w:val="clear" w:color="auto" w:fill="auto"/>
        <w:tabs>
          <w:tab w:val="left" w:pos="1393"/>
        </w:tabs>
        <w:ind w:firstLine="0"/>
        <w:jc w:val="both"/>
        <w:rPr>
          <w:sz w:val="28"/>
          <w:szCs w:val="28"/>
        </w:rPr>
      </w:pPr>
    </w:p>
    <w:p w:rsidR="00D32954" w:rsidRPr="00E86A8C" w:rsidRDefault="00D32954" w:rsidP="0065256B">
      <w:pPr>
        <w:pStyle w:val="13"/>
        <w:shd w:val="clear" w:color="auto" w:fill="auto"/>
        <w:tabs>
          <w:tab w:val="left" w:pos="1393"/>
        </w:tabs>
        <w:ind w:firstLine="0"/>
        <w:jc w:val="both"/>
        <w:rPr>
          <w:b/>
          <w:bCs/>
          <w:sz w:val="28"/>
          <w:szCs w:val="28"/>
        </w:rPr>
      </w:pPr>
      <w:r>
        <w:rPr>
          <w:b/>
          <w:bCs/>
          <w:sz w:val="28"/>
          <w:szCs w:val="28"/>
        </w:rPr>
        <w:t>6</w:t>
      </w:r>
      <w:r w:rsidRPr="00E86A8C">
        <w:rPr>
          <w:b/>
          <w:bCs/>
          <w:sz w:val="28"/>
          <w:szCs w:val="28"/>
        </w:rPr>
        <w:t>.1. Анализ хода реализации профилактических проектов.</w:t>
      </w:r>
    </w:p>
    <w:p w:rsidR="00D32954" w:rsidRPr="00C75BC9" w:rsidRDefault="00D32954" w:rsidP="0065256B">
      <w:pPr>
        <w:pStyle w:val="Default"/>
        <w:rPr>
          <w:b/>
          <w:bCs/>
          <w:sz w:val="28"/>
          <w:szCs w:val="28"/>
        </w:rPr>
      </w:pPr>
      <w:r w:rsidRPr="00C75BC9">
        <w:rPr>
          <w:b/>
          <w:bCs/>
          <w:sz w:val="28"/>
          <w:szCs w:val="28"/>
        </w:rPr>
        <w:t>Формирование здорового образа жизни</w:t>
      </w:r>
    </w:p>
    <w:p w:rsidR="00D32954" w:rsidRPr="00C75BC9" w:rsidRDefault="00D32954" w:rsidP="0065256B">
      <w:pPr>
        <w:pStyle w:val="Default"/>
        <w:jc w:val="center"/>
        <w:rPr>
          <w:b/>
          <w:bCs/>
          <w:sz w:val="28"/>
          <w:szCs w:val="28"/>
        </w:rPr>
      </w:pPr>
    </w:p>
    <w:p w:rsidR="00D32954" w:rsidRPr="00C75BC9" w:rsidRDefault="00D32954" w:rsidP="0065256B">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75BC9">
        <w:rPr>
          <w:rFonts w:ascii="Times New Roman" w:eastAsia="TimesNewRomanPSMT" w:hAnsi="Times New Roman" w:cs="Times New Roman"/>
          <w:color w:val="000000"/>
          <w:sz w:val="28"/>
          <w:szCs w:val="28"/>
        </w:rPr>
        <w:t>Формирование здорового образа жизни</w:t>
      </w:r>
      <w:r w:rsidRPr="00C75BC9">
        <w:rPr>
          <w:rFonts w:ascii="Times New Roman" w:hAnsi="Times New Roman" w:cs="Times New Roman"/>
          <w:color w:val="000000"/>
          <w:sz w:val="28"/>
          <w:szCs w:val="28"/>
        </w:rPr>
        <w:t xml:space="preserve">, </w:t>
      </w:r>
      <w:r>
        <w:rPr>
          <w:rFonts w:ascii="Times New Roman" w:eastAsia="TimesNewRomanPSMT" w:hAnsi="Times New Roman" w:cs="Times New Roman"/>
          <w:color w:val="000000"/>
          <w:sz w:val="28"/>
          <w:szCs w:val="28"/>
        </w:rPr>
        <w:t xml:space="preserve">профилактика заболеваний и </w:t>
      </w:r>
      <w:r w:rsidRPr="00C75BC9">
        <w:rPr>
          <w:rFonts w:ascii="Times New Roman" w:eastAsia="TimesNewRomanPSMT" w:hAnsi="Times New Roman" w:cs="Times New Roman"/>
          <w:color w:val="000000"/>
          <w:sz w:val="28"/>
          <w:szCs w:val="28"/>
        </w:rPr>
        <w:t xml:space="preserve">зависимостей </w:t>
      </w:r>
      <w:r w:rsidRPr="00C75BC9">
        <w:rPr>
          <w:rFonts w:ascii="Times New Roman" w:hAnsi="Times New Roman" w:cs="Times New Roman"/>
          <w:color w:val="000000"/>
          <w:sz w:val="28"/>
          <w:szCs w:val="28"/>
        </w:rPr>
        <w:t xml:space="preserve">– </w:t>
      </w:r>
      <w:r w:rsidRPr="00C75BC9">
        <w:rPr>
          <w:rFonts w:ascii="Times New Roman" w:eastAsia="TimesNewRomanPSMT" w:hAnsi="Times New Roman" w:cs="Times New Roman"/>
          <w:color w:val="000000"/>
          <w:sz w:val="28"/>
          <w:szCs w:val="28"/>
        </w:rPr>
        <w:t xml:space="preserve">одно из важных направлений деятельности санэпидслужбы Хойникского района в </w:t>
      </w:r>
      <w:r>
        <w:rPr>
          <w:rFonts w:ascii="Times New Roman" w:hAnsi="Times New Roman" w:cs="Times New Roman"/>
          <w:color w:val="000000"/>
          <w:sz w:val="28"/>
          <w:szCs w:val="28"/>
        </w:rPr>
        <w:t>2020</w:t>
      </w:r>
      <w:r w:rsidRPr="00C75BC9">
        <w:rPr>
          <w:rFonts w:ascii="Times New Roman" w:eastAsia="TimesNewRomanPSMT" w:hAnsi="Times New Roman" w:cs="Times New Roman"/>
          <w:color w:val="000000"/>
          <w:sz w:val="28"/>
          <w:szCs w:val="28"/>
        </w:rPr>
        <w:t>году</w:t>
      </w:r>
      <w:r w:rsidRPr="00C75BC9">
        <w:rPr>
          <w:rFonts w:ascii="Times New Roman" w:hAnsi="Times New Roman" w:cs="Times New Roman"/>
          <w:color w:val="000000"/>
          <w:sz w:val="28"/>
          <w:szCs w:val="28"/>
        </w:rPr>
        <w:t>.</w:t>
      </w:r>
    </w:p>
    <w:p w:rsidR="00D32954" w:rsidRPr="00C75BC9" w:rsidRDefault="00D32954" w:rsidP="0065256B">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C75BC9">
        <w:rPr>
          <w:rFonts w:ascii="Times New Roman" w:eastAsia="TimesNewRomanPSMT" w:hAnsi="Times New Roman" w:cs="Times New Roman"/>
          <w:color w:val="000000"/>
          <w:sz w:val="28"/>
          <w:szCs w:val="28"/>
        </w:rPr>
        <w:t>Проводилась информационная работа в средствах массовой информации</w:t>
      </w:r>
      <w:r w:rsidRPr="00C75BC9">
        <w:rPr>
          <w:rFonts w:ascii="Times New Roman" w:hAnsi="Times New Roman" w:cs="Times New Roman"/>
          <w:color w:val="000000"/>
          <w:sz w:val="28"/>
          <w:szCs w:val="28"/>
        </w:rPr>
        <w:t xml:space="preserve">, </w:t>
      </w:r>
      <w:r w:rsidRPr="00C75BC9">
        <w:rPr>
          <w:rFonts w:ascii="Times New Roman" w:eastAsia="TimesNewRomanPSMT" w:hAnsi="Times New Roman" w:cs="Times New Roman"/>
          <w:color w:val="000000"/>
          <w:sz w:val="28"/>
          <w:szCs w:val="28"/>
        </w:rPr>
        <w:t>направленная на профилактику наркомании, алкоголизма, табакокурения, охрану материнства и детства</w:t>
      </w:r>
      <w:r w:rsidRPr="00C75BC9">
        <w:rPr>
          <w:rFonts w:ascii="Times New Roman" w:hAnsi="Times New Roman" w:cs="Times New Roman"/>
          <w:color w:val="000000"/>
          <w:sz w:val="28"/>
          <w:szCs w:val="28"/>
        </w:rPr>
        <w:t xml:space="preserve">, </w:t>
      </w:r>
      <w:r w:rsidRPr="00C75BC9">
        <w:rPr>
          <w:rFonts w:ascii="Times New Roman" w:eastAsia="TimesNewRomanPSMT" w:hAnsi="Times New Roman" w:cs="Times New Roman"/>
          <w:color w:val="000000"/>
          <w:sz w:val="28"/>
          <w:szCs w:val="28"/>
        </w:rPr>
        <w:t>выработку навыков безопасного ответственного поведения</w:t>
      </w:r>
      <w:r w:rsidRPr="00C75BC9">
        <w:rPr>
          <w:rFonts w:ascii="Times New Roman" w:hAnsi="Times New Roman" w:cs="Times New Roman"/>
          <w:color w:val="000000"/>
          <w:sz w:val="28"/>
          <w:szCs w:val="28"/>
        </w:rPr>
        <w:t xml:space="preserve">, </w:t>
      </w:r>
      <w:r w:rsidRPr="00C75BC9">
        <w:rPr>
          <w:rFonts w:ascii="Times New Roman" w:eastAsia="TimesNewRomanPSMT" w:hAnsi="Times New Roman" w:cs="Times New Roman"/>
          <w:color w:val="000000"/>
          <w:sz w:val="28"/>
          <w:szCs w:val="28"/>
        </w:rPr>
        <w:t>профилактику социально значимых заболеваний</w:t>
      </w:r>
      <w:r w:rsidRPr="00C75BC9">
        <w:rPr>
          <w:rFonts w:ascii="Times New Roman" w:hAnsi="Times New Roman" w:cs="Times New Roman"/>
          <w:color w:val="000000"/>
          <w:sz w:val="28"/>
          <w:szCs w:val="28"/>
        </w:rPr>
        <w:t xml:space="preserve">. </w:t>
      </w:r>
    </w:p>
    <w:p w:rsidR="00D32954" w:rsidRPr="00577795" w:rsidRDefault="00D32954" w:rsidP="0065256B">
      <w:pPr>
        <w:autoSpaceDE w:val="0"/>
        <w:autoSpaceDN w:val="0"/>
        <w:adjustRightInd w:val="0"/>
        <w:spacing w:after="0" w:line="240" w:lineRule="auto"/>
        <w:ind w:firstLine="709"/>
        <w:jc w:val="both"/>
        <w:rPr>
          <w:rFonts w:ascii="Times New Roman" w:hAnsi="Times New Roman" w:cs="Times New Roman"/>
          <w:color w:val="000000"/>
          <w:sz w:val="28"/>
          <w:szCs w:val="28"/>
          <w:highlight w:val="yellow"/>
        </w:rPr>
      </w:pPr>
      <w:r w:rsidRPr="00C75BC9">
        <w:rPr>
          <w:rFonts w:ascii="Times New Roman" w:eastAsia="TimesNewRomanPSMT" w:hAnsi="Times New Roman" w:cs="Times New Roman"/>
          <w:color w:val="000000"/>
          <w:sz w:val="28"/>
          <w:szCs w:val="28"/>
        </w:rPr>
        <w:t xml:space="preserve">За </w:t>
      </w:r>
      <w:r w:rsidRPr="00C75BC9">
        <w:rPr>
          <w:rFonts w:ascii="Times New Roman" w:hAnsi="Times New Roman" w:cs="Times New Roman"/>
          <w:color w:val="000000"/>
          <w:sz w:val="28"/>
          <w:szCs w:val="28"/>
        </w:rPr>
        <w:t>20</w:t>
      </w:r>
      <w:r>
        <w:rPr>
          <w:rFonts w:ascii="Times New Roman" w:hAnsi="Times New Roman" w:cs="Times New Roman"/>
          <w:color w:val="000000"/>
          <w:sz w:val="28"/>
          <w:szCs w:val="28"/>
        </w:rPr>
        <w:t>20</w:t>
      </w:r>
      <w:r w:rsidR="005F1933">
        <w:rPr>
          <w:rFonts w:ascii="Times New Roman" w:hAnsi="Times New Roman" w:cs="Times New Roman"/>
          <w:color w:val="000000"/>
          <w:sz w:val="28"/>
          <w:szCs w:val="28"/>
        </w:rPr>
        <w:t xml:space="preserve"> </w:t>
      </w:r>
      <w:r w:rsidRPr="00C75BC9">
        <w:rPr>
          <w:rFonts w:ascii="Times New Roman" w:eastAsia="TimesNewRomanPSMT" w:hAnsi="Times New Roman" w:cs="Times New Roman"/>
          <w:color w:val="000000"/>
          <w:sz w:val="28"/>
          <w:szCs w:val="28"/>
        </w:rPr>
        <w:t xml:space="preserve">год прозвучало </w:t>
      </w:r>
      <w:r>
        <w:rPr>
          <w:rFonts w:ascii="Times New Roman" w:eastAsia="TimesNewRomanPSMT" w:hAnsi="Times New Roman" w:cs="Times New Roman"/>
          <w:color w:val="000000"/>
          <w:sz w:val="28"/>
          <w:szCs w:val="28"/>
        </w:rPr>
        <w:t>144</w:t>
      </w:r>
      <w:r w:rsidRPr="00C75BC9">
        <w:rPr>
          <w:rFonts w:ascii="Times New Roman" w:hAnsi="Times New Roman" w:cs="Times New Roman"/>
          <w:color w:val="000000"/>
          <w:sz w:val="28"/>
          <w:szCs w:val="28"/>
        </w:rPr>
        <w:t xml:space="preserve"> выступлени</w:t>
      </w:r>
      <w:r>
        <w:rPr>
          <w:rFonts w:ascii="Times New Roman" w:hAnsi="Times New Roman" w:cs="Times New Roman"/>
          <w:color w:val="000000"/>
          <w:sz w:val="28"/>
          <w:szCs w:val="28"/>
        </w:rPr>
        <w:t>я</w:t>
      </w:r>
      <w:r w:rsidR="009B7B31">
        <w:rPr>
          <w:rFonts w:ascii="Times New Roman" w:hAnsi="Times New Roman" w:cs="Times New Roman"/>
          <w:color w:val="000000"/>
          <w:sz w:val="28"/>
          <w:szCs w:val="28"/>
        </w:rPr>
        <w:t xml:space="preserve"> </w:t>
      </w:r>
      <w:r w:rsidRPr="00C75BC9">
        <w:rPr>
          <w:rFonts w:ascii="Times New Roman" w:eastAsia="TimesNewRomanPSMT" w:hAnsi="Times New Roman" w:cs="Times New Roman"/>
          <w:color w:val="000000"/>
          <w:sz w:val="28"/>
          <w:szCs w:val="28"/>
        </w:rPr>
        <w:t xml:space="preserve">по </w:t>
      </w:r>
      <w:r>
        <w:rPr>
          <w:rFonts w:ascii="Times New Roman" w:eastAsia="TimesNewRomanPSMT" w:hAnsi="Times New Roman" w:cs="Times New Roman"/>
          <w:color w:val="000000"/>
          <w:sz w:val="28"/>
          <w:szCs w:val="28"/>
        </w:rPr>
        <w:t>ведомственному</w:t>
      </w:r>
      <w:r w:rsidRPr="00C75BC9">
        <w:rPr>
          <w:rFonts w:ascii="Times New Roman" w:eastAsia="TimesNewRomanPSMT" w:hAnsi="Times New Roman" w:cs="Times New Roman"/>
          <w:color w:val="000000"/>
          <w:sz w:val="28"/>
          <w:szCs w:val="28"/>
        </w:rPr>
        <w:t xml:space="preserve"> радио (в 201</w:t>
      </w:r>
      <w:r>
        <w:rPr>
          <w:rFonts w:ascii="Times New Roman" w:eastAsia="TimesNewRomanPSMT" w:hAnsi="Times New Roman" w:cs="Times New Roman"/>
          <w:color w:val="000000"/>
          <w:sz w:val="28"/>
          <w:szCs w:val="28"/>
        </w:rPr>
        <w:t>9</w:t>
      </w:r>
      <w:r w:rsidRPr="00C75BC9">
        <w:rPr>
          <w:rFonts w:ascii="Times New Roman" w:eastAsia="TimesNewRomanPSMT" w:hAnsi="Times New Roman" w:cs="Times New Roman"/>
          <w:color w:val="000000"/>
          <w:sz w:val="28"/>
          <w:szCs w:val="28"/>
        </w:rPr>
        <w:t xml:space="preserve"> году – </w:t>
      </w:r>
      <w:r>
        <w:rPr>
          <w:rFonts w:ascii="Times New Roman" w:eastAsia="TimesNewRomanPSMT" w:hAnsi="Times New Roman" w:cs="Times New Roman"/>
          <w:color w:val="000000"/>
          <w:sz w:val="28"/>
          <w:szCs w:val="28"/>
        </w:rPr>
        <w:t>250</w:t>
      </w:r>
      <w:r w:rsidRPr="00C75BC9">
        <w:rPr>
          <w:rFonts w:ascii="Times New Roman" w:eastAsia="TimesNewRomanPSMT" w:hAnsi="Times New Roman" w:cs="Times New Roman"/>
          <w:color w:val="000000"/>
          <w:sz w:val="28"/>
          <w:szCs w:val="28"/>
        </w:rPr>
        <w:t xml:space="preserve"> выступлени</w:t>
      </w:r>
      <w:r>
        <w:rPr>
          <w:rFonts w:ascii="Times New Roman" w:eastAsia="TimesNewRomanPSMT" w:hAnsi="Times New Roman" w:cs="Times New Roman"/>
          <w:color w:val="000000"/>
          <w:sz w:val="28"/>
          <w:szCs w:val="28"/>
        </w:rPr>
        <w:t>я</w:t>
      </w:r>
      <w:r w:rsidRPr="00C75BC9">
        <w:rPr>
          <w:rFonts w:ascii="Times New Roman" w:eastAsia="TimesNewRomanPSMT" w:hAnsi="Times New Roman" w:cs="Times New Roman"/>
          <w:color w:val="000000"/>
          <w:sz w:val="28"/>
          <w:szCs w:val="28"/>
        </w:rPr>
        <w:t>)</w:t>
      </w:r>
      <w:r w:rsidRPr="00C75BC9">
        <w:rPr>
          <w:rFonts w:ascii="Times New Roman" w:hAnsi="Times New Roman" w:cs="Times New Roman"/>
          <w:color w:val="000000"/>
          <w:sz w:val="28"/>
          <w:szCs w:val="28"/>
        </w:rPr>
        <w:t xml:space="preserve">, </w:t>
      </w:r>
      <w:r w:rsidRPr="00C75BC9">
        <w:rPr>
          <w:rFonts w:ascii="Times New Roman" w:eastAsia="TimesNewRomanPSMT" w:hAnsi="Times New Roman" w:cs="Times New Roman"/>
          <w:color w:val="000000"/>
          <w:sz w:val="28"/>
          <w:szCs w:val="28"/>
        </w:rPr>
        <w:t xml:space="preserve">опубликовано </w:t>
      </w:r>
      <w:r>
        <w:rPr>
          <w:rFonts w:ascii="Times New Roman" w:eastAsia="TimesNewRomanPSMT" w:hAnsi="Times New Roman" w:cs="Times New Roman"/>
          <w:color w:val="000000"/>
          <w:sz w:val="28"/>
          <w:szCs w:val="28"/>
        </w:rPr>
        <w:t>91</w:t>
      </w:r>
      <w:r w:rsidRPr="00C75BC9">
        <w:rPr>
          <w:rFonts w:ascii="Times New Roman" w:eastAsia="TimesNewRomanPSMT" w:hAnsi="Times New Roman" w:cs="Times New Roman"/>
          <w:color w:val="000000"/>
          <w:sz w:val="28"/>
          <w:szCs w:val="28"/>
        </w:rPr>
        <w:t xml:space="preserve"> стат</w:t>
      </w:r>
      <w:r>
        <w:rPr>
          <w:rFonts w:ascii="Times New Roman" w:eastAsia="TimesNewRomanPSMT" w:hAnsi="Times New Roman" w:cs="Times New Roman"/>
          <w:color w:val="000000"/>
          <w:sz w:val="28"/>
          <w:szCs w:val="28"/>
        </w:rPr>
        <w:t>ей</w:t>
      </w:r>
      <w:r w:rsidRPr="00C75BC9">
        <w:rPr>
          <w:rFonts w:ascii="Times New Roman" w:eastAsia="TimesNewRomanPSMT" w:hAnsi="Times New Roman" w:cs="Times New Roman"/>
          <w:color w:val="000000"/>
          <w:sz w:val="28"/>
          <w:szCs w:val="28"/>
        </w:rPr>
        <w:t xml:space="preserve"> в районной газете на здоровьесберегающую тематику (в 201</w:t>
      </w:r>
      <w:r>
        <w:rPr>
          <w:rFonts w:ascii="Times New Roman" w:eastAsia="TimesNewRomanPSMT" w:hAnsi="Times New Roman" w:cs="Times New Roman"/>
          <w:color w:val="000000"/>
          <w:sz w:val="28"/>
          <w:szCs w:val="28"/>
        </w:rPr>
        <w:t>9</w:t>
      </w:r>
      <w:r w:rsidRPr="00C75BC9">
        <w:rPr>
          <w:rFonts w:ascii="Times New Roman" w:eastAsia="TimesNewRomanPSMT" w:hAnsi="Times New Roman" w:cs="Times New Roman"/>
          <w:color w:val="000000"/>
          <w:sz w:val="28"/>
          <w:szCs w:val="28"/>
        </w:rPr>
        <w:t xml:space="preserve"> году – </w:t>
      </w:r>
      <w:r>
        <w:rPr>
          <w:rFonts w:ascii="Times New Roman" w:eastAsia="TimesNewRomanPSMT" w:hAnsi="Times New Roman" w:cs="Times New Roman"/>
          <w:color w:val="000000"/>
          <w:sz w:val="28"/>
          <w:szCs w:val="28"/>
        </w:rPr>
        <w:t>119</w:t>
      </w:r>
      <w:r w:rsidRPr="00C75BC9">
        <w:rPr>
          <w:rFonts w:ascii="Times New Roman" w:eastAsia="TimesNewRomanPSMT" w:hAnsi="Times New Roman" w:cs="Times New Roman"/>
          <w:color w:val="000000"/>
          <w:sz w:val="28"/>
          <w:szCs w:val="28"/>
        </w:rPr>
        <w:t xml:space="preserve"> статей)</w:t>
      </w:r>
      <w:r w:rsidRPr="00C75BC9">
        <w:rPr>
          <w:rFonts w:ascii="Times New Roman" w:hAnsi="Times New Roman" w:cs="Times New Roman"/>
          <w:color w:val="000000"/>
          <w:sz w:val="28"/>
          <w:szCs w:val="28"/>
        </w:rPr>
        <w:t xml:space="preserve">. </w:t>
      </w:r>
      <w:r w:rsidRPr="00C75BC9">
        <w:rPr>
          <w:rFonts w:ascii="Times New Roman" w:eastAsia="TimesNewRomanPSMT" w:hAnsi="Times New Roman" w:cs="Times New Roman"/>
          <w:color w:val="000000"/>
          <w:sz w:val="28"/>
          <w:szCs w:val="28"/>
        </w:rPr>
        <w:t>С целью профилактики социально значимых заболеваний и повышения</w:t>
      </w:r>
      <w:r w:rsidR="005F1933">
        <w:rPr>
          <w:rFonts w:ascii="Times New Roman" w:eastAsia="TimesNewRomanPSMT" w:hAnsi="Times New Roman" w:cs="Times New Roman"/>
          <w:color w:val="000000"/>
          <w:sz w:val="28"/>
          <w:szCs w:val="28"/>
        </w:rPr>
        <w:t xml:space="preserve"> </w:t>
      </w:r>
      <w:r w:rsidRPr="00C75BC9">
        <w:rPr>
          <w:rFonts w:ascii="Times New Roman" w:eastAsia="TimesNewRomanPSMT" w:hAnsi="Times New Roman" w:cs="Times New Roman"/>
          <w:color w:val="000000"/>
          <w:sz w:val="28"/>
          <w:szCs w:val="28"/>
        </w:rPr>
        <w:t xml:space="preserve">информированности населения за </w:t>
      </w:r>
      <w:r w:rsidRPr="00C75BC9">
        <w:rPr>
          <w:rFonts w:ascii="Times New Roman" w:hAnsi="Times New Roman" w:cs="Times New Roman"/>
          <w:color w:val="000000"/>
          <w:sz w:val="28"/>
          <w:szCs w:val="28"/>
        </w:rPr>
        <w:t>20</w:t>
      </w:r>
      <w:r>
        <w:rPr>
          <w:rFonts w:ascii="Times New Roman" w:hAnsi="Times New Roman" w:cs="Times New Roman"/>
          <w:color w:val="000000"/>
          <w:sz w:val="28"/>
          <w:szCs w:val="28"/>
        </w:rPr>
        <w:t>20</w:t>
      </w:r>
      <w:r w:rsidRPr="00C75BC9">
        <w:rPr>
          <w:rFonts w:ascii="Times New Roman" w:eastAsia="TimesNewRomanPSMT" w:hAnsi="Times New Roman" w:cs="Times New Roman"/>
          <w:color w:val="000000"/>
          <w:sz w:val="28"/>
          <w:szCs w:val="28"/>
        </w:rPr>
        <w:t xml:space="preserve">год в Хойникском районе проведено </w:t>
      </w:r>
      <w:r w:rsidRPr="00A24B64">
        <w:rPr>
          <w:rFonts w:ascii="Times New Roman" w:hAnsi="Times New Roman" w:cs="Times New Roman"/>
          <w:sz w:val="28"/>
          <w:szCs w:val="28"/>
        </w:rPr>
        <w:t>38</w:t>
      </w:r>
      <w:r w:rsidRPr="00EE5D98">
        <w:rPr>
          <w:rFonts w:ascii="Times New Roman" w:eastAsia="TimesNewRomanPSMT" w:hAnsi="Times New Roman" w:cs="Times New Roman"/>
          <w:color w:val="000000"/>
          <w:sz w:val="28"/>
          <w:szCs w:val="28"/>
        </w:rPr>
        <w:t>Дн</w:t>
      </w:r>
      <w:r>
        <w:rPr>
          <w:rFonts w:ascii="Times New Roman" w:eastAsia="TimesNewRomanPSMT" w:hAnsi="Times New Roman" w:cs="Times New Roman"/>
          <w:color w:val="000000"/>
          <w:sz w:val="28"/>
          <w:szCs w:val="28"/>
        </w:rPr>
        <w:t>ей</w:t>
      </w:r>
      <w:r w:rsidRPr="00EE5D98">
        <w:rPr>
          <w:rFonts w:ascii="Times New Roman" w:eastAsia="TimesNewRomanPSMT" w:hAnsi="Times New Roman" w:cs="Times New Roman"/>
          <w:color w:val="000000"/>
          <w:sz w:val="28"/>
          <w:szCs w:val="28"/>
        </w:rPr>
        <w:t xml:space="preserve"> здоровья</w:t>
      </w:r>
      <w:r w:rsidRPr="00EE5D98">
        <w:rPr>
          <w:rFonts w:ascii="Times New Roman" w:hAnsi="Times New Roman" w:cs="Times New Roman"/>
          <w:color w:val="000000"/>
          <w:sz w:val="28"/>
          <w:szCs w:val="28"/>
        </w:rPr>
        <w:t xml:space="preserve">, </w:t>
      </w:r>
      <w:r>
        <w:rPr>
          <w:rFonts w:ascii="Times New Roman" w:hAnsi="Times New Roman" w:cs="Times New Roman"/>
          <w:color w:val="000000"/>
          <w:sz w:val="28"/>
          <w:szCs w:val="28"/>
        </w:rPr>
        <w:t>47</w:t>
      </w:r>
      <w:r w:rsidRPr="00EE5D98">
        <w:rPr>
          <w:rFonts w:ascii="Times New Roman" w:hAnsi="Times New Roman" w:cs="Times New Roman"/>
          <w:color w:val="000000"/>
          <w:sz w:val="28"/>
          <w:szCs w:val="28"/>
        </w:rPr>
        <w:t xml:space="preserve"> информационно</w:t>
      </w:r>
      <w:r w:rsidRPr="00C75BC9">
        <w:rPr>
          <w:rFonts w:ascii="Times New Roman" w:hAnsi="Times New Roman" w:cs="Times New Roman"/>
          <w:color w:val="000000"/>
          <w:sz w:val="28"/>
          <w:szCs w:val="28"/>
        </w:rPr>
        <w:t>-</w:t>
      </w:r>
      <w:r w:rsidRPr="00C75BC9">
        <w:rPr>
          <w:rFonts w:ascii="Times New Roman" w:eastAsia="TimesNewRomanPSMT" w:hAnsi="Times New Roman" w:cs="Times New Roman"/>
          <w:color w:val="000000"/>
          <w:sz w:val="28"/>
          <w:szCs w:val="28"/>
        </w:rPr>
        <w:t>профилактических акций.</w:t>
      </w:r>
      <w:r w:rsidR="009B7B31">
        <w:rPr>
          <w:rFonts w:ascii="Times New Roman" w:eastAsia="TimesNewRomanPSMT" w:hAnsi="Times New Roman" w:cs="Times New Roman"/>
          <w:color w:val="000000"/>
          <w:sz w:val="28"/>
          <w:szCs w:val="28"/>
        </w:rPr>
        <w:t xml:space="preserve"> </w:t>
      </w:r>
      <w:r w:rsidRPr="001224E5">
        <w:rPr>
          <w:rFonts w:ascii="Times New Roman" w:eastAsia="TimesNewRomanPSMT" w:hAnsi="Times New Roman" w:cs="Times New Roman"/>
          <w:color w:val="000000"/>
          <w:sz w:val="28"/>
          <w:szCs w:val="28"/>
        </w:rPr>
        <w:t xml:space="preserve">В </w:t>
      </w:r>
      <w:r w:rsidRPr="001224E5">
        <w:rPr>
          <w:rFonts w:ascii="Times New Roman" w:hAnsi="Times New Roman" w:cs="Times New Roman"/>
          <w:color w:val="000000"/>
          <w:sz w:val="28"/>
          <w:szCs w:val="28"/>
        </w:rPr>
        <w:t xml:space="preserve">2019 </w:t>
      </w:r>
      <w:r w:rsidRPr="001224E5">
        <w:rPr>
          <w:rFonts w:ascii="Times New Roman" w:eastAsia="TimesNewRomanPSMT" w:hAnsi="Times New Roman" w:cs="Times New Roman"/>
          <w:color w:val="000000"/>
          <w:sz w:val="28"/>
          <w:szCs w:val="28"/>
        </w:rPr>
        <w:t xml:space="preserve">году издано и переиздано в КПУП «Полиграф» г.Хойники </w:t>
      </w:r>
      <w:r>
        <w:rPr>
          <w:rFonts w:ascii="Times New Roman" w:eastAsia="TimesNewRomanPSMT" w:hAnsi="Times New Roman" w:cs="Times New Roman"/>
          <w:color w:val="000000"/>
          <w:sz w:val="28"/>
          <w:szCs w:val="28"/>
        </w:rPr>
        <w:t>4</w:t>
      </w:r>
      <w:r w:rsidRPr="001224E5">
        <w:rPr>
          <w:rFonts w:ascii="Times New Roman" w:eastAsia="TimesNewRomanPSMT" w:hAnsi="Times New Roman" w:cs="Times New Roman"/>
          <w:color w:val="000000"/>
          <w:sz w:val="28"/>
          <w:szCs w:val="28"/>
        </w:rPr>
        <w:t xml:space="preserve"> наименований информационно-образовательных материалов тиражом </w:t>
      </w:r>
      <w:r>
        <w:rPr>
          <w:rFonts w:ascii="Times New Roman" w:eastAsia="TimesNewRomanPSMT" w:hAnsi="Times New Roman" w:cs="Times New Roman"/>
          <w:color w:val="000000"/>
          <w:sz w:val="28"/>
          <w:szCs w:val="28"/>
        </w:rPr>
        <w:t>40</w:t>
      </w:r>
      <w:r w:rsidRPr="001224E5">
        <w:rPr>
          <w:rFonts w:ascii="Times New Roman" w:eastAsia="TimesNewRomanPSMT" w:hAnsi="Times New Roman" w:cs="Times New Roman"/>
          <w:color w:val="000000"/>
          <w:sz w:val="28"/>
          <w:szCs w:val="28"/>
        </w:rPr>
        <w:t>7</w:t>
      </w:r>
      <w:r w:rsidRPr="001224E5">
        <w:rPr>
          <w:rFonts w:ascii="Times New Roman" w:hAnsi="Times New Roman" w:cs="Times New Roman"/>
          <w:color w:val="000000"/>
          <w:sz w:val="28"/>
          <w:szCs w:val="28"/>
        </w:rPr>
        <w:t xml:space="preserve"> экземпляров</w:t>
      </w:r>
      <w:r w:rsidRPr="00C75BC9">
        <w:rPr>
          <w:rFonts w:ascii="Times New Roman" w:eastAsia="TimesNewRomanPSMT" w:hAnsi="Times New Roman" w:cs="Times New Roman"/>
          <w:color w:val="000000"/>
          <w:sz w:val="28"/>
          <w:szCs w:val="28"/>
        </w:rPr>
        <w:t xml:space="preserve"> по профилактике табакокурения; ВИЧ/СПИД; рациональному питанию; профилактики наркомании и распространены среди населения района, учреждений здравоохранения и образования для размещения на информационные стенды и для использования в работе</w:t>
      </w:r>
      <w:r>
        <w:rPr>
          <w:rFonts w:ascii="Times New Roman" w:eastAsia="TimesNewRomanPSMT" w:hAnsi="Times New Roman" w:cs="Times New Roman"/>
          <w:color w:val="000000"/>
          <w:sz w:val="28"/>
          <w:szCs w:val="28"/>
        </w:rPr>
        <w:t>.</w:t>
      </w:r>
    </w:p>
    <w:p w:rsidR="00D32954" w:rsidRPr="00C75BC9" w:rsidRDefault="00D32954" w:rsidP="0065256B">
      <w:pPr>
        <w:autoSpaceDE w:val="0"/>
        <w:autoSpaceDN w:val="0"/>
        <w:adjustRightInd w:val="0"/>
        <w:spacing w:after="0" w:line="240" w:lineRule="auto"/>
        <w:ind w:firstLine="708"/>
        <w:jc w:val="both"/>
        <w:rPr>
          <w:rFonts w:ascii="Times New Roman" w:hAnsi="Times New Roman" w:cs="Times New Roman"/>
          <w:color w:val="000000"/>
          <w:sz w:val="28"/>
          <w:szCs w:val="28"/>
          <w:highlight w:val="yellow"/>
        </w:rPr>
      </w:pPr>
      <w:r w:rsidRPr="00C75BC9">
        <w:rPr>
          <w:rFonts w:ascii="Times New Roman" w:eastAsia="TimesNewRomanPSMT" w:hAnsi="Times New Roman" w:cs="Times New Roman"/>
          <w:color w:val="000000"/>
          <w:sz w:val="28"/>
          <w:szCs w:val="28"/>
        </w:rPr>
        <w:t>На сайтах Хойникского районного ЦГЭ, Хойникского райисполкома, а также на сайтах предприятий и учреждений</w:t>
      </w:r>
      <w:r w:rsidRPr="00C75BC9">
        <w:rPr>
          <w:rFonts w:ascii="Times New Roman" w:hAnsi="Times New Roman" w:cs="Times New Roman"/>
          <w:color w:val="000000"/>
          <w:sz w:val="28"/>
          <w:szCs w:val="28"/>
        </w:rPr>
        <w:t xml:space="preserve"> постоянно размещается и обновляется информационный материал по различным вопросам здорового образа жизни. Для размещения на сайты общеобразовательных школ, детских дошкольных учрежд</w:t>
      </w:r>
      <w:r>
        <w:rPr>
          <w:rFonts w:ascii="Times New Roman" w:hAnsi="Times New Roman" w:cs="Times New Roman"/>
          <w:color w:val="000000"/>
          <w:sz w:val="28"/>
          <w:szCs w:val="28"/>
        </w:rPr>
        <w:t>ений, организаций и предприятий</w:t>
      </w:r>
      <w:r w:rsidRPr="00C75BC9">
        <w:rPr>
          <w:rFonts w:ascii="Times New Roman" w:hAnsi="Times New Roman" w:cs="Times New Roman"/>
          <w:color w:val="000000"/>
          <w:sz w:val="28"/>
          <w:szCs w:val="28"/>
        </w:rPr>
        <w:t xml:space="preserve"> производится электронная рассылка информационно-образовательных материалов. </w:t>
      </w:r>
      <w:r>
        <w:rPr>
          <w:rFonts w:ascii="Times New Roman" w:hAnsi="Times New Roman" w:cs="Times New Roman"/>
          <w:color w:val="000000"/>
          <w:sz w:val="28"/>
          <w:szCs w:val="28"/>
        </w:rPr>
        <w:t>В конце 2017 года создана группа «Цени свою жизнь</w:t>
      </w:r>
      <w:r w:rsidR="003B7344">
        <w:rPr>
          <w:rFonts w:ascii="Times New Roman" w:hAnsi="Times New Roman" w:cs="Times New Roman"/>
          <w:color w:val="000000"/>
          <w:sz w:val="28"/>
          <w:szCs w:val="28"/>
        </w:rPr>
        <w:t>» (ГУ «Хойникский районный ЦГЭ»)</w:t>
      </w:r>
      <w:r>
        <w:rPr>
          <w:rFonts w:ascii="Times New Roman" w:hAnsi="Times New Roman" w:cs="Times New Roman"/>
          <w:color w:val="000000"/>
          <w:sz w:val="28"/>
          <w:szCs w:val="28"/>
        </w:rPr>
        <w:t xml:space="preserve"> в социальной сети «Одноклассники», а также в 2019 году создана группа «Хойникский районный центр гигиены и эпидемиологии» в социальной сети «В</w:t>
      </w:r>
      <w:r w:rsidR="003B7344">
        <w:rPr>
          <w:rFonts w:ascii="Times New Roman" w:hAnsi="Times New Roman" w:cs="Times New Roman"/>
          <w:color w:val="000000"/>
          <w:sz w:val="28"/>
          <w:szCs w:val="28"/>
        </w:rPr>
        <w:t>К</w:t>
      </w:r>
      <w:r>
        <w:rPr>
          <w:rFonts w:ascii="Times New Roman" w:hAnsi="Times New Roman" w:cs="Times New Roman"/>
          <w:color w:val="000000"/>
          <w:sz w:val="28"/>
          <w:szCs w:val="28"/>
        </w:rPr>
        <w:t>онтакте».</w:t>
      </w:r>
      <w:r w:rsidRPr="00C75BC9">
        <w:rPr>
          <w:rFonts w:ascii="Times New Roman" w:hAnsi="Times New Roman" w:cs="Times New Roman"/>
          <w:color w:val="000000"/>
          <w:sz w:val="28"/>
          <w:szCs w:val="28"/>
        </w:rPr>
        <w:t xml:space="preserve"> Всего в 20</w:t>
      </w:r>
      <w:r>
        <w:rPr>
          <w:rFonts w:ascii="Times New Roman" w:hAnsi="Times New Roman" w:cs="Times New Roman"/>
          <w:color w:val="000000"/>
          <w:sz w:val="28"/>
          <w:szCs w:val="28"/>
        </w:rPr>
        <w:t xml:space="preserve">20 году размещено </w:t>
      </w:r>
      <w:r>
        <w:rPr>
          <w:rFonts w:ascii="Times New Roman" w:hAnsi="Times New Roman" w:cs="Times New Roman"/>
          <w:color w:val="000000"/>
          <w:sz w:val="28"/>
          <w:szCs w:val="28"/>
          <w:lang w:val="be-BY"/>
        </w:rPr>
        <w:t>302</w:t>
      </w:r>
      <w:r w:rsidRPr="00C75BC9">
        <w:rPr>
          <w:rFonts w:ascii="Times New Roman" w:hAnsi="Times New Roman" w:cs="Times New Roman"/>
          <w:color w:val="000000"/>
          <w:sz w:val="28"/>
          <w:szCs w:val="28"/>
        </w:rPr>
        <w:t>информаций</w:t>
      </w:r>
      <w:r>
        <w:rPr>
          <w:rFonts w:ascii="Times New Roman" w:hAnsi="Times New Roman" w:cs="Times New Roman"/>
          <w:color w:val="000000"/>
          <w:sz w:val="28"/>
          <w:szCs w:val="28"/>
        </w:rPr>
        <w:t xml:space="preserve"> (в 2019 году – 420 информаций)</w:t>
      </w:r>
      <w:r w:rsidRPr="00C75BC9">
        <w:rPr>
          <w:rFonts w:ascii="Times New Roman" w:hAnsi="Times New Roman" w:cs="Times New Roman"/>
          <w:i/>
          <w:iCs/>
          <w:color w:val="000000"/>
          <w:sz w:val="28"/>
          <w:szCs w:val="28"/>
        </w:rPr>
        <w:t>.</w:t>
      </w:r>
    </w:p>
    <w:p w:rsidR="00D32954" w:rsidRPr="00FE08D1" w:rsidRDefault="00D32954" w:rsidP="0065256B">
      <w:pPr>
        <w:autoSpaceDE w:val="0"/>
        <w:autoSpaceDN w:val="0"/>
        <w:adjustRightInd w:val="0"/>
        <w:spacing w:after="0" w:line="240" w:lineRule="auto"/>
        <w:ind w:firstLine="720"/>
        <w:jc w:val="both"/>
        <w:rPr>
          <w:rFonts w:ascii="Times New Roman" w:hAnsi="Times New Roman" w:cs="Times New Roman"/>
          <w:color w:val="000000"/>
          <w:sz w:val="28"/>
          <w:szCs w:val="28"/>
        </w:rPr>
      </w:pPr>
      <w:r w:rsidRPr="00FE08D1">
        <w:rPr>
          <w:rFonts w:ascii="Times New Roman" w:hAnsi="Times New Roman" w:cs="Times New Roman"/>
          <w:color w:val="000000"/>
          <w:sz w:val="28"/>
          <w:szCs w:val="28"/>
        </w:rPr>
        <w:t>С целью изучения отношения к табакокурению; репродуктивному здор</w:t>
      </w:r>
      <w:r>
        <w:rPr>
          <w:rFonts w:ascii="Times New Roman" w:hAnsi="Times New Roman" w:cs="Times New Roman"/>
          <w:color w:val="000000"/>
          <w:sz w:val="28"/>
          <w:szCs w:val="28"/>
        </w:rPr>
        <w:t xml:space="preserve">овью и </w:t>
      </w:r>
      <w:r w:rsidRPr="00FE08D1">
        <w:rPr>
          <w:rFonts w:ascii="Times New Roman" w:hAnsi="Times New Roman" w:cs="Times New Roman"/>
          <w:color w:val="000000"/>
          <w:sz w:val="28"/>
          <w:szCs w:val="28"/>
        </w:rPr>
        <w:t>ИППП; грамотност</w:t>
      </w:r>
      <w:r>
        <w:rPr>
          <w:rFonts w:ascii="Times New Roman" w:hAnsi="Times New Roman" w:cs="Times New Roman"/>
          <w:color w:val="000000"/>
          <w:sz w:val="28"/>
          <w:szCs w:val="28"/>
        </w:rPr>
        <w:t>и по вопросам онкологии; ВИЧ/СПИ</w:t>
      </w:r>
      <w:r w:rsidRPr="00FE08D1">
        <w:rPr>
          <w:rFonts w:ascii="Times New Roman" w:hAnsi="Times New Roman" w:cs="Times New Roman"/>
          <w:color w:val="000000"/>
          <w:sz w:val="28"/>
          <w:szCs w:val="28"/>
        </w:rPr>
        <w:t xml:space="preserve">Д; поведенческих факторов риска и т.д. населения района </w:t>
      </w:r>
      <w:r w:rsidRPr="001224E5">
        <w:rPr>
          <w:rFonts w:ascii="Times New Roman" w:hAnsi="Times New Roman" w:cs="Times New Roman"/>
          <w:color w:val="000000"/>
          <w:sz w:val="28"/>
          <w:szCs w:val="28"/>
        </w:rPr>
        <w:t>проведено 1</w:t>
      </w:r>
      <w:r>
        <w:rPr>
          <w:rFonts w:ascii="Times New Roman" w:hAnsi="Times New Roman" w:cs="Times New Roman"/>
          <w:color w:val="000000"/>
          <w:sz w:val="28"/>
          <w:szCs w:val="28"/>
        </w:rPr>
        <w:t>1</w:t>
      </w:r>
      <w:r w:rsidRPr="001224E5">
        <w:rPr>
          <w:rFonts w:ascii="Times New Roman" w:hAnsi="Times New Roman" w:cs="Times New Roman"/>
          <w:color w:val="000000"/>
          <w:sz w:val="28"/>
          <w:szCs w:val="28"/>
        </w:rPr>
        <w:t xml:space="preserve">анкетирований – охвачено </w:t>
      </w:r>
      <w:r>
        <w:rPr>
          <w:rFonts w:ascii="Times New Roman" w:hAnsi="Times New Roman" w:cs="Times New Roman"/>
          <w:color w:val="000000"/>
          <w:sz w:val="28"/>
          <w:szCs w:val="28"/>
        </w:rPr>
        <w:t xml:space="preserve">592 </w:t>
      </w:r>
      <w:r w:rsidRPr="001224E5">
        <w:rPr>
          <w:rFonts w:ascii="Times New Roman" w:hAnsi="Times New Roman" w:cs="Times New Roman"/>
          <w:color w:val="000000"/>
          <w:sz w:val="28"/>
          <w:szCs w:val="28"/>
        </w:rPr>
        <w:t>человек</w:t>
      </w:r>
      <w:r>
        <w:rPr>
          <w:rFonts w:ascii="Times New Roman" w:hAnsi="Times New Roman" w:cs="Times New Roman"/>
          <w:color w:val="000000"/>
          <w:sz w:val="28"/>
          <w:szCs w:val="28"/>
        </w:rPr>
        <w:t>а</w:t>
      </w:r>
      <w:r w:rsidRPr="001224E5">
        <w:rPr>
          <w:rFonts w:ascii="Times New Roman" w:hAnsi="Times New Roman" w:cs="Times New Roman"/>
          <w:color w:val="000000"/>
          <w:sz w:val="28"/>
          <w:szCs w:val="28"/>
        </w:rPr>
        <w:t>, гигиеническое обучение прошли 9</w:t>
      </w:r>
      <w:r>
        <w:rPr>
          <w:rFonts w:ascii="Times New Roman" w:hAnsi="Times New Roman" w:cs="Times New Roman"/>
          <w:color w:val="000000"/>
          <w:sz w:val="28"/>
          <w:szCs w:val="28"/>
        </w:rPr>
        <w:t>01</w:t>
      </w:r>
      <w:r w:rsidRPr="001224E5">
        <w:rPr>
          <w:rFonts w:ascii="Times New Roman" w:hAnsi="Times New Roman" w:cs="Times New Roman"/>
          <w:color w:val="000000"/>
          <w:sz w:val="28"/>
          <w:szCs w:val="28"/>
        </w:rPr>
        <w:t xml:space="preserve"> человек</w:t>
      </w:r>
      <w:r>
        <w:rPr>
          <w:rFonts w:ascii="Times New Roman" w:hAnsi="Times New Roman" w:cs="Times New Roman"/>
          <w:color w:val="000000"/>
          <w:sz w:val="28"/>
          <w:szCs w:val="28"/>
        </w:rPr>
        <w:t>а</w:t>
      </w:r>
      <w:r w:rsidRPr="001224E5">
        <w:rPr>
          <w:rFonts w:ascii="Times New Roman" w:hAnsi="Times New Roman" w:cs="Times New Roman"/>
          <w:color w:val="000000"/>
          <w:sz w:val="28"/>
          <w:szCs w:val="28"/>
        </w:rPr>
        <w:t>.</w:t>
      </w:r>
    </w:p>
    <w:p w:rsidR="00D32954" w:rsidRPr="00577795" w:rsidRDefault="00D32954" w:rsidP="0065256B">
      <w:pPr>
        <w:pStyle w:val="Default"/>
        <w:widowControl w:val="0"/>
        <w:ind w:firstLine="709"/>
        <w:jc w:val="both"/>
        <w:rPr>
          <w:sz w:val="28"/>
          <w:szCs w:val="28"/>
          <w:highlight w:val="yellow"/>
        </w:rPr>
      </w:pPr>
      <w:r w:rsidRPr="003B46EC">
        <w:rPr>
          <w:sz w:val="28"/>
          <w:szCs w:val="28"/>
        </w:rPr>
        <w:t xml:space="preserve">В Хойникском районе реализуются профилактические проекты по здоровому образу жизни с участием специалистов здравоохранения, образования, культуры, физической культуры и спорта. </w:t>
      </w:r>
    </w:p>
    <w:p w:rsidR="00D32954" w:rsidRPr="000578ED" w:rsidRDefault="00D32954" w:rsidP="0065256B">
      <w:pPr>
        <w:spacing w:after="0" w:line="240" w:lineRule="auto"/>
        <w:ind w:firstLine="708"/>
        <w:jc w:val="both"/>
        <w:rPr>
          <w:rFonts w:ascii="Times New Roman" w:hAnsi="Times New Roman" w:cs="Times New Roman"/>
          <w:sz w:val="28"/>
          <w:szCs w:val="28"/>
        </w:rPr>
      </w:pPr>
      <w:r w:rsidRPr="000578ED">
        <w:rPr>
          <w:rFonts w:ascii="Times New Roman" w:hAnsi="Times New Roman" w:cs="Times New Roman"/>
          <w:sz w:val="28"/>
          <w:szCs w:val="28"/>
        </w:rPr>
        <w:lastRenderedPageBreak/>
        <w:t>С целью сохранения и укрепления здоровья населения и повышения его культурного уровня в Хойникском районе разработан и реализуется проект «Стреличево – здоровый агрогородок» на 2016-2020 годы. Решением Хойникского районного исполнительного комитета №1489 от 21.12.2015 утвержден Комплексный план основных мероприятий и состава межведомственной комиссии по реализации проекта «Стреличево – здоровый агрогородок» на 2016-2020 годы. В связи с этим</w:t>
      </w:r>
      <w:r>
        <w:rPr>
          <w:rFonts w:ascii="Times New Roman" w:hAnsi="Times New Roman" w:cs="Times New Roman"/>
          <w:sz w:val="28"/>
          <w:szCs w:val="28"/>
        </w:rPr>
        <w:t>,</w:t>
      </w:r>
      <w:r w:rsidRPr="000578ED">
        <w:rPr>
          <w:rFonts w:ascii="Times New Roman" w:hAnsi="Times New Roman" w:cs="Times New Roman"/>
          <w:sz w:val="28"/>
          <w:szCs w:val="28"/>
        </w:rPr>
        <w:t xml:space="preserve"> все учреждения и предприятия, расположенные на территории Стреличевского сельсовета</w:t>
      </w:r>
      <w:r>
        <w:rPr>
          <w:rFonts w:ascii="Times New Roman" w:hAnsi="Times New Roman" w:cs="Times New Roman"/>
          <w:sz w:val="28"/>
          <w:szCs w:val="28"/>
        </w:rPr>
        <w:t>,</w:t>
      </w:r>
      <w:r w:rsidRPr="000578ED">
        <w:rPr>
          <w:rFonts w:ascii="Times New Roman" w:hAnsi="Times New Roman" w:cs="Times New Roman"/>
          <w:sz w:val="28"/>
          <w:szCs w:val="28"/>
        </w:rPr>
        <w:t xml:space="preserve"> проводят мероприятия, направленные на укрепление здоровья и развитие культуры населения. </w:t>
      </w:r>
    </w:p>
    <w:p w:rsidR="00D32954" w:rsidRPr="000578ED" w:rsidRDefault="00D32954" w:rsidP="0065256B">
      <w:pPr>
        <w:pStyle w:val="12"/>
        <w:spacing w:after="0" w:line="240" w:lineRule="auto"/>
        <w:ind w:left="0" w:firstLine="720"/>
        <w:jc w:val="both"/>
        <w:rPr>
          <w:rFonts w:ascii="Times New Roman" w:hAnsi="Times New Roman" w:cs="Times New Roman"/>
          <w:sz w:val="28"/>
          <w:szCs w:val="28"/>
        </w:rPr>
      </w:pPr>
      <w:r w:rsidRPr="000578ED">
        <w:rPr>
          <w:rFonts w:ascii="Times New Roman" w:hAnsi="Times New Roman" w:cs="Times New Roman"/>
          <w:sz w:val="28"/>
          <w:szCs w:val="28"/>
        </w:rPr>
        <w:t>С целью формирования у работников (коллективов) промышленных предприятий мотивации к здоровому образу жизни разработан и с 2017 года реализуется профилактический проект «Здоровое предприятие», направленный на профилактику неинфекционных заболеваний в трудовых коллективах промышленных предприятий. Проект реализуется с работниками ОАО «Хойникский завод гидроаппаратуры».</w:t>
      </w:r>
    </w:p>
    <w:p w:rsidR="00D32954" w:rsidRPr="00577795" w:rsidRDefault="00D32954" w:rsidP="0065256B">
      <w:pPr>
        <w:pStyle w:val="12"/>
        <w:spacing w:after="0" w:line="240" w:lineRule="auto"/>
        <w:ind w:left="0" w:firstLine="720"/>
        <w:jc w:val="both"/>
        <w:rPr>
          <w:rFonts w:ascii="Times New Roman" w:hAnsi="Times New Roman" w:cs="Times New Roman"/>
          <w:sz w:val="28"/>
          <w:szCs w:val="28"/>
          <w:highlight w:val="yellow"/>
        </w:rPr>
      </w:pPr>
      <w:r w:rsidRPr="008E5B0E">
        <w:rPr>
          <w:rFonts w:ascii="Times New Roman" w:hAnsi="Times New Roman" w:cs="Times New Roman"/>
          <w:sz w:val="28"/>
          <w:szCs w:val="28"/>
        </w:rPr>
        <w:t>Для формирования навыков здорового образа жизни, здоровьесберегающего поведения, гигиенической культуры, формирования знаний, ус</w:t>
      </w:r>
      <w:r>
        <w:rPr>
          <w:rFonts w:ascii="Times New Roman" w:hAnsi="Times New Roman" w:cs="Times New Roman"/>
          <w:sz w:val="28"/>
          <w:szCs w:val="28"/>
        </w:rPr>
        <w:t xml:space="preserve">тановок, личностных ориентиров и норм поведения, </w:t>
      </w:r>
      <w:r w:rsidRPr="008E5B0E">
        <w:rPr>
          <w:rFonts w:ascii="Times New Roman" w:hAnsi="Times New Roman" w:cs="Times New Roman"/>
          <w:sz w:val="28"/>
          <w:szCs w:val="28"/>
        </w:rPr>
        <w:t>обеспечивающих сохранение и укрепление их физического, психического и социального здоровья в 2013 году реализован информационно-образовательный проект для школьников «Классный доктор». Реализация проекта в 201</w:t>
      </w:r>
      <w:r>
        <w:rPr>
          <w:rFonts w:ascii="Times New Roman" w:hAnsi="Times New Roman" w:cs="Times New Roman"/>
          <w:sz w:val="28"/>
          <w:szCs w:val="28"/>
        </w:rPr>
        <w:t>9</w:t>
      </w:r>
      <w:r w:rsidRPr="008E5B0E">
        <w:rPr>
          <w:rFonts w:ascii="Times New Roman" w:hAnsi="Times New Roman" w:cs="Times New Roman"/>
          <w:sz w:val="28"/>
          <w:szCs w:val="28"/>
        </w:rPr>
        <w:t xml:space="preserve"> году продолжилась на базе ГУО «Средняя школа №2 г. Хойники». </w:t>
      </w:r>
      <w:r w:rsidRPr="006C0787">
        <w:rPr>
          <w:rFonts w:ascii="Times New Roman" w:hAnsi="Times New Roman" w:cs="Times New Roman"/>
          <w:sz w:val="28"/>
          <w:szCs w:val="28"/>
        </w:rPr>
        <w:t xml:space="preserve">Участники проекта – </w:t>
      </w:r>
      <w:r>
        <w:rPr>
          <w:rFonts w:ascii="Times New Roman" w:hAnsi="Times New Roman" w:cs="Times New Roman"/>
          <w:sz w:val="28"/>
          <w:szCs w:val="28"/>
        </w:rPr>
        <w:t>учащиеся</w:t>
      </w:r>
      <w:r w:rsidR="00556FA3">
        <w:rPr>
          <w:rFonts w:ascii="Times New Roman" w:hAnsi="Times New Roman" w:cs="Times New Roman"/>
          <w:sz w:val="28"/>
          <w:szCs w:val="28"/>
        </w:rPr>
        <w:t xml:space="preserve"> </w:t>
      </w:r>
      <w:r>
        <w:rPr>
          <w:rFonts w:ascii="Times New Roman" w:hAnsi="Times New Roman" w:cs="Times New Roman"/>
          <w:sz w:val="28"/>
          <w:szCs w:val="28"/>
        </w:rPr>
        <w:t>5</w:t>
      </w:r>
      <w:r w:rsidRPr="006C0787">
        <w:rPr>
          <w:rFonts w:ascii="Times New Roman" w:hAnsi="Times New Roman" w:cs="Times New Roman"/>
          <w:sz w:val="28"/>
          <w:szCs w:val="28"/>
        </w:rPr>
        <w:t xml:space="preserve"> класса. В начале и в конце учебного года проведено анкетирование о знаниях основных аспектов здорового образа жизни.</w:t>
      </w:r>
    </w:p>
    <w:p w:rsidR="00D32954" w:rsidRPr="006C0787" w:rsidRDefault="00D32954" w:rsidP="0065256B">
      <w:pPr>
        <w:pStyle w:val="12"/>
        <w:spacing w:after="0" w:line="240" w:lineRule="auto"/>
        <w:ind w:left="0" w:firstLine="720"/>
        <w:jc w:val="both"/>
        <w:rPr>
          <w:rFonts w:ascii="Times New Roman" w:eastAsia="TimesNewRomanPSMT" w:hAnsi="Times New Roman" w:cs="Times New Roman"/>
          <w:color w:val="000000"/>
          <w:sz w:val="28"/>
          <w:szCs w:val="28"/>
        </w:rPr>
      </w:pPr>
      <w:r w:rsidRPr="006C0787">
        <w:rPr>
          <w:rFonts w:ascii="Times New Roman" w:eastAsia="TimesNewRomanPSMT" w:hAnsi="Times New Roman" w:cs="Times New Roman"/>
          <w:color w:val="000000"/>
          <w:sz w:val="28"/>
          <w:szCs w:val="28"/>
        </w:rPr>
        <w:t>В результате проводимой работы по пропаганде семейных ценностей повышается уровень знаний населения по вопросам сохранения репродуктивного здоровья</w:t>
      </w:r>
      <w:r w:rsidRPr="006C0787">
        <w:rPr>
          <w:rFonts w:ascii="Times New Roman" w:hAnsi="Times New Roman" w:cs="Times New Roman"/>
          <w:color w:val="000000"/>
          <w:sz w:val="28"/>
          <w:szCs w:val="28"/>
        </w:rPr>
        <w:t xml:space="preserve">, </w:t>
      </w:r>
      <w:r w:rsidRPr="006C0787">
        <w:rPr>
          <w:rFonts w:ascii="Times New Roman" w:eastAsia="TimesNewRomanPSMT" w:hAnsi="Times New Roman" w:cs="Times New Roman"/>
          <w:color w:val="000000"/>
          <w:sz w:val="28"/>
          <w:szCs w:val="28"/>
        </w:rPr>
        <w:t>профилактики различных инфекций и зависимых состояний</w:t>
      </w:r>
      <w:r w:rsidRPr="006C0787">
        <w:rPr>
          <w:rFonts w:ascii="Times New Roman" w:hAnsi="Times New Roman" w:cs="Times New Roman"/>
          <w:color w:val="000000"/>
          <w:sz w:val="28"/>
          <w:szCs w:val="28"/>
        </w:rPr>
        <w:t xml:space="preserve">, </w:t>
      </w:r>
      <w:r w:rsidRPr="006C0787">
        <w:rPr>
          <w:rFonts w:ascii="Times New Roman" w:eastAsia="TimesNewRomanPSMT" w:hAnsi="Times New Roman" w:cs="Times New Roman"/>
          <w:color w:val="000000"/>
          <w:sz w:val="28"/>
          <w:szCs w:val="28"/>
        </w:rPr>
        <w:t>что также способствует положительной динамике некоторых медико-демографических вопросов.</w:t>
      </w:r>
    </w:p>
    <w:p w:rsidR="00D32954" w:rsidRPr="00337C93" w:rsidRDefault="00D32954" w:rsidP="0065256B">
      <w:pPr>
        <w:pStyle w:val="Default"/>
        <w:ind w:firstLine="720"/>
        <w:jc w:val="both"/>
        <w:rPr>
          <w:sz w:val="28"/>
          <w:szCs w:val="28"/>
          <w:highlight w:val="yellow"/>
        </w:rPr>
      </w:pPr>
      <w:r w:rsidRPr="006C0787">
        <w:rPr>
          <w:sz w:val="28"/>
          <w:szCs w:val="28"/>
        </w:rPr>
        <w:t>Для повышения информированности населения по вопросам профилактики заболеваний, связанных с образом жизни, предоставления доступной информации, позволяющей делать выбор в пользу укрепления здоровья</w:t>
      </w:r>
      <w:r>
        <w:rPr>
          <w:sz w:val="28"/>
          <w:szCs w:val="28"/>
        </w:rPr>
        <w:t>,</w:t>
      </w:r>
      <w:r w:rsidRPr="006C0787">
        <w:rPr>
          <w:sz w:val="28"/>
          <w:szCs w:val="28"/>
        </w:rPr>
        <w:t xml:space="preserve"> ГУ «Хойникский районный ЦГЭ» издано, переиздано или растиражировано </w:t>
      </w:r>
      <w:r>
        <w:rPr>
          <w:sz w:val="28"/>
          <w:szCs w:val="28"/>
        </w:rPr>
        <w:t>43</w:t>
      </w:r>
      <w:r w:rsidRPr="001224E5">
        <w:rPr>
          <w:sz w:val="28"/>
          <w:szCs w:val="28"/>
        </w:rPr>
        <w:t xml:space="preserve"> наименований информационно-образовательных материалов, общим количеством </w:t>
      </w:r>
      <w:r>
        <w:rPr>
          <w:sz w:val="28"/>
          <w:szCs w:val="28"/>
        </w:rPr>
        <w:t>2009</w:t>
      </w:r>
      <w:r w:rsidRPr="001224E5">
        <w:rPr>
          <w:sz w:val="28"/>
          <w:szCs w:val="28"/>
        </w:rPr>
        <w:t xml:space="preserve"> экземпляров.</w:t>
      </w:r>
    </w:p>
    <w:p w:rsidR="00D32954" w:rsidRDefault="00D32954" w:rsidP="0065256B">
      <w:pPr>
        <w:suppressAutoHyphens/>
        <w:autoSpaceDE w:val="0"/>
        <w:autoSpaceDN w:val="0"/>
        <w:adjustRightInd w:val="0"/>
        <w:spacing w:after="0" w:line="240" w:lineRule="auto"/>
        <w:ind w:right="49"/>
        <w:jc w:val="both"/>
        <w:rPr>
          <w:rFonts w:ascii="Times New Roman" w:hAnsi="Times New Roman" w:cs="Times New Roman"/>
          <w:sz w:val="28"/>
          <w:szCs w:val="28"/>
          <w:highlight w:val="yellow"/>
        </w:rPr>
      </w:pPr>
    </w:p>
    <w:p w:rsidR="00D32954" w:rsidRDefault="00D32954" w:rsidP="0065256B">
      <w:pPr>
        <w:suppressAutoHyphens/>
        <w:autoSpaceDE w:val="0"/>
        <w:autoSpaceDN w:val="0"/>
        <w:adjustRightInd w:val="0"/>
        <w:spacing w:after="0" w:line="240" w:lineRule="auto"/>
        <w:ind w:right="49"/>
        <w:jc w:val="both"/>
        <w:rPr>
          <w:rFonts w:ascii="Times New Roman" w:hAnsi="Times New Roman" w:cs="Times New Roman"/>
          <w:sz w:val="28"/>
          <w:szCs w:val="28"/>
          <w:highlight w:val="yellow"/>
        </w:rPr>
      </w:pPr>
    </w:p>
    <w:p w:rsidR="00D32954" w:rsidRDefault="00D32954" w:rsidP="0065256B">
      <w:pPr>
        <w:suppressAutoHyphens/>
        <w:autoSpaceDE w:val="0"/>
        <w:autoSpaceDN w:val="0"/>
        <w:adjustRightInd w:val="0"/>
        <w:spacing w:after="0" w:line="240" w:lineRule="auto"/>
        <w:ind w:right="49"/>
        <w:jc w:val="both"/>
        <w:rPr>
          <w:rFonts w:ascii="Times New Roman" w:hAnsi="Times New Roman" w:cs="Times New Roman"/>
          <w:sz w:val="28"/>
          <w:szCs w:val="28"/>
          <w:highlight w:val="yellow"/>
        </w:rPr>
      </w:pPr>
    </w:p>
    <w:p w:rsidR="00D32954" w:rsidRDefault="00D32954" w:rsidP="0065256B">
      <w:pPr>
        <w:suppressAutoHyphens/>
        <w:autoSpaceDE w:val="0"/>
        <w:autoSpaceDN w:val="0"/>
        <w:adjustRightInd w:val="0"/>
        <w:spacing w:after="0" w:line="240" w:lineRule="auto"/>
        <w:ind w:right="49"/>
        <w:jc w:val="both"/>
        <w:rPr>
          <w:rFonts w:ascii="Times New Roman" w:hAnsi="Times New Roman" w:cs="Times New Roman"/>
          <w:sz w:val="28"/>
          <w:szCs w:val="28"/>
          <w:highlight w:val="yellow"/>
        </w:rPr>
      </w:pPr>
    </w:p>
    <w:p w:rsidR="001B6A2D" w:rsidRDefault="001B6A2D" w:rsidP="0065256B">
      <w:pPr>
        <w:suppressAutoHyphens/>
        <w:autoSpaceDE w:val="0"/>
        <w:autoSpaceDN w:val="0"/>
        <w:adjustRightInd w:val="0"/>
        <w:spacing w:after="0" w:line="240" w:lineRule="auto"/>
        <w:ind w:right="49"/>
        <w:jc w:val="both"/>
        <w:rPr>
          <w:rFonts w:ascii="Times New Roman" w:hAnsi="Times New Roman" w:cs="Times New Roman"/>
          <w:sz w:val="28"/>
          <w:szCs w:val="28"/>
          <w:highlight w:val="yellow"/>
        </w:rPr>
      </w:pPr>
    </w:p>
    <w:p w:rsidR="001B6A2D" w:rsidRDefault="001B6A2D" w:rsidP="0065256B">
      <w:pPr>
        <w:suppressAutoHyphens/>
        <w:autoSpaceDE w:val="0"/>
        <w:autoSpaceDN w:val="0"/>
        <w:adjustRightInd w:val="0"/>
        <w:spacing w:after="0" w:line="240" w:lineRule="auto"/>
        <w:ind w:right="49"/>
        <w:jc w:val="both"/>
        <w:rPr>
          <w:rFonts w:ascii="Times New Roman" w:hAnsi="Times New Roman" w:cs="Times New Roman"/>
          <w:sz w:val="28"/>
          <w:szCs w:val="28"/>
          <w:highlight w:val="yellow"/>
        </w:rPr>
      </w:pPr>
    </w:p>
    <w:p w:rsidR="001B6A2D" w:rsidRPr="00337C93" w:rsidRDefault="001B6A2D" w:rsidP="0065256B">
      <w:pPr>
        <w:suppressAutoHyphens/>
        <w:autoSpaceDE w:val="0"/>
        <w:autoSpaceDN w:val="0"/>
        <w:adjustRightInd w:val="0"/>
        <w:spacing w:after="0" w:line="240" w:lineRule="auto"/>
        <w:ind w:right="49"/>
        <w:jc w:val="both"/>
        <w:rPr>
          <w:rFonts w:ascii="Times New Roman" w:hAnsi="Times New Roman" w:cs="Times New Roman"/>
          <w:sz w:val="28"/>
          <w:szCs w:val="28"/>
          <w:highlight w:val="yellow"/>
        </w:rPr>
      </w:pPr>
    </w:p>
    <w:p w:rsidR="00D32954" w:rsidRPr="006C0787" w:rsidRDefault="00D32954" w:rsidP="0065256B">
      <w:pPr>
        <w:pStyle w:val="12"/>
        <w:spacing w:after="0" w:line="240" w:lineRule="auto"/>
        <w:ind w:left="0"/>
        <w:rPr>
          <w:rFonts w:ascii="Times New Roman" w:hAnsi="Times New Roman" w:cs="Times New Roman"/>
          <w:b/>
          <w:bCs/>
          <w:sz w:val="28"/>
          <w:szCs w:val="28"/>
        </w:rPr>
      </w:pPr>
      <w:r w:rsidRPr="006C0787">
        <w:rPr>
          <w:rFonts w:ascii="Times New Roman" w:hAnsi="Times New Roman" w:cs="Times New Roman"/>
          <w:b/>
          <w:bCs/>
          <w:sz w:val="28"/>
          <w:szCs w:val="28"/>
        </w:rPr>
        <w:lastRenderedPageBreak/>
        <w:t>Реализация государственной программы «Здоровье народа и демографическая безопасность Республики Беларусь» на 2016–2020 годы</w:t>
      </w:r>
    </w:p>
    <w:p w:rsidR="00D32954" w:rsidRPr="006C0787" w:rsidRDefault="00D32954" w:rsidP="0065256B">
      <w:pPr>
        <w:pStyle w:val="Default"/>
        <w:ind w:firstLine="720"/>
        <w:jc w:val="both"/>
        <w:rPr>
          <w:sz w:val="28"/>
          <w:szCs w:val="28"/>
        </w:rPr>
      </w:pPr>
      <w:r w:rsidRPr="006C0787">
        <w:rPr>
          <w:sz w:val="28"/>
          <w:szCs w:val="28"/>
        </w:rPr>
        <w:t>В 20</w:t>
      </w:r>
      <w:r>
        <w:rPr>
          <w:sz w:val="28"/>
          <w:szCs w:val="28"/>
        </w:rPr>
        <w:t>20</w:t>
      </w:r>
      <w:r w:rsidRPr="006C0787">
        <w:rPr>
          <w:sz w:val="28"/>
          <w:szCs w:val="28"/>
        </w:rPr>
        <w:t xml:space="preserve"> году в рамках реализации Подпрограммы 2 «Профилактика и контроль неинфекционных заболеваний» Гос</w:t>
      </w:r>
      <w:r>
        <w:rPr>
          <w:sz w:val="28"/>
          <w:szCs w:val="28"/>
        </w:rPr>
        <w:t>ударственной программы проделана</w:t>
      </w:r>
      <w:r w:rsidRPr="006C0787">
        <w:rPr>
          <w:sz w:val="28"/>
          <w:szCs w:val="28"/>
        </w:rPr>
        <w:t xml:space="preserve"> следующая работа: </w:t>
      </w:r>
    </w:p>
    <w:p w:rsidR="00D32954" w:rsidRPr="00A24B64" w:rsidRDefault="00D32954" w:rsidP="0065256B">
      <w:pPr>
        <w:pStyle w:val="Default"/>
        <w:ind w:firstLine="720"/>
        <w:jc w:val="both"/>
        <w:rPr>
          <w:color w:val="auto"/>
          <w:sz w:val="28"/>
          <w:szCs w:val="28"/>
          <w:highlight w:val="yellow"/>
        </w:rPr>
      </w:pPr>
      <w:r w:rsidRPr="006C0787">
        <w:rPr>
          <w:sz w:val="28"/>
          <w:szCs w:val="28"/>
        </w:rPr>
        <w:t>Реализуется комплекс мер по запрету табакокурения на территории и в помещениях учреждения ГУ «Хойникский районный ЦГЭ», таким образом выполняется приказ Министерства здравоохранения Республики Беларусь от 01.07.2011 № 710 по запрету курения в учреждениях здравоохранения</w:t>
      </w:r>
      <w:r>
        <w:rPr>
          <w:sz w:val="28"/>
          <w:szCs w:val="28"/>
        </w:rPr>
        <w:t>.</w:t>
      </w:r>
      <w:r w:rsidRPr="006C0787">
        <w:rPr>
          <w:color w:val="auto"/>
          <w:sz w:val="28"/>
          <w:szCs w:val="28"/>
        </w:rPr>
        <w:t xml:space="preserve">Обновлен приказ главного врача ГУ «Хойникский районный ЦГЭ» «О запрете курения» </w:t>
      </w:r>
      <w:r w:rsidRPr="00A24B64">
        <w:rPr>
          <w:color w:val="auto"/>
          <w:sz w:val="28"/>
          <w:szCs w:val="28"/>
        </w:rPr>
        <w:t>№ 169-О от 31.12.2020</w:t>
      </w:r>
      <w:r>
        <w:rPr>
          <w:color w:val="auto"/>
          <w:sz w:val="28"/>
          <w:szCs w:val="28"/>
        </w:rPr>
        <w:t xml:space="preserve"> г.</w:t>
      </w:r>
    </w:p>
    <w:p w:rsidR="00D32954" w:rsidRDefault="00D32954" w:rsidP="0065256B">
      <w:pPr>
        <w:pStyle w:val="Default"/>
        <w:ind w:firstLine="720"/>
        <w:jc w:val="both"/>
        <w:rPr>
          <w:color w:val="auto"/>
          <w:sz w:val="28"/>
          <w:szCs w:val="28"/>
        </w:rPr>
      </w:pPr>
      <w:r w:rsidRPr="006C0787">
        <w:rPr>
          <w:color w:val="auto"/>
          <w:sz w:val="28"/>
          <w:szCs w:val="28"/>
        </w:rPr>
        <w:t xml:space="preserve">Ведется работа по введению ограничительных мер по борьбе против табака, защищающих граждан от воздействия табачного дыма. </w:t>
      </w:r>
    </w:p>
    <w:p w:rsidR="00D32954" w:rsidRDefault="00D32954" w:rsidP="0065256B">
      <w:pPr>
        <w:pStyle w:val="Default"/>
        <w:ind w:firstLine="720"/>
        <w:jc w:val="both"/>
        <w:rPr>
          <w:sz w:val="28"/>
          <w:szCs w:val="28"/>
        </w:rPr>
      </w:pPr>
      <w:r w:rsidRPr="009E4D9F">
        <w:rPr>
          <w:color w:val="auto"/>
          <w:sz w:val="28"/>
          <w:szCs w:val="28"/>
        </w:rPr>
        <w:t xml:space="preserve">На сайтах учреждений, организаций и предприятий размещено </w:t>
      </w:r>
      <w:r>
        <w:rPr>
          <w:color w:val="auto"/>
          <w:sz w:val="28"/>
          <w:szCs w:val="28"/>
        </w:rPr>
        <w:t>2</w:t>
      </w:r>
      <w:r w:rsidRPr="009E4D9F">
        <w:rPr>
          <w:color w:val="auto"/>
          <w:sz w:val="28"/>
          <w:szCs w:val="28"/>
        </w:rPr>
        <w:t>3</w:t>
      </w:r>
      <w:r>
        <w:rPr>
          <w:color w:val="auto"/>
          <w:sz w:val="28"/>
          <w:szCs w:val="28"/>
        </w:rPr>
        <w:t xml:space="preserve"> информационных материала</w:t>
      </w:r>
      <w:r w:rsidRPr="009E4D9F">
        <w:rPr>
          <w:color w:val="auto"/>
          <w:sz w:val="28"/>
          <w:szCs w:val="28"/>
        </w:rPr>
        <w:t xml:space="preserve"> по вопросам профилактики табакокурения; в районной газете опубликовано </w:t>
      </w:r>
      <w:r>
        <w:rPr>
          <w:color w:val="auto"/>
          <w:sz w:val="28"/>
          <w:szCs w:val="28"/>
        </w:rPr>
        <w:t>3</w:t>
      </w:r>
      <w:r w:rsidRPr="009E4D9F">
        <w:rPr>
          <w:color w:val="auto"/>
          <w:sz w:val="28"/>
          <w:szCs w:val="28"/>
        </w:rPr>
        <w:t xml:space="preserve"> стат</w:t>
      </w:r>
      <w:r>
        <w:rPr>
          <w:color w:val="auto"/>
          <w:sz w:val="28"/>
          <w:szCs w:val="28"/>
        </w:rPr>
        <w:t>ьи</w:t>
      </w:r>
      <w:r w:rsidRPr="009E4D9F">
        <w:rPr>
          <w:color w:val="auto"/>
          <w:sz w:val="28"/>
          <w:szCs w:val="28"/>
        </w:rPr>
        <w:t xml:space="preserve">; по ведомственному радио озвучено </w:t>
      </w:r>
      <w:r>
        <w:rPr>
          <w:color w:val="auto"/>
          <w:sz w:val="28"/>
          <w:szCs w:val="28"/>
        </w:rPr>
        <w:t>13</w:t>
      </w:r>
      <w:r w:rsidRPr="009E4D9F">
        <w:rPr>
          <w:color w:val="auto"/>
          <w:sz w:val="28"/>
          <w:szCs w:val="28"/>
        </w:rPr>
        <w:t xml:space="preserve">радиолекций. Прочитано </w:t>
      </w:r>
      <w:r>
        <w:rPr>
          <w:color w:val="auto"/>
          <w:sz w:val="28"/>
          <w:szCs w:val="28"/>
        </w:rPr>
        <w:t>4</w:t>
      </w:r>
      <w:r w:rsidRPr="009E4D9F">
        <w:rPr>
          <w:color w:val="auto"/>
          <w:sz w:val="28"/>
          <w:szCs w:val="28"/>
        </w:rPr>
        <w:t xml:space="preserve"> лекции, </w:t>
      </w:r>
      <w:r>
        <w:rPr>
          <w:color w:val="auto"/>
          <w:sz w:val="28"/>
          <w:szCs w:val="28"/>
        </w:rPr>
        <w:t>520</w:t>
      </w:r>
      <w:r w:rsidRPr="009E4D9F">
        <w:rPr>
          <w:color w:val="auto"/>
          <w:sz w:val="28"/>
          <w:szCs w:val="28"/>
        </w:rPr>
        <w:t xml:space="preserve"> бесед.</w:t>
      </w:r>
    </w:p>
    <w:p w:rsidR="00D32954" w:rsidRPr="00337C93" w:rsidRDefault="00D32954" w:rsidP="0065256B">
      <w:pPr>
        <w:pStyle w:val="Default"/>
        <w:ind w:firstLine="720"/>
        <w:jc w:val="both"/>
        <w:rPr>
          <w:sz w:val="28"/>
          <w:szCs w:val="28"/>
          <w:highlight w:val="yellow"/>
        </w:rPr>
      </w:pPr>
      <w:r w:rsidRPr="006C0787">
        <w:rPr>
          <w:sz w:val="28"/>
          <w:szCs w:val="28"/>
        </w:rPr>
        <w:t xml:space="preserve">В рамках реализации Подпрограммы 3 «Предупреждение и преодоление пьянства и алкоголизма» Государственной программы по вопросам предупреждения и </w:t>
      </w:r>
      <w:r w:rsidRPr="009E4D9F">
        <w:rPr>
          <w:sz w:val="28"/>
          <w:szCs w:val="28"/>
        </w:rPr>
        <w:t xml:space="preserve">преодоления пьянства и алкоголизма прочитано </w:t>
      </w:r>
      <w:r>
        <w:rPr>
          <w:sz w:val="28"/>
          <w:szCs w:val="28"/>
        </w:rPr>
        <w:t>2</w:t>
      </w:r>
      <w:r w:rsidRPr="009E4D9F">
        <w:rPr>
          <w:sz w:val="28"/>
          <w:szCs w:val="28"/>
        </w:rPr>
        <w:t xml:space="preserve"> лекции; </w:t>
      </w:r>
      <w:r>
        <w:rPr>
          <w:sz w:val="28"/>
          <w:szCs w:val="28"/>
        </w:rPr>
        <w:t>157</w:t>
      </w:r>
      <w:r w:rsidRPr="009E4D9F">
        <w:rPr>
          <w:sz w:val="28"/>
          <w:szCs w:val="28"/>
        </w:rPr>
        <w:t xml:space="preserve"> бесед; опубликовано </w:t>
      </w:r>
      <w:r>
        <w:rPr>
          <w:sz w:val="28"/>
          <w:szCs w:val="28"/>
        </w:rPr>
        <w:t>2</w:t>
      </w:r>
      <w:r w:rsidRPr="009E4D9F">
        <w:rPr>
          <w:sz w:val="28"/>
          <w:szCs w:val="28"/>
        </w:rPr>
        <w:t xml:space="preserve"> статьи;по ведомственному радио озвучено </w:t>
      </w:r>
      <w:r>
        <w:rPr>
          <w:sz w:val="28"/>
          <w:szCs w:val="28"/>
        </w:rPr>
        <w:t>15</w:t>
      </w:r>
      <w:r w:rsidRPr="009E4D9F">
        <w:rPr>
          <w:sz w:val="28"/>
          <w:szCs w:val="28"/>
        </w:rPr>
        <w:t>радиолекций</w:t>
      </w:r>
      <w:r>
        <w:rPr>
          <w:sz w:val="28"/>
          <w:szCs w:val="28"/>
        </w:rPr>
        <w:t>,</w:t>
      </w:r>
      <w:r w:rsidRPr="009E4D9F">
        <w:rPr>
          <w:sz w:val="28"/>
          <w:szCs w:val="28"/>
        </w:rPr>
        <w:t xml:space="preserve"> на сайтах учреждений размещено </w:t>
      </w:r>
      <w:r>
        <w:rPr>
          <w:sz w:val="28"/>
          <w:szCs w:val="28"/>
        </w:rPr>
        <w:t>7</w:t>
      </w:r>
      <w:r w:rsidRPr="009E4D9F">
        <w:rPr>
          <w:sz w:val="28"/>
          <w:szCs w:val="28"/>
        </w:rPr>
        <w:t xml:space="preserve"> информационных материала. </w:t>
      </w:r>
    </w:p>
    <w:p w:rsidR="00D32954" w:rsidRPr="000606CE" w:rsidRDefault="00D32954" w:rsidP="0065256B">
      <w:pPr>
        <w:pStyle w:val="Default"/>
        <w:ind w:firstLine="720"/>
        <w:jc w:val="both"/>
        <w:rPr>
          <w:color w:val="auto"/>
          <w:sz w:val="28"/>
          <w:szCs w:val="28"/>
        </w:rPr>
      </w:pPr>
      <w:r w:rsidRPr="000606CE">
        <w:rPr>
          <w:color w:val="auto"/>
          <w:sz w:val="28"/>
          <w:szCs w:val="28"/>
        </w:rPr>
        <w:t xml:space="preserve">В целях реализации Подпрограммы 5 «Профилактика ВИЧ-инфекции» Государственной программы </w:t>
      </w:r>
      <w:r w:rsidRPr="008E22F2">
        <w:rPr>
          <w:color w:val="auto"/>
          <w:sz w:val="28"/>
          <w:szCs w:val="28"/>
        </w:rPr>
        <w:t xml:space="preserve">на сайтах учреждений размещено </w:t>
      </w:r>
      <w:r>
        <w:rPr>
          <w:color w:val="auto"/>
          <w:sz w:val="28"/>
          <w:szCs w:val="28"/>
        </w:rPr>
        <w:t>7</w:t>
      </w:r>
      <w:r w:rsidRPr="008E22F2">
        <w:rPr>
          <w:color w:val="auto"/>
          <w:sz w:val="28"/>
          <w:szCs w:val="28"/>
        </w:rPr>
        <w:t xml:space="preserve"> информационных материала по вопросам профилактики ВИЧ-инфекции; в районной газете опубликовано </w:t>
      </w:r>
      <w:r>
        <w:rPr>
          <w:color w:val="auto"/>
          <w:sz w:val="28"/>
          <w:szCs w:val="28"/>
        </w:rPr>
        <w:t>13</w:t>
      </w:r>
      <w:r w:rsidRPr="008E22F2">
        <w:rPr>
          <w:color w:val="auto"/>
          <w:sz w:val="28"/>
          <w:szCs w:val="28"/>
        </w:rPr>
        <w:t xml:space="preserve"> стат</w:t>
      </w:r>
      <w:r>
        <w:rPr>
          <w:color w:val="auto"/>
          <w:sz w:val="28"/>
          <w:szCs w:val="28"/>
        </w:rPr>
        <w:t>ей</w:t>
      </w:r>
      <w:r w:rsidRPr="008E22F2">
        <w:rPr>
          <w:color w:val="auto"/>
          <w:sz w:val="28"/>
          <w:szCs w:val="28"/>
        </w:rPr>
        <w:t xml:space="preserve">; по ведомственному радио озвучено </w:t>
      </w:r>
      <w:r>
        <w:rPr>
          <w:color w:val="auto"/>
          <w:sz w:val="28"/>
          <w:szCs w:val="28"/>
        </w:rPr>
        <w:t>16радиолекций. Проведено 5</w:t>
      </w:r>
      <w:r w:rsidRPr="008E22F2">
        <w:rPr>
          <w:color w:val="auto"/>
          <w:sz w:val="28"/>
          <w:szCs w:val="28"/>
        </w:rPr>
        <w:t xml:space="preserve"> лекций, </w:t>
      </w:r>
      <w:r>
        <w:rPr>
          <w:color w:val="auto"/>
          <w:sz w:val="28"/>
          <w:szCs w:val="28"/>
        </w:rPr>
        <w:t>453</w:t>
      </w:r>
      <w:r w:rsidRPr="008E22F2">
        <w:rPr>
          <w:color w:val="auto"/>
          <w:sz w:val="28"/>
          <w:szCs w:val="28"/>
        </w:rPr>
        <w:t xml:space="preserve"> бесед</w:t>
      </w:r>
      <w:r>
        <w:rPr>
          <w:color w:val="auto"/>
          <w:sz w:val="28"/>
          <w:szCs w:val="28"/>
        </w:rPr>
        <w:t>ы</w:t>
      </w:r>
      <w:r w:rsidRPr="008E22F2">
        <w:rPr>
          <w:color w:val="auto"/>
          <w:sz w:val="28"/>
          <w:szCs w:val="28"/>
        </w:rPr>
        <w:t>.</w:t>
      </w:r>
    </w:p>
    <w:p w:rsidR="00D32954" w:rsidRPr="00337C93" w:rsidRDefault="00D32954" w:rsidP="0065256B">
      <w:pPr>
        <w:pStyle w:val="Default"/>
        <w:ind w:firstLine="720"/>
        <w:jc w:val="both"/>
        <w:rPr>
          <w:color w:val="auto"/>
          <w:sz w:val="28"/>
          <w:szCs w:val="28"/>
        </w:rPr>
      </w:pPr>
      <w:r w:rsidRPr="000606CE">
        <w:rPr>
          <w:color w:val="auto"/>
          <w:sz w:val="28"/>
          <w:szCs w:val="28"/>
        </w:rPr>
        <w:t xml:space="preserve">С целью дальнейшего сдерживания распространения ВИЧ-инфекции необходимо решение следующих задач: обеспечение выполнения мероприятий подпрограммы «Профилактика ВИЧ-инфекции» Государственной программы «Здоровье народа и демографическая безопасность Республики </w:t>
      </w:r>
      <w:r>
        <w:rPr>
          <w:color w:val="auto"/>
          <w:sz w:val="28"/>
          <w:szCs w:val="28"/>
        </w:rPr>
        <w:t xml:space="preserve">Беларусь» на 2016 – 2020 годы; </w:t>
      </w:r>
      <w:r w:rsidRPr="000606CE">
        <w:rPr>
          <w:color w:val="auto"/>
          <w:sz w:val="28"/>
          <w:szCs w:val="28"/>
        </w:rPr>
        <w:t xml:space="preserve">повышение среди населения, и в том числе среди групп с высоким риском инфицирования ВИЧ, информированности по вопросам, связанным с ВИЧ-инфекцией, парентеральными гепатитами, туберкулезом. </w:t>
      </w:r>
    </w:p>
    <w:p w:rsidR="00D32954" w:rsidRDefault="00D32954" w:rsidP="0065256B">
      <w:pPr>
        <w:pStyle w:val="13"/>
        <w:shd w:val="clear" w:color="auto" w:fill="auto"/>
        <w:tabs>
          <w:tab w:val="left" w:pos="1393"/>
        </w:tabs>
        <w:ind w:firstLine="0"/>
        <w:jc w:val="both"/>
        <w:rPr>
          <w:sz w:val="28"/>
          <w:szCs w:val="28"/>
        </w:rPr>
      </w:pPr>
    </w:p>
    <w:p w:rsidR="00D32954" w:rsidRDefault="00D32954" w:rsidP="0065256B">
      <w:pPr>
        <w:pStyle w:val="13"/>
        <w:shd w:val="clear" w:color="auto" w:fill="auto"/>
        <w:tabs>
          <w:tab w:val="left" w:pos="1393"/>
        </w:tabs>
        <w:ind w:firstLine="0"/>
        <w:jc w:val="both"/>
        <w:rPr>
          <w:b/>
          <w:bCs/>
          <w:sz w:val="28"/>
          <w:szCs w:val="28"/>
        </w:rPr>
      </w:pPr>
    </w:p>
    <w:p w:rsidR="00D32954" w:rsidRDefault="00D32954" w:rsidP="0065256B">
      <w:pPr>
        <w:pStyle w:val="13"/>
        <w:shd w:val="clear" w:color="auto" w:fill="auto"/>
        <w:tabs>
          <w:tab w:val="left" w:pos="1393"/>
        </w:tabs>
        <w:ind w:firstLine="0"/>
        <w:jc w:val="both"/>
        <w:rPr>
          <w:b/>
          <w:bCs/>
          <w:sz w:val="28"/>
          <w:szCs w:val="28"/>
        </w:rPr>
      </w:pPr>
    </w:p>
    <w:p w:rsidR="00D32954" w:rsidRDefault="00D32954" w:rsidP="0065256B">
      <w:pPr>
        <w:pStyle w:val="13"/>
        <w:shd w:val="clear" w:color="auto" w:fill="auto"/>
        <w:tabs>
          <w:tab w:val="left" w:pos="1393"/>
        </w:tabs>
        <w:ind w:firstLine="0"/>
        <w:jc w:val="both"/>
        <w:rPr>
          <w:b/>
          <w:bCs/>
          <w:sz w:val="28"/>
          <w:szCs w:val="28"/>
        </w:rPr>
      </w:pPr>
    </w:p>
    <w:p w:rsidR="00D32954" w:rsidRDefault="00D32954" w:rsidP="0065256B">
      <w:pPr>
        <w:pStyle w:val="13"/>
        <w:shd w:val="clear" w:color="auto" w:fill="auto"/>
        <w:tabs>
          <w:tab w:val="left" w:pos="1393"/>
        </w:tabs>
        <w:ind w:firstLine="0"/>
        <w:jc w:val="both"/>
        <w:rPr>
          <w:b/>
          <w:bCs/>
          <w:sz w:val="28"/>
          <w:szCs w:val="28"/>
        </w:rPr>
      </w:pPr>
    </w:p>
    <w:p w:rsidR="00D32954" w:rsidRDefault="00D32954" w:rsidP="0065256B">
      <w:pPr>
        <w:pStyle w:val="13"/>
        <w:shd w:val="clear" w:color="auto" w:fill="auto"/>
        <w:tabs>
          <w:tab w:val="left" w:pos="1393"/>
        </w:tabs>
        <w:ind w:firstLine="0"/>
        <w:jc w:val="both"/>
        <w:rPr>
          <w:b/>
          <w:bCs/>
          <w:sz w:val="28"/>
          <w:szCs w:val="28"/>
        </w:rPr>
      </w:pPr>
    </w:p>
    <w:p w:rsidR="00D32954" w:rsidRDefault="00D32954" w:rsidP="0065256B">
      <w:pPr>
        <w:pStyle w:val="13"/>
        <w:shd w:val="clear" w:color="auto" w:fill="auto"/>
        <w:tabs>
          <w:tab w:val="left" w:pos="1393"/>
        </w:tabs>
        <w:ind w:firstLine="0"/>
        <w:jc w:val="both"/>
        <w:rPr>
          <w:b/>
          <w:bCs/>
          <w:sz w:val="28"/>
          <w:szCs w:val="28"/>
        </w:rPr>
      </w:pPr>
    </w:p>
    <w:p w:rsidR="003B7344" w:rsidRDefault="003B7344" w:rsidP="0065256B">
      <w:pPr>
        <w:pStyle w:val="13"/>
        <w:shd w:val="clear" w:color="auto" w:fill="auto"/>
        <w:tabs>
          <w:tab w:val="left" w:pos="1393"/>
        </w:tabs>
        <w:ind w:firstLine="0"/>
        <w:jc w:val="both"/>
        <w:rPr>
          <w:b/>
          <w:bCs/>
          <w:sz w:val="28"/>
          <w:szCs w:val="28"/>
        </w:rPr>
      </w:pPr>
    </w:p>
    <w:p w:rsidR="003B7344" w:rsidRDefault="003B7344" w:rsidP="0065256B">
      <w:pPr>
        <w:pStyle w:val="13"/>
        <w:shd w:val="clear" w:color="auto" w:fill="auto"/>
        <w:tabs>
          <w:tab w:val="left" w:pos="1393"/>
        </w:tabs>
        <w:ind w:firstLine="0"/>
        <w:jc w:val="both"/>
        <w:rPr>
          <w:b/>
          <w:bCs/>
          <w:sz w:val="28"/>
          <w:szCs w:val="28"/>
        </w:rPr>
      </w:pPr>
    </w:p>
    <w:p w:rsidR="00D32954" w:rsidRPr="000F6906" w:rsidRDefault="00D32954" w:rsidP="0065256B">
      <w:pPr>
        <w:pStyle w:val="13"/>
        <w:shd w:val="clear" w:color="auto" w:fill="auto"/>
        <w:tabs>
          <w:tab w:val="left" w:pos="1393"/>
        </w:tabs>
        <w:ind w:firstLine="0"/>
        <w:jc w:val="both"/>
        <w:rPr>
          <w:b/>
          <w:bCs/>
          <w:sz w:val="28"/>
          <w:szCs w:val="28"/>
        </w:rPr>
      </w:pPr>
      <w:r w:rsidRPr="000F6906">
        <w:rPr>
          <w:b/>
          <w:bCs/>
          <w:sz w:val="28"/>
          <w:szCs w:val="28"/>
        </w:rPr>
        <w:lastRenderedPageBreak/>
        <w:t>6.2. Анализ хода реализации государственного профилактического проекта «Здоровые города и поселки».</w:t>
      </w:r>
    </w:p>
    <w:p w:rsidR="00D32954" w:rsidRDefault="00D32954" w:rsidP="0065256B">
      <w:pPr>
        <w:pStyle w:val="13"/>
        <w:shd w:val="clear" w:color="auto" w:fill="auto"/>
        <w:tabs>
          <w:tab w:val="left" w:pos="1393"/>
        </w:tabs>
        <w:ind w:firstLine="0"/>
        <w:jc w:val="both"/>
        <w:rPr>
          <w:sz w:val="28"/>
          <w:szCs w:val="28"/>
          <w:highlight w:val="red"/>
        </w:rPr>
      </w:pPr>
    </w:p>
    <w:p w:rsidR="00D32954" w:rsidRPr="000F6906" w:rsidRDefault="00D32954" w:rsidP="0065256B">
      <w:pPr>
        <w:pStyle w:val="13"/>
        <w:tabs>
          <w:tab w:val="left" w:pos="1393"/>
        </w:tabs>
        <w:ind w:firstLine="709"/>
        <w:jc w:val="both"/>
        <w:rPr>
          <w:sz w:val="28"/>
          <w:szCs w:val="28"/>
        </w:rPr>
      </w:pPr>
      <w:r>
        <w:rPr>
          <w:sz w:val="28"/>
          <w:szCs w:val="28"/>
        </w:rPr>
        <w:t>Р</w:t>
      </w:r>
      <w:r w:rsidRPr="000F6906">
        <w:rPr>
          <w:sz w:val="28"/>
          <w:szCs w:val="28"/>
        </w:rPr>
        <w:t xml:space="preserve">айонным ЦГЭ проведены исследования на территории агрогородка Стреличево </w:t>
      </w:r>
      <w:r>
        <w:rPr>
          <w:sz w:val="28"/>
          <w:szCs w:val="28"/>
        </w:rPr>
        <w:t xml:space="preserve">и Судково </w:t>
      </w:r>
      <w:r w:rsidRPr="000F6906">
        <w:rPr>
          <w:sz w:val="28"/>
          <w:szCs w:val="28"/>
        </w:rPr>
        <w:t xml:space="preserve">Хойникского района по показателям «Профиля здоровья» в соответствии с утвержденным Базовым перечнем критериев эффективности реализации государственного профилактического проекта «Здоровые города и поселки» с целью оценки эффективности проводимых в ходе реализации мероприятий профилактического проекта «Стреличево – здоровый агрогородок» </w:t>
      </w:r>
      <w:r>
        <w:rPr>
          <w:sz w:val="28"/>
          <w:szCs w:val="28"/>
        </w:rPr>
        <w:t xml:space="preserve">и «Судково – здоровый агрогородок» </w:t>
      </w:r>
      <w:r w:rsidRPr="000F6906">
        <w:rPr>
          <w:sz w:val="28"/>
          <w:szCs w:val="28"/>
        </w:rPr>
        <w:t>за период 2020 года (в сравнении с 2019 годом). Профиль сформирован из медико-демографических, социально-экономических, медико-экологических показателей среды обитания населения, данных по популяризация физической активности, показателей заболеваемости, болезненности, инвалидности, суицидальной активности, показателей распространенности поведенческих факторов риска (полученных по данным социологических исследований), приверженность населения принципам здорового образа жизни, также удобство планировки населенного пункта</w:t>
      </w:r>
      <w:r>
        <w:rPr>
          <w:sz w:val="28"/>
          <w:szCs w:val="28"/>
        </w:rPr>
        <w:t xml:space="preserve">. </w:t>
      </w:r>
      <w:r w:rsidRPr="000F6906">
        <w:rPr>
          <w:sz w:val="28"/>
          <w:szCs w:val="28"/>
        </w:rPr>
        <w:t>Анализ медико-демографических, социально-экономических, медико-экологических показателей среды обитания человека показал следующее:</w:t>
      </w:r>
    </w:p>
    <w:p w:rsidR="00D32954" w:rsidRPr="008B298E" w:rsidRDefault="00D32954" w:rsidP="0065256B">
      <w:pPr>
        <w:pStyle w:val="13"/>
        <w:tabs>
          <w:tab w:val="left" w:pos="1393"/>
        </w:tabs>
        <w:ind w:firstLine="709"/>
        <w:jc w:val="both"/>
        <w:rPr>
          <w:i/>
          <w:iCs/>
          <w:sz w:val="28"/>
          <w:szCs w:val="28"/>
          <w:u w:val="single"/>
        </w:rPr>
      </w:pPr>
      <w:r w:rsidRPr="008B298E">
        <w:rPr>
          <w:i/>
          <w:iCs/>
          <w:sz w:val="28"/>
          <w:szCs w:val="28"/>
          <w:u w:val="single"/>
        </w:rPr>
        <w:t>Показатели заболеваемости, болезненности по данным С</w:t>
      </w:r>
      <w:r w:rsidR="00154CF6">
        <w:rPr>
          <w:i/>
          <w:iCs/>
          <w:sz w:val="28"/>
          <w:szCs w:val="28"/>
          <w:u w:val="single"/>
        </w:rPr>
        <w:t>т</w:t>
      </w:r>
      <w:r w:rsidRPr="008B298E">
        <w:rPr>
          <w:i/>
          <w:iCs/>
          <w:sz w:val="28"/>
          <w:szCs w:val="28"/>
          <w:u w:val="single"/>
        </w:rPr>
        <w:t>реличевской АВОП:</w:t>
      </w:r>
    </w:p>
    <w:p w:rsidR="00D32954" w:rsidRPr="000F6906" w:rsidRDefault="00D32954" w:rsidP="0065256B">
      <w:pPr>
        <w:pStyle w:val="13"/>
        <w:tabs>
          <w:tab w:val="left" w:pos="1393"/>
        </w:tabs>
        <w:ind w:firstLine="709"/>
        <w:jc w:val="both"/>
        <w:rPr>
          <w:sz w:val="28"/>
          <w:szCs w:val="28"/>
        </w:rPr>
      </w:pPr>
      <w:r w:rsidRPr="000F6906">
        <w:rPr>
          <w:sz w:val="28"/>
          <w:szCs w:val="28"/>
        </w:rPr>
        <w:t xml:space="preserve">незначительно увеличилась первичная заболеваемость взрослого населения (промилле, ‰): в 2019 показатель заболеваемости составил в абсолютных числах 132 случая, а в относительных числах – 275,5 случаев на 1000 взрослого населения (‰); в 2020 году - 135 случаев (294,1 ‰); </w:t>
      </w:r>
    </w:p>
    <w:p w:rsidR="00D32954" w:rsidRPr="000F6906" w:rsidRDefault="00D32954" w:rsidP="0065256B">
      <w:pPr>
        <w:pStyle w:val="13"/>
        <w:tabs>
          <w:tab w:val="left" w:pos="1393"/>
        </w:tabs>
        <w:ind w:firstLine="709"/>
        <w:jc w:val="both"/>
        <w:rPr>
          <w:sz w:val="28"/>
          <w:szCs w:val="28"/>
        </w:rPr>
      </w:pPr>
      <w:r w:rsidRPr="000F6906">
        <w:rPr>
          <w:sz w:val="28"/>
          <w:szCs w:val="28"/>
        </w:rPr>
        <w:t>снизилась общая заболеваемость детского населения в 13,7 раз (в 2019 году показатель составлял 1158,2 случая н</w:t>
      </w:r>
      <w:r w:rsidR="002210B3">
        <w:rPr>
          <w:sz w:val="28"/>
          <w:szCs w:val="28"/>
        </w:rPr>
        <w:t xml:space="preserve">а 1000 детского населения (‰), </w:t>
      </w:r>
      <w:r w:rsidRPr="000F6906">
        <w:rPr>
          <w:sz w:val="28"/>
          <w:szCs w:val="28"/>
        </w:rPr>
        <w:t xml:space="preserve">в 2020 году – 1144,5 ‰). </w:t>
      </w:r>
    </w:p>
    <w:p w:rsidR="00D32954" w:rsidRPr="000F6906" w:rsidRDefault="00D32954" w:rsidP="0065256B">
      <w:pPr>
        <w:pStyle w:val="13"/>
        <w:tabs>
          <w:tab w:val="left" w:pos="1393"/>
        </w:tabs>
        <w:ind w:firstLine="709"/>
        <w:jc w:val="both"/>
        <w:rPr>
          <w:sz w:val="28"/>
          <w:szCs w:val="28"/>
        </w:rPr>
      </w:pPr>
      <w:r w:rsidRPr="000F6906">
        <w:rPr>
          <w:sz w:val="28"/>
          <w:szCs w:val="28"/>
        </w:rPr>
        <w:t>Состоит на диспансерном учете взрослых:</w:t>
      </w:r>
    </w:p>
    <w:p w:rsidR="00D32954" w:rsidRPr="000F6906" w:rsidRDefault="00D32954" w:rsidP="0065256B">
      <w:pPr>
        <w:pStyle w:val="13"/>
        <w:tabs>
          <w:tab w:val="left" w:pos="1393"/>
        </w:tabs>
        <w:ind w:firstLine="709"/>
        <w:jc w:val="both"/>
        <w:rPr>
          <w:sz w:val="28"/>
          <w:szCs w:val="28"/>
        </w:rPr>
      </w:pPr>
      <w:r w:rsidRPr="000F6906">
        <w:rPr>
          <w:sz w:val="28"/>
          <w:szCs w:val="28"/>
        </w:rPr>
        <w:t>больных сахарным диабетом: в 2019 году – 8,7 %, что на 2,6 % больше чем в 2020 году (6,1 %).</w:t>
      </w:r>
    </w:p>
    <w:p w:rsidR="00D32954" w:rsidRPr="000F6906" w:rsidRDefault="00D32954" w:rsidP="0065256B">
      <w:pPr>
        <w:pStyle w:val="13"/>
        <w:tabs>
          <w:tab w:val="left" w:pos="1393"/>
        </w:tabs>
        <w:ind w:firstLine="709"/>
        <w:jc w:val="both"/>
        <w:rPr>
          <w:sz w:val="28"/>
          <w:szCs w:val="28"/>
        </w:rPr>
      </w:pPr>
      <w:r w:rsidRPr="000F6906">
        <w:rPr>
          <w:sz w:val="28"/>
          <w:szCs w:val="28"/>
        </w:rPr>
        <w:t xml:space="preserve">Оценка показателей распространенности поведенческих факторов риска среди населения аг. Стреличево за 2019-2020 годы проводится по результатам ежегодного социологического исследования населения. Отмечается увеличение на 1,7 % удельного веса числа опрошенных, чрезмерно потребляющих поваренную соль (более 10 граммов в сутки). Следующие показатели распространенности поведенческих факторов риска указывают на эффективность информационной работы и готовности населения изменить свой образ жизни: удельный вес курящих взрослых снизился на 3,8 %, удельный вес лиц, занимающихся физической активностью более 20-30 минут в день увеличился на 1,2 %, процент лиц, контролирующих свое артериальное давление, увеличился на 5,3 %. </w:t>
      </w:r>
    </w:p>
    <w:p w:rsidR="00D32954" w:rsidRPr="008B298E" w:rsidRDefault="00D32954" w:rsidP="0065256B">
      <w:pPr>
        <w:pStyle w:val="13"/>
        <w:tabs>
          <w:tab w:val="left" w:pos="1393"/>
        </w:tabs>
        <w:ind w:firstLine="709"/>
        <w:jc w:val="both"/>
        <w:rPr>
          <w:b/>
          <w:bCs/>
          <w:i/>
          <w:iCs/>
          <w:sz w:val="28"/>
          <w:szCs w:val="28"/>
        </w:rPr>
      </w:pPr>
      <w:r w:rsidRPr="008B298E">
        <w:rPr>
          <w:b/>
          <w:bCs/>
          <w:i/>
          <w:iCs/>
          <w:sz w:val="28"/>
          <w:szCs w:val="28"/>
        </w:rPr>
        <w:t xml:space="preserve">В связи с вышеизложенным, работу учреждений и предприятий, расположенных на территории Стреличевского сельсовета можно </w:t>
      </w:r>
      <w:r w:rsidRPr="008B298E">
        <w:rPr>
          <w:b/>
          <w:bCs/>
          <w:i/>
          <w:iCs/>
          <w:sz w:val="28"/>
          <w:szCs w:val="28"/>
        </w:rPr>
        <w:lastRenderedPageBreak/>
        <w:t>признать удовлетворительной в части реализации мероприятий профилактического проекта.</w:t>
      </w:r>
    </w:p>
    <w:p w:rsidR="00D32954" w:rsidRPr="000F6906" w:rsidRDefault="00D32954" w:rsidP="0065256B">
      <w:pPr>
        <w:pStyle w:val="13"/>
        <w:tabs>
          <w:tab w:val="left" w:pos="1393"/>
        </w:tabs>
        <w:ind w:firstLine="709"/>
        <w:jc w:val="both"/>
        <w:rPr>
          <w:sz w:val="28"/>
          <w:szCs w:val="28"/>
        </w:rPr>
      </w:pPr>
      <w:r w:rsidRPr="000F6906">
        <w:rPr>
          <w:sz w:val="28"/>
          <w:szCs w:val="28"/>
        </w:rPr>
        <w:t xml:space="preserve">По имеющимся данным, за два года реализации профилактического проекта </w:t>
      </w:r>
      <w:r>
        <w:rPr>
          <w:sz w:val="28"/>
          <w:szCs w:val="28"/>
        </w:rPr>
        <w:t xml:space="preserve">«Судково – здоровый агрогородок» </w:t>
      </w:r>
      <w:r w:rsidRPr="000F6906">
        <w:rPr>
          <w:sz w:val="28"/>
          <w:szCs w:val="28"/>
        </w:rPr>
        <w:t xml:space="preserve">определены основные направления достижения Целей устойчивого развития и выполнения концепции государственного профилактического проекта «Здоровые города и поселки». </w:t>
      </w:r>
    </w:p>
    <w:p w:rsidR="00D32954" w:rsidRPr="000F6906" w:rsidRDefault="00D32954" w:rsidP="0065256B">
      <w:pPr>
        <w:pStyle w:val="13"/>
        <w:tabs>
          <w:tab w:val="left" w:pos="1393"/>
        </w:tabs>
        <w:ind w:firstLine="709"/>
        <w:jc w:val="both"/>
        <w:rPr>
          <w:sz w:val="28"/>
          <w:szCs w:val="28"/>
        </w:rPr>
      </w:pPr>
      <w:r w:rsidRPr="000F6906">
        <w:rPr>
          <w:sz w:val="28"/>
          <w:szCs w:val="28"/>
        </w:rPr>
        <w:t>Медико-демографические показатели:</w:t>
      </w:r>
    </w:p>
    <w:p w:rsidR="00D32954" w:rsidRPr="000F6906" w:rsidRDefault="00D32954" w:rsidP="0065256B">
      <w:pPr>
        <w:pStyle w:val="13"/>
        <w:tabs>
          <w:tab w:val="left" w:pos="1393"/>
        </w:tabs>
        <w:ind w:firstLine="709"/>
        <w:jc w:val="both"/>
        <w:rPr>
          <w:sz w:val="28"/>
          <w:szCs w:val="28"/>
        </w:rPr>
      </w:pPr>
      <w:r w:rsidRPr="000F6906">
        <w:rPr>
          <w:sz w:val="28"/>
          <w:szCs w:val="28"/>
        </w:rPr>
        <w:t xml:space="preserve">Численность населения снизилась на 147 человек (в 2019 году составила 599 человек, а в 2020 году – 452). </w:t>
      </w:r>
    </w:p>
    <w:p w:rsidR="00D32954" w:rsidRPr="000F6906" w:rsidRDefault="00D32954" w:rsidP="0065256B">
      <w:pPr>
        <w:pStyle w:val="13"/>
        <w:tabs>
          <w:tab w:val="left" w:pos="1393"/>
        </w:tabs>
        <w:ind w:firstLine="709"/>
        <w:jc w:val="both"/>
        <w:rPr>
          <w:sz w:val="28"/>
          <w:szCs w:val="28"/>
        </w:rPr>
      </w:pPr>
      <w:r w:rsidRPr="000F6906">
        <w:rPr>
          <w:sz w:val="28"/>
          <w:szCs w:val="28"/>
        </w:rPr>
        <w:t>Общий показатель рождаемости снизился в 2,29 раза (за 2019 общий показатель рождаемости составил 13,35 ‰ (промилле), за 2020 год – 11,06 ‰).</w:t>
      </w:r>
    </w:p>
    <w:p w:rsidR="00D32954" w:rsidRPr="000F6906" w:rsidRDefault="00D32954" w:rsidP="0065256B">
      <w:pPr>
        <w:pStyle w:val="13"/>
        <w:tabs>
          <w:tab w:val="left" w:pos="1393"/>
        </w:tabs>
        <w:ind w:firstLine="709"/>
        <w:jc w:val="both"/>
        <w:rPr>
          <w:sz w:val="28"/>
          <w:szCs w:val="28"/>
        </w:rPr>
      </w:pPr>
      <w:r w:rsidRPr="000F6906">
        <w:rPr>
          <w:sz w:val="28"/>
          <w:szCs w:val="28"/>
        </w:rPr>
        <w:t>Увеличился общий показатель смертности в 18,24 раза за 2019 год он составил 1,66 ‰, за 2020 год – 19,9 ‰.</w:t>
      </w:r>
    </w:p>
    <w:p w:rsidR="00D32954" w:rsidRPr="000F6906" w:rsidRDefault="00D32954" w:rsidP="0065256B">
      <w:pPr>
        <w:pStyle w:val="13"/>
        <w:tabs>
          <w:tab w:val="left" w:pos="1393"/>
        </w:tabs>
        <w:ind w:firstLine="709"/>
        <w:jc w:val="both"/>
        <w:rPr>
          <w:sz w:val="28"/>
          <w:szCs w:val="28"/>
        </w:rPr>
      </w:pPr>
      <w:r w:rsidRPr="000F6906">
        <w:rPr>
          <w:sz w:val="28"/>
          <w:szCs w:val="28"/>
        </w:rPr>
        <w:t xml:space="preserve">Средняя продолжительность жизни в 2019 году составила 59 лет, а в 2020 году 42 года, что на 17 лет меньше чем в 2019 году. </w:t>
      </w:r>
    </w:p>
    <w:p w:rsidR="00D32954" w:rsidRPr="000F6906" w:rsidRDefault="00D32954" w:rsidP="0065256B">
      <w:pPr>
        <w:pStyle w:val="13"/>
        <w:tabs>
          <w:tab w:val="left" w:pos="1393"/>
        </w:tabs>
        <w:ind w:firstLine="709"/>
        <w:jc w:val="both"/>
        <w:rPr>
          <w:sz w:val="28"/>
          <w:szCs w:val="28"/>
        </w:rPr>
      </w:pPr>
      <w:r w:rsidRPr="000F6906">
        <w:rPr>
          <w:sz w:val="28"/>
          <w:szCs w:val="28"/>
        </w:rPr>
        <w:t>Медико-экологические показатели среды обитания:</w:t>
      </w:r>
    </w:p>
    <w:p w:rsidR="00D32954" w:rsidRPr="000F6906" w:rsidRDefault="00D32954" w:rsidP="0065256B">
      <w:pPr>
        <w:pStyle w:val="13"/>
        <w:tabs>
          <w:tab w:val="left" w:pos="1393"/>
        </w:tabs>
        <w:ind w:firstLine="709"/>
        <w:jc w:val="both"/>
        <w:rPr>
          <w:sz w:val="28"/>
          <w:szCs w:val="28"/>
        </w:rPr>
      </w:pPr>
      <w:r w:rsidRPr="000F6906">
        <w:rPr>
          <w:sz w:val="28"/>
          <w:szCs w:val="28"/>
        </w:rPr>
        <w:t xml:space="preserve">в 2020 году начала работу станция обезжелезивания питьевой воды в аг. Судково, что позволяет улучшить качество используемой воды по санитарно-гигиеническому показателю (содержание железа). </w:t>
      </w:r>
    </w:p>
    <w:p w:rsidR="00D32954" w:rsidRPr="000F6906" w:rsidRDefault="00D32954" w:rsidP="0065256B">
      <w:pPr>
        <w:pStyle w:val="13"/>
        <w:tabs>
          <w:tab w:val="left" w:pos="1393"/>
        </w:tabs>
        <w:ind w:firstLine="709"/>
        <w:jc w:val="both"/>
        <w:rPr>
          <w:sz w:val="28"/>
          <w:szCs w:val="28"/>
        </w:rPr>
      </w:pPr>
      <w:r w:rsidRPr="000F6906">
        <w:rPr>
          <w:sz w:val="28"/>
          <w:szCs w:val="28"/>
        </w:rPr>
        <w:t xml:space="preserve">Число предприятий, использующих различные формы материального стимулирования работников, приверженных здоровому образу жизни, осталось прежним. </w:t>
      </w:r>
    </w:p>
    <w:p w:rsidR="00D32954" w:rsidRPr="000F6906" w:rsidRDefault="00D32954" w:rsidP="0065256B">
      <w:pPr>
        <w:pStyle w:val="13"/>
        <w:tabs>
          <w:tab w:val="left" w:pos="1393"/>
        </w:tabs>
        <w:ind w:firstLine="709"/>
        <w:jc w:val="both"/>
        <w:rPr>
          <w:sz w:val="28"/>
          <w:szCs w:val="28"/>
        </w:rPr>
      </w:pPr>
      <w:r w:rsidRPr="000F6906">
        <w:rPr>
          <w:sz w:val="28"/>
          <w:szCs w:val="28"/>
        </w:rPr>
        <w:t>Популяризация физической активности:</w:t>
      </w:r>
    </w:p>
    <w:p w:rsidR="00D32954" w:rsidRPr="000F6906" w:rsidRDefault="00D32954" w:rsidP="0065256B">
      <w:pPr>
        <w:pStyle w:val="13"/>
        <w:tabs>
          <w:tab w:val="left" w:pos="1393"/>
        </w:tabs>
        <w:ind w:firstLine="709"/>
        <w:jc w:val="both"/>
        <w:rPr>
          <w:sz w:val="28"/>
          <w:szCs w:val="28"/>
        </w:rPr>
      </w:pPr>
      <w:r w:rsidRPr="000F6906">
        <w:rPr>
          <w:sz w:val="28"/>
          <w:szCs w:val="28"/>
        </w:rPr>
        <w:t xml:space="preserve">посещаемость спортивного зала в ГУО «Судковская СШ» в вечернее время с 18-00 до 20-00 снизилась со 102 обучающихся, посещавших спортивный зал СШ 2019 году, до 50 </w:t>
      </w:r>
      <w:r w:rsidR="002210B3">
        <w:rPr>
          <w:sz w:val="28"/>
          <w:szCs w:val="28"/>
        </w:rPr>
        <w:t xml:space="preserve">– в 2020 году, что обусловлено </w:t>
      </w:r>
      <w:r w:rsidRPr="000F6906">
        <w:rPr>
          <w:sz w:val="28"/>
          <w:szCs w:val="28"/>
        </w:rPr>
        <w:t xml:space="preserve">сложной эпидемиологической обстановкой по коронавирусной инфекции. </w:t>
      </w:r>
    </w:p>
    <w:p w:rsidR="00D32954" w:rsidRPr="000F6906" w:rsidRDefault="00D32954" w:rsidP="0065256B">
      <w:pPr>
        <w:pStyle w:val="13"/>
        <w:tabs>
          <w:tab w:val="left" w:pos="1393"/>
        </w:tabs>
        <w:ind w:firstLine="709"/>
        <w:jc w:val="both"/>
        <w:rPr>
          <w:sz w:val="28"/>
          <w:szCs w:val="28"/>
        </w:rPr>
      </w:pPr>
      <w:r w:rsidRPr="000F6906">
        <w:rPr>
          <w:sz w:val="28"/>
          <w:szCs w:val="28"/>
        </w:rPr>
        <w:t>Показатели заболеваемости, болезненности по данным Судковской АВОП:</w:t>
      </w:r>
    </w:p>
    <w:p w:rsidR="00D32954" w:rsidRPr="000F6906" w:rsidRDefault="00D32954" w:rsidP="0065256B">
      <w:pPr>
        <w:pStyle w:val="13"/>
        <w:tabs>
          <w:tab w:val="left" w:pos="1393"/>
        </w:tabs>
        <w:ind w:firstLine="709"/>
        <w:jc w:val="both"/>
        <w:rPr>
          <w:sz w:val="28"/>
          <w:szCs w:val="28"/>
        </w:rPr>
      </w:pPr>
      <w:r w:rsidRPr="000F6906">
        <w:rPr>
          <w:sz w:val="28"/>
          <w:szCs w:val="28"/>
        </w:rPr>
        <w:t>снизилась общая заболеваемость взрослого населения, (промилле, ‰) в 2019 показатель заболеваемости составил в абсолютных числах 219 случаев, а в относительных числах – 638,48 случаев на 1000 взрослого населения. В 2020 году этот же показатель составил в абсолютных числах 170 случаев, в относительных числах составил 505,95 случаев на 1000 взрослого населения;</w:t>
      </w:r>
    </w:p>
    <w:p w:rsidR="00D32954" w:rsidRPr="000F6906" w:rsidRDefault="00D32954" w:rsidP="0065256B">
      <w:pPr>
        <w:pStyle w:val="13"/>
        <w:tabs>
          <w:tab w:val="left" w:pos="1393"/>
        </w:tabs>
        <w:ind w:firstLine="709"/>
        <w:jc w:val="both"/>
        <w:rPr>
          <w:sz w:val="28"/>
          <w:szCs w:val="28"/>
        </w:rPr>
      </w:pPr>
      <w:r w:rsidRPr="000F6906">
        <w:rPr>
          <w:sz w:val="28"/>
          <w:szCs w:val="28"/>
        </w:rPr>
        <w:t xml:space="preserve">увеличилась общая заболеваемость детского населения в 20,36 раза (в 2019 году показатель составлял 91,7 случаев на 1000 детского населения, а в 2020 году – 112,06 случаев на 1000 детского населения). </w:t>
      </w:r>
    </w:p>
    <w:p w:rsidR="00D32954" w:rsidRPr="000F6906" w:rsidRDefault="00D32954" w:rsidP="0065256B">
      <w:pPr>
        <w:pStyle w:val="13"/>
        <w:tabs>
          <w:tab w:val="left" w:pos="1393"/>
        </w:tabs>
        <w:ind w:firstLine="709"/>
        <w:jc w:val="both"/>
        <w:rPr>
          <w:sz w:val="28"/>
          <w:szCs w:val="28"/>
        </w:rPr>
      </w:pPr>
      <w:r w:rsidRPr="000F6906">
        <w:rPr>
          <w:sz w:val="28"/>
          <w:szCs w:val="28"/>
        </w:rPr>
        <w:t>Состоит на диспансерном учете взрослых:</w:t>
      </w:r>
    </w:p>
    <w:p w:rsidR="00D32954" w:rsidRPr="000F6906" w:rsidRDefault="00D32954" w:rsidP="0065256B">
      <w:pPr>
        <w:pStyle w:val="13"/>
        <w:tabs>
          <w:tab w:val="left" w:pos="1393"/>
        </w:tabs>
        <w:ind w:firstLine="709"/>
        <w:jc w:val="both"/>
        <w:rPr>
          <w:sz w:val="28"/>
          <w:szCs w:val="28"/>
        </w:rPr>
      </w:pPr>
      <w:r w:rsidRPr="000F6906">
        <w:rPr>
          <w:sz w:val="28"/>
          <w:szCs w:val="28"/>
        </w:rPr>
        <w:t>с хроническими заболеваниями ЖКТ: в 2019 году – 15 чел., это 4,1 % от всего взрослого населения аг. Судково, к 2020 году число лиц, состоящих на диспансерном учете, увеличилось и составило 17 чел. или 5% от взрослого населения;</w:t>
      </w:r>
    </w:p>
    <w:p w:rsidR="00D32954" w:rsidRPr="000F6906" w:rsidRDefault="00D32954" w:rsidP="0065256B">
      <w:pPr>
        <w:pStyle w:val="13"/>
        <w:tabs>
          <w:tab w:val="left" w:pos="1393"/>
        </w:tabs>
        <w:ind w:firstLine="709"/>
        <w:jc w:val="both"/>
        <w:rPr>
          <w:sz w:val="28"/>
          <w:szCs w:val="28"/>
        </w:rPr>
      </w:pPr>
      <w:r w:rsidRPr="000F6906">
        <w:rPr>
          <w:sz w:val="28"/>
          <w:szCs w:val="28"/>
        </w:rPr>
        <w:t xml:space="preserve">с артериальной гипертензией и ИБС: в 2019 году состояло на учете 141 </w:t>
      </w:r>
      <w:r w:rsidRPr="000F6906">
        <w:rPr>
          <w:sz w:val="28"/>
          <w:szCs w:val="28"/>
        </w:rPr>
        <w:lastRenderedPageBreak/>
        <w:t>чел. (38,3 %),  в 2020 году  - 152 чел. (45,2 % от взрослого населения);</w:t>
      </w:r>
    </w:p>
    <w:p w:rsidR="00D32954" w:rsidRPr="000F6906" w:rsidRDefault="00D32954" w:rsidP="0065256B">
      <w:pPr>
        <w:pStyle w:val="13"/>
        <w:tabs>
          <w:tab w:val="left" w:pos="1393"/>
        </w:tabs>
        <w:ind w:firstLine="709"/>
        <w:jc w:val="both"/>
        <w:rPr>
          <w:sz w:val="28"/>
          <w:szCs w:val="28"/>
        </w:rPr>
      </w:pPr>
      <w:r w:rsidRPr="000F6906">
        <w:rPr>
          <w:sz w:val="28"/>
          <w:szCs w:val="28"/>
        </w:rPr>
        <w:t>на наркологическом учете в 2019 году состояло 15 чел. (4,1 % от взрослого населения), а в 2020 году – 13 чел. (3,8 %).</w:t>
      </w:r>
    </w:p>
    <w:p w:rsidR="00D32954" w:rsidRPr="000F6906" w:rsidRDefault="00D32954" w:rsidP="0065256B">
      <w:pPr>
        <w:pStyle w:val="13"/>
        <w:tabs>
          <w:tab w:val="left" w:pos="1393"/>
        </w:tabs>
        <w:ind w:firstLine="709"/>
        <w:jc w:val="both"/>
        <w:rPr>
          <w:sz w:val="28"/>
          <w:szCs w:val="28"/>
        </w:rPr>
      </w:pPr>
      <w:r w:rsidRPr="000F6906">
        <w:rPr>
          <w:sz w:val="28"/>
          <w:szCs w:val="28"/>
        </w:rPr>
        <w:t>Среди детского населения агрогородка увеличилось количество детей, состоящих на диспансерном учете с хроническими заболеваниями ЖКТ: в 2019 году на диспансерном учете состоял один ребенок, в 2020 году - два.</w:t>
      </w:r>
    </w:p>
    <w:p w:rsidR="00D32954" w:rsidRPr="000F6906" w:rsidRDefault="00D32954" w:rsidP="0065256B">
      <w:pPr>
        <w:pStyle w:val="13"/>
        <w:tabs>
          <w:tab w:val="left" w:pos="1393"/>
        </w:tabs>
        <w:ind w:firstLine="709"/>
        <w:jc w:val="both"/>
        <w:rPr>
          <w:sz w:val="28"/>
          <w:szCs w:val="28"/>
        </w:rPr>
      </w:pPr>
      <w:r w:rsidRPr="000F6906">
        <w:rPr>
          <w:sz w:val="28"/>
          <w:szCs w:val="28"/>
        </w:rPr>
        <w:t xml:space="preserve">В Республике Беларусь, как и в других странах, неинфекционные заболевания (далее – НИЗ) остаются основной причиной заболеваемости, инвалидности и преждевременной смертности населения. Самые эффективные меры снижения бремени НИЗ заключаются в предупреждении их развития, а именно, – воздействие на популяционном и индивидуальном уровне на поведенческие факторы риска НИЗ: курение, употребление алкоголя, чрезмерное употребление соли, низкая физическая активность, избыточная масса тела, нездоровое питание. </w:t>
      </w:r>
    </w:p>
    <w:p w:rsidR="00D32954" w:rsidRPr="000F6906" w:rsidRDefault="00D32954" w:rsidP="0065256B">
      <w:pPr>
        <w:pStyle w:val="13"/>
        <w:tabs>
          <w:tab w:val="left" w:pos="1393"/>
        </w:tabs>
        <w:ind w:firstLine="709"/>
        <w:jc w:val="both"/>
        <w:rPr>
          <w:sz w:val="28"/>
          <w:szCs w:val="28"/>
        </w:rPr>
      </w:pPr>
      <w:bookmarkStart w:id="34" w:name="_Hlk87017356"/>
      <w:r w:rsidRPr="000F6906">
        <w:rPr>
          <w:sz w:val="28"/>
          <w:szCs w:val="28"/>
        </w:rPr>
        <w:t>В ходе анализа распространенности поведенческих факторов риска среди населения аг. Судково за 2019-2020 годы, проведенного специалистами районного ЦГЭ, установлено следующее.</w:t>
      </w:r>
    </w:p>
    <w:p w:rsidR="00D32954" w:rsidRPr="000F6906" w:rsidRDefault="00D32954" w:rsidP="0065256B">
      <w:pPr>
        <w:pStyle w:val="13"/>
        <w:tabs>
          <w:tab w:val="left" w:pos="1393"/>
        </w:tabs>
        <w:ind w:firstLine="709"/>
        <w:jc w:val="both"/>
        <w:rPr>
          <w:sz w:val="28"/>
          <w:szCs w:val="28"/>
        </w:rPr>
      </w:pPr>
      <w:r w:rsidRPr="000F6906">
        <w:rPr>
          <w:sz w:val="28"/>
          <w:szCs w:val="28"/>
        </w:rPr>
        <w:t xml:space="preserve">Чрезмерное потребление поваренной соли (более 10 граммов в сутки) – указывали в 2019-2020 г.г. 15 % из числа опрошенных взрослых.  </w:t>
      </w:r>
    </w:p>
    <w:p w:rsidR="00D32954" w:rsidRPr="008B298E" w:rsidRDefault="00D32954" w:rsidP="0065256B">
      <w:pPr>
        <w:pStyle w:val="13"/>
        <w:tabs>
          <w:tab w:val="left" w:pos="1393"/>
        </w:tabs>
        <w:ind w:firstLine="709"/>
        <w:jc w:val="both"/>
        <w:rPr>
          <w:i/>
          <w:iCs/>
          <w:sz w:val="28"/>
          <w:szCs w:val="28"/>
        </w:rPr>
      </w:pPr>
      <w:r w:rsidRPr="008B298E">
        <w:rPr>
          <w:i/>
          <w:iCs/>
          <w:sz w:val="28"/>
          <w:szCs w:val="28"/>
        </w:rPr>
        <w:t xml:space="preserve">Справочно: высокое потребление соли является важным детерминантом повышенного артериального давления и риска развития болезней системы кровообращения (далее – БСК). Повышенное артериальное давление является ведущим фактором риска НИЗ в мире. По оценкам экспертов оно вызывает 9,4 млн. смертей в год, причем это более половины из примерно 17 миллионов ежегодных случаев смерти от всех БСК.  </w:t>
      </w:r>
    </w:p>
    <w:p w:rsidR="00D32954" w:rsidRPr="000F6906" w:rsidRDefault="00D32954" w:rsidP="0065256B">
      <w:pPr>
        <w:pStyle w:val="13"/>
        <w:tabs>
          <w:tab w:val="left" w:pos="1393"/>
        </w:tabs>
        <w:ind w:firstLine="709"/>
        <w:jc w:val="both"/>
        <w:rPr>
          <w:sz w:val="28"/>
          <w:szCs w:val="28"/>
        </w:rPr>
      </w:pPr>
      <w:r w:rsidRPr="000F6906">
        <w:rPr>
          <w:sz w:val="28"/>
          <w:szCs w:val="28"/>
        </w:rPr>
        <w:t xml:space="preserve">Распространенность потребления табака: опрошено в 2019 году 72 взрослых, из них курят 21 чел. (29,2 %), в 2020 году число курящих увеличилось и составило 23 чел. из 72 опрошенных взрослых населения аг. Судково (31,94 %). </w:t>
      </w:r>
    </w:p>
    <w:p w:rsidR="00D32954" w:rsidRPr="008B298E" w:rsidRDefault="00D32954" w:rsidP="0065256B">
      <w:pPr>
        <w:pStyle w:val="13"/>
        <w:tabs>
          <w:tab w:val="left" w:pos="1393"/>
        </w:tabs>
        <w:ind w:firstLine="709"/>
        <w:jc w:val="both"/>
        <w:rPr>
          <w:i/>
          <w:iCs/>
          <w:sz w:val="28"/>
          <w:szCs w:val="28"/>
        </w:rPr>
      </w:pPr>
      <w:r w:rsidRPr="008B298E">
        <w:rPr>
          <w:i/>
          <w:iCs/>
          <w:sz w:val="28"/>
          <w:szCs w:val="28"/>
        </w:rPr>
        <w:t xml:space="preserve">Справочно: табак, включая потребление табака и пассивное курение, ответственен за более чем 6 млн. смертей ежегодно. Установлено, что курение является причиной около 71% случаев рака легких, 42% - хронических заболеваний дыхательных путей и 10% - БСК. </w:t>
      </w:r>
    </w:p>
    <w:p w:rsidR="00D32954" w:rsidRPr="000F6906" w:rsidRDefault="00D32954" w:rsidP="0065256B">
      <w:pPr>
        <w:pStyle w:val="13"/>
        <w:tabs>
          <w:tab w:val="left" w:pos="1393"/>
        </w:tabs>
        <w:ind w:firstLine="709"/>
        <w:jc w:val="both"/>
        <w:rPr>
          <w:sz w:val="28"/>
          <w:szCs w:val="28"/>
        </w:rPr>
      </w:pPr>
      <w:r w:rsidRPr="000F6906">
        <w:rPr>
          <w:sz w:val="28"/>
          <w:szCs w:val="28"/>
        </w:rPr>
        <w:t xml:space="preserve">Физическая активность лиц старше 18 лет, занимающихся более 20-30 минут в день: в 2019 году 93,1 % от числа опрошенных (67 чел.) были физически активны; в 2020 году доля лиц, занимающихся физической активностью, снизилась на 33 %: 43 респондента 59,72 % от числа опрошенных ответили, что ведут активный образ жизни). </w:t>
      </w:r>
    </w:p>
    <w:p w:rsidR="00D32954" w:rsidRPr="008B298E" w:rsidRDefault="00D32954" w:rsidP="0065256B">
      <w:pPr>
        <w:pStyle w:val="13"/>
        <w:tabs>
          <w:tab w:val="left" w:pos="1393"/>
        </w:tabs>
        <w:ind w:firstLine="709"/>
        <w:jc w:val="both"/>
        <w:rPr>
          <w:i/>
          <w:iCs/>
          <w:sz w:val="28"/>
          <w:szCs w:val="28"/>
        </w:rPr>
      </w:pPr>
      <w:r w:rsidRPr="008B298E">
        <w:rPr>
          <w:i/>
          <w:iCs/>
          <w:sz w:val="28"/>
          <w:szCs w:val="28"/>
        </w:rPr>
        <w:t>Справочно: у физически неактивных людей на 20-30 % увеличивается риск смертности от всех причин. Повышенный индекс массы тела (ИМТ) увеличивает риск БСК, инсультов, диабета и некоторых видов рака.</w:t>
      </w:r>
    </w:p>
    <w:p w:rsidR="00D32954" w:rsidRPr="000F6906" w:rsidRDefault="00D32954" w:rsidP="0065256B">
      <w:pPr>
        <w:pStyle w:val="13"/>
        <w:tabs>
          <w:tab w:val="left" w:pos="1393"/>
        </w:tabs>
        <w:ind w:firstLine="709"/>
        <w:jc w:val="both"/>
        <w:rPr>
          <w:sz w:val="28"/>
          <w:szCs w:val="28"/>
        </w:rPr>
      </w:pPr>
      <w:r w:rsidRPr="000F6906">
        <w:rPr>
          <w:sz w:val="28"/>
          <w:szCs w:val="28"/>
        </w:rPr>
        <w:t>Систематическое потребление алкоголя (1 раз в неделю и чаще): на 16,6 % увеличилась доля лиц, употребляющих алкоголь (в 2019 году доля лиц, употребляющих алкоголь, составила 5,6 %, к 2020 году процент от числа опрошенных вырос до 22,2.</w:t>
      </w:r>
    </w:p>
    <w:p w:rsidR="00D32954" w:rsidRPr="008B298E" w:rsidRDefault="00D32954" w:rsidP="0065256B">
      <w:pPr>
        <w:pStyle w:val="13"/>
        <w:tabs>
          <w:tab w:val="left" w:pos="1393"/>
        </w:tabs>
        <w:ind w:firstLine="709"/>
        <w:jc w:val="both"/>
        <w:rPr>
          <w:i/>
          <w:iCs/>
          <w:sz w:val="28"/>
          <w:szCs w:val="28"/>
        </w:rPr>
      </w:pPr>
      <w:r w:rsidRPr="008B298E">
        <w:rPr>
          <w:i/>
          <w:iCs/>
          <w:sz w:val="28"/>
          <w:szCs w:val="28"/>
        </w:rPr>
        <w:lastRenderedPageBreak/>
        <w:t>Справочно: около 4,5 % болезней и травм связано с употреблением алкоголя. Алкоголь увеличивает риск травматизма, приводящего к смерти или недееспособности (инвалидизации) людей трудоспособного возраста. Эта пагубная привычка влечет за собой около 3,8 % всех смертей каждый год, более половины из них связано с НИЗ, включая цирроз печени, рак и БСК. Употребление алкоголя значительно увеличивает вероятность развития рака гортани, пищевода, поджелудочной железы, прямой и ободочной кишки, рак молочной железы у женщин. Употребление алкоголя в больших количествах (≥ 60 г чистого спирта в среднем за раз для мужчин и ≥ 40 г чистого спирта в среднем за раз для женщин) увеличивает риск развития БСК, а также с увеличением вероятности развития артериальной гипертензии, геморрагических инсультов и мерцательной аритмии.</w:t>
      </w:r>
    </w:p>
    <w:p w:rsidR="00D32954" w:rsidRPr="000F6906" w:rsidRDefault="00D32954" w:rsidP="0065256B">
      <w:pPr>
        <w:pStyle w:val="13"/>
        <w:tabs>
          <w:tab w:val="left" w:pos="1393"/>
        </w:tabs>
        <w:ind w:firstLine="709"/>
        <w:jc w:val="both"/>
        <w:rPr>
          <w:sz w:val="28"/>
          <w:szCs w:val="28"/>
        </w:rPr>
      </w:pPr>
      <w:r w:rsidRPr="000F6906">
        <w:rPr>
          <w:sz w:val="28"/>
          <w:szCs w:val="28"/>
        </w:rPr>
        <w:t>Также в результате социологического исследования населения аг. Судково выявлена рост числ</w:t>
      </w:r>
      <w:r w:rsidR="006433CA">
        <w:rPr>
          <w:sz w:val="28"/>
          <w:szCs w:val="28"/>
        </w:rPr>
        <w:t>а</w:t>
      </w:r>
      <w:r w:rsidRPr="000F6906">
        <w:rPr>
          <w:sz w:val="28"/>
          <w:szCs w:val="28"/>
        </w:rPr>
        <w:t xml:space="preserve"> лиц, приверженных принципам здорового образа жизни. Увеличилась доля лиц, готовых изменить свой образ жизни для сохранения здоровья (на 23 %): в 2019 году - 70,8 %, в 2020 году 94,4 % от числа опрошенных. </w:t>
      </w:r>
    </w:p>
    <w:p w:rsidR="00D32954" w:rsidRPr="000F6906" w:rsidRDefault="00D32954" w:rsidP="0065256B">
      <w:pPr>
        <w:pStyle w:val="13"/>
        <w:tabs>
          <w:tab w:val="left" w:pos="1393"/>
        </w:tabs>
        <w:ind w:firstLine="709"/>
        <w:jc w:val="both"/>
        <w:rPr>
          <w:sz w:val="28"/>
          <w:szCs w:val="28"/>
          <w:highlight w:val="red"/>
        </w:rPr>
      </w:pPr>
      <w:r w:rsidRPr="000F6906">
        <w:rPr>
          <w:sz w:val="28"/>
          <w:szCs w:val="28"/>
        </w:rPr>
        <w:t>Доля лиц, контролирующих свое артериальное давление, увеличилась на 8,4 % за период реализации профилактического проекта. При этом положительно оценивают состояния своего здоровья и самочувствия в 2020 году только 35 человек из 72 опрошенных, что составляет 48,61 %, это на 41 % меньше чем в 2019 году (65 человек, 90,3 % из числа опрошенных).</w:t>
      </w:r>
    </w:p>
    <w:bookmarkEnd w:id="34"/>
    <w:p w:rsidR="00D32954" w:rsidRDefault="00503001" w:rsidP="0065256B">
      <w:pPr>
        <w:pStyle w:val="13"/>
        <w:shd w:val="clear" w:color="auto" w:fill="auto"/>
        <w:tabs>
          <w:tab w:val="left" w:pos="1393"/>
        </w:tabs>
        <w:ind w:firstLine="0"/>
        <w:jc w:val="both"/>
        <w:rPr>
          <w:b/>
          <w:bCs/>
          <w:sz w:val="28"/>
          <w:szCs w:val="28"/>
        </w:rPr>
      </w:pPr>
      <w:r>
        <w:rPr>
          <w:b/>
          <w:bCs/>
          <w:sz w:val="28"/>
          <w:szCs w:val="28"/>
        </w:rPr>
        <w:t xml:space="preserve"> </w:t>
      </w:r>
    </w:p>
    <w:p w:rsidR="00D32954" w:rsidRPr="00E86A8C" w:rsidRDefault="00D32954" w:rsidP="0065256B">
      <w:pPr>
        <w:pStyle w:val="13"/>
        <w:shd w:val="clear" w:color="auto" w:fill="auto"/>
        <w:tabs>
          <w:tab w:val="left" w:pos="1393"/>
        </w:tabs>
        <w:ind w:firstLine="0"/>
        <w:jc w:val="both"/>
        <w:rPr>
          <w:b/>
          <w:bCs/>
          <w:sz w:val="28"/>
          <w:szCs w:val="28"/>
        </w:rPr>
      </w:pPr>
    </w:p>
    <w:p w:rsidR="00D32954" w:rsidRPr="00C75BC9" w:rsidRDefault="00D32954" w:rsidP="0065256B">
      <w:pPr>
        <w:pStyle w:val="Default"/>
        <w:jc w:val="center"/>
        <w:rPr>
          <w:b/>
          <w:bCs/>
          <w:sz w:val="28"/>
          <w:szCs w:val="28"/>
        </w:rPr>
      </w:pPr>
    </w:p>
    <w:p w:rsidR="00D32954" w:rsidRPr="00AF14F3" w:rsidRDefault="00D32954" w:rsidP="0065256B">
      <w:pPr>
        <w:suppressAutoHyphens/>
        <w:autoSpaceDE w:val="0"/>
        <w:autoSpaceDN w:val="0"/>
        <w:adjustRightInd w:val="0"/>
        <w:spacing w:after="0" w:line="240" w:lineRule="auto"/>
        <w:ind w:right="49"/>
        <w:jc w:val="center"/>
        <w:rPr>
          <w:rFonts w:ascii="Times New Roman" w:hAnsi="Times New Roman" w:cs="Times New Roman"/>
          <w:b/>
          <w:bCs/>
          <w:sz w:val="28"/>
          <w:szCs w:val="28"/>
        </w:rPr>
      </w:pPr>
    </w:p>
    <w:p w:rsidR="00D32954" w:rsidRPr="009741BC" w:rsidRDefault="009741BC" w:rsidP="0065256B">
      <w:pPr>
        <w:pStyle w:val="13"/>
        <w:shd w:val="clear" w:color="auto" w:fill="auto"/>
        <w:ind w:firstLine="0"/>
        <w:jc w:val="both"/>
        <w:rPr>
          <w:b/>
          <w:bCs/>
          <w:sz w:val="28"/>
          <w:szCs w:val="28"/>
        </w:rPr>
      </w:pPr>
      <w:r w:rsidRPr="009741BC">
        <w:rPr>
          <w:b/>
          <w:bCs/>
          <w:sz w:val="28"/>
          <w:szCs w:val="28"/>
        </w:rPr>
        <w:br w:type="page"/>
      </w:r>
      <w:r w:rsidR="00D32954" w:rsidRPr="009741BC">
        <w:rPr>
          <w:b/>
          <w:bCs/>
          <w:sz w:val="28"/>
          <w:szCs w:val="28"/>
          <w:lang w:val="en-US"/>
        </w:rPr>
        <w:lastRenderedPageBreak/>
        <w:t>VII</w:t>
      </w:r>
      <w:r w:rsidR="00D32954" w:rsidRPr="009741BC">
        <w:rPr>
          <w:b/>
          <w:bCs/>
          <w:sz w:val="28"/>
          <w:szCs w:val="28"/>
        </w:rPr>
        <w:t>. ОСНОВНЫЕ НАПРАВЛЕНИЯ ДЕЯТЕЛЬНОСТИ ПО УКРЕПЛЕНИЮ</w:t>
      </w:r>
      <w:r w:rsidRPr="009741BC">
        <w:rPr>
          <w:b/>
          <w:bCs/>
          <w:sz w:val="28"/>
          <w:szCs w:val="28"/>
        </w:rPr>
        <w:t xml:space="preserve"> </w:t>
      </w:r>
      <w:r w:rsidR="00D32954" w:rsidRPr="009741BC">
        <w:rPr>
          <w:b/>
          <w:bCs/>
          <w:sz w:val="28"/>
          <w:szCs w:val="28"/>
        </w:rPr>
        <w:t>ЗДОРОВЬЯ НАСЕЛЕНИЯ ДЛЯ ДОСТИЖЕНИЯ ПОКАЗАТЕЛЕЙ</w:t>
      </w:r>
      <w:r w:rsidRPr="009741BC">
        <w:rPr>
          <w:b/>
          <w:bCs/>
          <w:sz w:val="28"/>
          <w:szCs w:val="28"/>
        </w:rPr>
        <w:t xml:space="preserve"> </w:t>
      </w:r>
      <w:r w:rsidR="00D32954" w:rsidRPr="009741BC">
        <w:rPr>
          <w:b/>
          <w:bCs/>
          <w:sz w:val="28"/>
          <w:szCs w:val="28"/>
        </w:rPr>
        <w:t>ЦЕЛЕЙ УСТОЙЧИВОГО РАЗВИТИЯ</w:t>
      </w:r>
    </w:p>
    <w:p w:rsidR="00D32954" w:rsidRPr="009741BC" w:rsidRDefault="00D32954" w:rsidP="0065256B">
      <w:pPr>
        <w:suppressAutoHyphens/>
        <w:autoSpaceDE w:val="0"/>
        <w:autoSpaceDN w:val="0"/>
        <w:adjustRightInd w:val="0"/>
        <w:spacing w:after="0" w:line="240" w:lineRule="auto"/>
        <w:ind w:right="49"/>
        <w:jc w:val="center"/>
        <w:rPr>
          <w:rFonts w:ascii="Times New Roman" w:hAnsi="Times New Roman" w:cs="Times New Roman"/>
          <w:b/>
          <w:bCs/>
          <w:sz w:val="28"/>
          <w:szCs w:val="28"/>
        </w:rPr>
      </w:pPr>
    </w:p>
    <w:p w:rsidR="00D32954" w:rsidRPr="009741BC" w:rsidRDefault="00D32954" w:rsidP="0065256B">
      <w:pPr>
        <w:pStyle w:val="13"/>
        <w:shd w:val="clear" w:color="auto" w:fill="auto"/>
        <w:tabs>
          <w:tab w:val="left" w:pos="1403"/>
        </w:tabs>
        <w:ind w:firstLine="0"/>
        <w:jc w:val="both"/>
        <w:rPr>
          <w:b/>
          <w:bCs/>
          <w:sz w:val="28"/>
          <w:szCs w:val="28"/>
        </w:rPr>
      </w:pPr>
      <w:r w:rsidRPr="009741BC">
        <w:rPr>
          <w:b/>
          <w:bCs/>
          <w:sz w:val="28"/>
          <w:szCs w:val="28"/>
        </w:rPr>
        <w:t>7.1. Заключение о состоянии популяционного здоровья и среды</w:t>
      </w:r>
    </w:p>
    <w:p w:rsidR="00D32954" w:rsidRPr="009741BC" w:rsidRDefault="00D32954" w:rsidP="0065256B">
      <w:pPr>
        <w:pStyle w:val="13"/>
        <w:shd w:val="clear" w:color="auto" w:fill="auto"/>
        <w:tabs>
          <w:tab w:val="left" w:leader="underscore" w:pos="3638"/>
        </w:tabs>
        <w:ind w:firstLine="0"/>
        <w:jc w:val="both"/>
        <w:rPr>
          <w:b/>
          <w:bCs/>
          <w:sz w:val="28"/>
          <w:szCs w:val="28"/>
        </w:rPr>
      </w:pPr>
      <w:r w:rsidRPr="009741BC">
        <w:rPr>
          <w:b/>
          <w:bCs/>
          <w:sz w:val="28"/>
          <w:szCs w:val="28"/>
        </w:rPr>
        <w:t>обитания населения за 2020 год.</w:t>
      </w:r>
    </w:p>
    <w:p w:rsidR="00D32954" w:rsidRPr="000606CE" w:rsidRDefault="00D32954" w:rsidP="0065256B">
      <w:pPr>
        <w:suppressAutoHyphens/>
        <w:autoSpaceDE w:val="0"/>
        <w:autoSpaceDN w:val="0"/>
        <w:adjustRightInd w:val="0"/>
        <w:spacing w:after="0" w:line="240" w:lineRule="auto"/>
        <w:ind w:right="49"/>
        <w:jc w:val="center"/>
        <w:rPr>
          <w:rFonts w:ascii="Times New Roman" w:hAnsi="Times New Roman" w:cs="Times New Roman"/>
          <w:b/>
          <w:bCs/>
          <w:sz w:val="28"/>
          <w:szCs w:val="28"/>
        </w:rPr>
      </w:pPr>
    </w:p>
    <w:p w:rsidR="00D32954" w:rsidRPr="000606CE" w:rsidRDefault="00D32954" w:rsidP="0065256B">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0606CE">
        <w:rPr>
          <w:rFonts w:ascii="Times New Roman" w:hAnsi="Times New Roman" w:cs="Times New Roman"/>
          <w:sz w:val="28"/>
          <w:szCs w:val="28"/>
        </w:rPr>
        <w:t>По данным многолетнего наблюдения в демографической ситуации и заболеваемости населения имеют место как положительные тенденции, так и негативные процессы – старение населения в популяции, что обусловлено как социально-экономическими факторами, так и неблагоприятным влиянием факторов окружающей среды, условий труда, отдыха, обучения и воспитания.</w:t>
      </w:r>
    </w:p>
    <w:p w:rsidR="00D32954" w:rsidRPr="000606CE" w:rsidRDefault="00D32954" w:rsidP="0065256B">
      <w:pPr>
        <w:suppressAutoHyphens/>
        <w:autoSpaceDE w:val="0"/>
        <w:autoSpaceDN w:val="0"/>
        <w:adjustRightInd w:val="0"/>
        <w:spacing w:after="0" w:line="240" w:lineRule="auto"/>
        <w:ind w:right="49" w:firstLine="720"/>
        <w:jc w:val="both"/>
        <w:rPr>
          <w:rFonts w:ascii="Times New Roman" w:hAnsi="Times New Roman" w:cs="Times New Roman"/>
          <w:sz w:val="28"/>
          <w:szCs w:val="28"/>
        </w:rPr>
      </w:pPr>
      <w:r w:rsidRPr="000606CE">
        <w:rPr>
          <w:rFonts w:ascii="Times New Roman" w:hAnsi="Times New Roman" w:cs="Times New Roman"/>
          <w:sz w:val="28"/>
          <w:szCs w:val="28"/>
        </w:rPr>
        <w:t>Ситуация продолжает характеризоваться отрицательным естественным приростом. Отмечается ежегодное уменьшение численности населения, снижение средней продолжительности жизни. Возрастной состав населения характеризуется уменьшением удельного веса детского населения.</w:t>
      </w:r>
    </w:p>
    <w:p w:rsidR="00D32954" w:rsidRPr="000606CE" w:rsidRDefault="00D32954" w:rsidP="0065256B">
      <w:pPr>
        <w:suppressAutoHyphens/>
        <w:autoSpaceDE w:val="0"/>
        <w:autoSpaceDN w:val="0"/>
        <w:adjustRightInd w:val="0"/>
        <w:spacing w:after="0" w:line="240" w:lineRule="auto"/>
        <w:ind w:right="49" w:firstLine="720"/>
        <w:jc w:val="both"/>
        <w:rPr>
          <w:rFonts w:ascii="Times New Roman" w:hAnsi="Times New Roman" w:cs="Times New Roman"/>
          <w:sz w:val="28"/>
          <w:szCs w:val="28"/>
        </w:rPr>
      </w:pPr>
      <w:r w:rsidRPr="000606CE">
        <w:rPr>
          <w:rFonts w:ascii="Times New Roman" w:hAnsi="Times New Roman" w:cs="Times New Roman"/>
          <w:sz w:val="28"/>
          <w:szCs w:val="28"/>
        </w:rPr>
        <w:t>Наряду со смертностью от болезней системы кровообращения и новообразований, экономический ущерб наносит смертность населения от несчастных случаев, отравлений и травм. Одна из наиболее важных социально-гигиенических проблем - высокий уровень смертности населения трудоспособного возраста, что оказывает неблагоприятное воздействие на состояние трудовых ресурсов района.</w:t>
      </w:r>
    </w:p>
    <w:p w:rsidR="00D32954" w:rsidRPr="000606CE" w:rsidRDefault="00D32954" w:rsidP="0065256B">
      <w:pPr>
        <w:suppressAutoHyphens/>
        <w:autoSpaceDE w:val="0"/>
        <w:autoSpaceDN w:val="0"/>
        <w:adjustRightInd w:val="0"/>
        <w:spacing w:after="0" w:line="240" w:lineRule="auto"/>
        <w:ind w:right="49" w:firstLine="720"/>
        <w:jc w:val="both"/>
        <w:rPr>
          <w:rFonts w:ascii="Times New Roman" w:hAnsi="Times New Roman" w:cs="Times New Roman"/>
          <w:sz w:val="28"/>
          <w:szCs w:val="28"/>
        </w:rPr>
      </w:pPr>
      <w:r w:rsidRPr="000606CE">
        <w:rPr>
          <w:rFonts w:ascii="Times New Roman" w:hAnsi="Times New Roman" w:cs="Times New Roman"/>
          <w:sz w:val="28"/>
          <w:szCs w:val="28"/>
        </w:rPr>
        <w:t>Проблемы рождения здорового потомства, сохранения здоровья детей и репродуктивного здоровья женщин являются важнейшей социальной проблемой. Основные причины младенческой смертности связаны с состоя</w:t>
      </w:r>
      <w:r w:rsidRPr="000606CE">
        <w:rPr>
          <w:rFonts w:ascii="Times New Roman" w:hAnsi="Times New Roman" w:cs="Times New Roman"/>
          <w:sz w:val="28"/>
          <w:szCs w:val="28"/>
        </w:rPr>
        <w:softHyphen/>
        <w:t>нием здоровья родителей.</w:t>
      </w:r>
    </w:p>
    <w:p w:rsidR="00D32954" w:rsidRPr="008005AE" w:rsidRDefault="00D32954" w:rsidP="0065256B">
      <w:pPr>
        <w:suppressAutoHyphens/>
        <w:autoSpaceDE w:val="0"/>
        <w:autoSpaceDN w:val="0"/>
        <w:adjustRightInd w:val="0"/>
        <w:spacing w:after="0" w:line="240" w:lineRule="auto"/>
        <w:ind w:right="49" w:firstLine="720"/>
        <w:jc w:val="both"/>
        <w:rPr>
          <w:rFonts w:ascii="Times New Roman" w:hAnsi="Times New Roman" w:cs="Times New Roman"/>
          <w:sz w:val="28"/>
          <w:szCs w:val="28"/>
        </w:rPr>
      </w:pPr>
      <w:r w:rsidRPr="000606CE">
        <w:rPr>
          <w:rFonts w:ascii="Times New Roman" w:hAnsi="Times New Roman" w:cs="Times New Roman"/>
          <w:sz w:val="28"/>
          <w:szCs w:val="28"/>
        </w:rPr>
        <w:t>Дети являются наиболее чувствительной к неблагоприятным воздействиям факторов окружающей среды возрастной группой. Тенденцию к изменению показателей состояния здоровья детского населения следует рассматривать как критерий социально-экономического развития общества и санитарно-эпидемического благополучия всего населения. Так, небла</w:t>
      </w:r>
      <w:r w:rsidRPr="000606CE">
        <w:rPr>
          <w:rFonts w:ascii="Times New Roman" w:hAnsi="Times New Roman" w:cs="Times New Roman"/>
          <w:sz w:val="28"/>
          <w:szCs w:val="28"/>
        </w:rPr>
        <w:softHyphen/>
        <w:t xml:space="preserve">гоприятное влияние на состояние здоровья детей условий обучения и воспитания, традиций питания (отсутствие полноценного и сбалансированного по минеральному составу и основным питательным веществам питания) повлекли </w:t>
      </w:r>
      <w:r w:rsidRPr="008005AE">
        <w:rPr>
          <w:rFonts w:ascii="Times New Roman" w:hAnsi="Times New Roman" w:cs="Times New Roman"/>
          <w:sz w:val="28"/>
          <w:szCs w:val="28"/>
        </w:rPr>
        <w:t>за собой увеличение числа детей с нарушениями осанки, роста заболеваемости органов дыхания, пищеварения, психических заболеваний, болезней кожи и подкожной клетчатки.</w:t>
      </w:r>
    </w:p>
    <w:p w:rsidR="00D32954" w:rsidRDefault="00D32954" w:rsidP="0065256B">
      <w:pPr>
        <w:suppressAutoHyphens/>
        <w:autoSpaceDE w:val="0"/>
        <w:autoSpaceDN w:val="0"/>
        <w:adjustRightInd w:val="0"/>
        <w:spacing w:after="0" w:line="240" w:lineRule="auto"/>
        <w:ind w:right="49" w:firstLine="720"/>
        <w:jc w:val="both"/>
        <w:rPr>
          <w:rFonts w:ascii="Times New Roman" w:hAnsi="Times New Roman" w:cs="Times New Roman"/>
          <w:sz w:val="28"/>
          <w:szCs w:val="28"/>
        </w:rPr>
      </w:pPr>
      <w:r w:rsidRPr="000606CE">
        <w:rPr>
          <w:rFonts w:ascii="Times New Roman" w:hAnsi="Times New Roman" w:cs="Times New Roman"/>
          <w:sz w:val="28"/>
          <w:szCs w:val="28"/>
        </w:rPr>
        <w:t>Эпидемическую ситуацию в районе осложняют заболевания, возникновение и распространение которых происходит вследствие нарушения санитарно-гигиенических норм и правил, несоблюдения правил личной ги</w:t>
      </w:r>
      <w:r w:rsidRPr="000606CE">
        <w:rPr>
          <w:rFonts w:ascii="Times New Roman" w:hAnsi="Times New Roman" w:cs="Times New Roman"/>
          <w:sz w:val="28"/>
          <w:szCs w:val="28"/>
        </w:rPr>
        <w:softHyphen/>
        <w:t>гиены, низкой санитарной культуры населения (гельминтозы, острые кишечные инфекции, педикулез, инфекции</w:t>
      </w:r>
      <w:r>
        <w:rPr>
          <w:rFonts w:ascii="Times New Roman" w:hAnsi="Times New Roman" w:cs="Times New Roman"/>
          <w:sz w:val="28"/>
          <w:szCs w:val="28"/>
        </w:rPr>
        <w:t>,</w:t>
      </w:r>
      <w:r w:rsidRPr="000606CE">
        <w:rPr>
          <w:rFonts w:ascii="Times New Roman" w:hAnsi="Times New Roman" w:cs="Times New Roman"/>
          <w:sz w:val="28"/>
          <w:szCs w:val="28"/>
        </w:rPr>
        <w:t xml:space="preserve"> передающиеся половым путем). </w:t>
      </w:r>
    </w:p>
    <w:p w:rsidR="00D32954" w:rsidRDefault="00D32954" w:rsidP="0065256B">
      <w:pPr>
        <w:suppressAutoHyphens/>
        <w:autoSpaceDE w:val="0"/>
        <w:autoSpaceDN w:val="0"/>
        <w:adjustRightInd w:val="0"/>
        <w:spacing w:after="0" w:line="240" w:lineRule="auto"/>
        <w:ind w:right="49" w:firstLine="720"/>
        <w:jc w:val="both"/>
        <w:rPr>
          <w:rFonts w:ascii="Times New Roman" w:hAnsi="Times New Roman" w:cs="Times New Roman"/>
          <w:sz w:val="28"/>
          <w:szCs w:val="28"/>
        </w:rPr>
      </w:pPr>
    </w:p>
    <w:p w:rsidR="00D32954" w:rsidRPr="00912B68" w:rsidRDefault="005F1933" w:rsidP="0065256B">
      <w:pPr>
        <w:suppressAutoHyphens/>
        <w:autoSpaceDE w:val="0"/>
        <w:autoSpaceDN w:val="0"/>
        <w:adjustRightInd w:val="0"/>
        <w:spacing w:after="0" w:line="240" w:lineRule="auto"/>
        <w:ind w:right="49"/>
        <w:jc w:val="both"/>
        <w:rPr>
          <w:rFonts w:ascii="Times New Roman" w:hAnsi="Times New Roman" w:cs="Times New Roman"/>
          <w:b/>
          <w:bCs/>
          <w:sz w:val="28"/>
          <w:szCs w:val="28"/>
        </w:rPr>
      </w:pPr>
      <w:r>
        <w:rPr>
          <w:rFonts w:ascii="Times New Roman" w:hAnsi="Times New Roman" w:cs="Times New Roman"/>
          <w:b/>
          <w:bCs/>
          <w:sz w:val="28"/>
          <w:szCs w:val="28"/>
          <w:highlight w:val="green"/>
        </w:rPr>
        <w:br w:type="page"/>
      </w:r>
      <w:r w:rsidR="00D32954" w:rsidRPr="00C1012A">
        <w:rPr>
          <w:rFonts w:ascii="Times New Roman" w:hAnsi="Times New Roman" w:cs="Times New Roman"/>
          <w:b/>
          <w:bCs/>
          <w:sz w:val="28"/>
          <w:szCs w:val="28"/>
        </w:rPr>
        <w:lastRenderedPageBreak/>
        <w:t>7.2. Проблемно-целевой анализ достижения показателей и индикаторов ЦУР по вопросам здоровья населения</w:t>
      </w:r>
    </w:p>
    <w:p w:rsidR="00D32954" w:rsidRDefault="00D32954" w:rsidP="0065256B">
      <w:pPr>
        <w:suppressAutoHyphens/>
        <w:autoSpaceDE w:val="0"/>
        <w:autoSpaceDN w:val="0"/>
        <w:adjustRightInd w:val="0"/>
        <w:spacing w:after="0" w:line="240" w:lineRule="auto"/>
        <w:ind w:right="49"/>
        <w:jc w:val="both"/>
        <w:rPr>
          <w:rFonts w:ascii="Times New Roman" w:hAnsi="Times New Roman" w:cs="Times New Roman"/>
          <w:b/>
          <w:bCs/>
          <w:sz w:val="28"/>
          <w:szCs w:val="28"/>
        </w:rPr>
      </w:pPr>
    </w:p>
    <w:p w:rsidR="003A3841" w:rsidRPr="003A3841" w:rsidRDefault="003A3841" w:rsidP="0065256B">
      <w:pPr>
        <w:spacing w:after="0" w:line="240" w:lineRule="auto"/>
        <w:jc w:val="both"/>
        <w:rPr>
          <w:rFonts w:ascii="Times New Roman" w:eastAsia="Calibri" w:hAnsi="Times New Roman" w:cs="Times New Roman"/>
          <w:b/>
          <w:iCs/>
          <w:sz w:val="28"/>
          <w:szCs w:val="24"/>
        </w:rPr>
      </w:pPr>
      <w:r w:rsidRPr="003A3841">
        <w:rPr>
          <w:rFonts w:ascii="Times New Roman" w:eastAsia="Calibri" w:hAnsi="Times New Roman" w:cs="Times New Roman"/>
          <w:b/>
          <w:iCs/>
          <w:sz w:val="28"/>
          <w:szCs w:val="24"/>
        </w:rPr>
        <w:t>Цель 3 «Хорошее здоровье и благополучие»</w:t>
      </w:r>
    </w:p>
    <w:p w:rsidR="00280C3A" w:rsidRDefault="00280C3A" w:rsidP="0065256B">
      <w:pPr>
        <w:spacing w:after="0" w:line="240" w:lineRule="auto"/>
        <w:jc w:val="both"/>
        <w:rPr>
          <w:rFonts w:ascii="Times New Roman" w:eastAsia="Calibri" w:hAnsi="Times New Roman" w:cs="Times New Roman"/>
          <w:b/>
          <w:sz w:val="28"/>
          <w:szCs w:val="24"/>
        </w:rPr>
      </w:pPr>
      <w:r w:rsidRPr="00422CE0">
        <w:rPr>
          <w:rFonts w:ascii="Times New Roman" w:eastAsia="Calibri" w:hAnsi="Times New Roman" w:cs="Times New Roman"/>
          <w:b/>
          <w:iCs/>
          <w:sz w:val="28"/>
          <w:szCs w:val="24"/>
        </w:rPr>
        <w:t>3.3.1.</w:t>
      </w:r>
      <w:r w:rsidRPr="008F254C">
        <w:rPr>
          <w:rFonts w:ascii="Times New Roman" w:eastAsia="Calibri" w:hAnsi="Times New Roman" w:cs="Times New Roman"/>
          <w:b/>
          <w:sz w:val="28"/>
          <w:szCs w:val="24"/>
        </w:rPr>
        <w:t xml:space="preserve"> Число новых заражений ВИЧ на 1000 неинфицированных в разбивке по полу, возрасту и принадлежности к основным группам населения</w:t>
      </w:r>
      <w:r>
        <w:rPr>
          <w:rFonts w:ascii="Times New Roman" w:eastAsia="Calibri" w:hAnsi="Times New Roman" w:cs="Times New Roman"/>
          <w:b/>
          <w:sz w:val="28"/>
          <w:szCs w:val="24"/>
        </w:rPr>
        <w:t>.</w:t>
      </w:r>
    </w:p>
    <w:p w:rsidR="00280C3A" w:rsidRDefault="00280C3A" w:rsidP="0065256B">
      <w:pPr>
        <w:spacing w:after="0" w:line="240" w:lineRule="auto"/>
        <w:jc w:val="both"/>
        <w:rPr>
          <w:rFonts w:ascii="Times New Roman" w:eastAsia="Calibri" w:hAnsi="Times New Roman" w:cs="Times New Roman"/>
          <w:b/>
          <w:sz w:val="28"/>
          <w:szCs w:val="24"/>
        </w:rPr>
      </w:pPr>
    </w:p>
    <w:p w:rsidR="00CE77DD" w:rsidRPr="007E3DC0" w:rsidRDefault="00CE77DD" w:rsidP="0065256B">
      <w:pPr>
        <w:spacing w:after="0" w:line="240" w:lineRule="auto"/>
        <w:ind w:firstLine="709"/>
        <w:jc w:val="both"/>
        <w:rPr>
          <w:rFonts w:ascii="Times New Roman" w:eastAsia="Calibri" w:hAnsi="Times New Roman" w:cs="Times New Roman"/>
          <w:bCs/>
          <w:sz w:val="28"/>
          <w:szCs w:val="28"/>
        </w:rPr>
      </w:pPr>
      <w:r w:rsidRPr="007E3DC0">
        <w:rPr>
          <w:rFonts w:ascii="Times New Roman" w:eastAsia="Calibri" w:hAnsi="Times New Roman" w:cs="Times New Roman"/>
          <w:bCs/>
          <w:sz w:val="28"/>
          <w:szCs w:val="28"/>
        </w:rPr>
        <w:t xml:space="preserve">Работа по профилактике ВИЧ-инфекции базировалась на основе поставленных задач подпрограммы 5 «Профилактика ВИЧ-инфекции» Государственной программы «Здоровье народа и демографическая безопасность» на 2016-2020 гг., </w:t>
      </w:r>
      <w:r>
        <w:rPr>
          <w:rFonts w:ascii="Times New Roman" w:eastAsia="Calibri" w:hAnsi="Times New Roman" w:cs="Times New Roman"/>
          <w:bCs/>
          <w:sz w:val="28"/>
          <w:szCs w:val="28"/>
        </w:rPr>
        <w:t>Ц</w:t>
      </w:r>
      <w:r w:rsidRPr="007E3DC0">
        <w:rPr>
          <w:rFonts w:ascii="Times New Roman" w:eastAsia="Calibri" w:hAnsi="Times New Roman" w:cs="Times New Roman"/>
          <w:bCs/>
          <w:sz w:val="28"/>
          <w:szCs w:val="28"/>
        </w:rPr>
        <w:t>елей устойчивого развития, принятых Республикой Беларусь, стратегической цели ЮНЭЙДС «90-90-90», Политической декларации по ВИЧ/СПИДу: «Ускоренными темпами к активизации борьбы с ВИЧ и прекращению эпидемии СПИДа к 2030 году».</w:t>
      </w:r>
    </w:p>
    <w:p w:rsidR="00F714BB" w:rsidRDefault="00F714BB" w:rsidP="0065256B">
      <w:pPr>
        <w:spacing w:after="0" w:line="240" w:lineRule="auto"/>
        <w:ind w:firstLine="709"/>
        <w:jc w:val="both"/>
        <w:rPr>
          <w:rFonts w:ascii="Times New Roman" w:hAnsi="Times New Roman" w:cs="Times New Roman"/>
          <w:sz w:val="28"/>
          <w:szCs w:val="28"/>
        </w:rPr>
      </w:pPr>
      <w:r w:rsidRPr="007E3DC0">
        <w:rPr>
          <w:rFonts w:ascii="Times New Roman" w:eastAsia="Calibri" w:hAnsi="Times New Roman" w:cs="Times New Roman"/>
          <w:sz w:val="28"/>
          <w:szCs w:val="28"/>
        </w:rPr>
        <w:t xml:space="preserve">Значение </w:t>
      </w:r>
      <w:r w:rsidR="00BC0564" w:rsidRPr="00BC0564">
        <w:rPr>
          <w:rFonts w:ascii="Times New Roman" w:hAnsi="Times New Roman" w:cs="Times New Roman"/>
          <w:sz w:val="28"/>
          <w:szCs w:val="28"/>
        </w:rPr>
        <w:t>показателя заболеваемости</w:t>
      </w:r>
      <w:r w:rsidR="00BC0564">
        <w:rPr>
          <w:rFonts w:ascii="Times New Roman" w:hAnsi="Times New Roman" w:cs="Times New Roman"/>
          <w:sz w:val="28"/>
          <w:szCs w:val="28"/>
        </w:rPr>
        <w:t xml:space="preserve"> ВИЧ-инфекцией </w:t>
      </w:r>
      <w:r w:rsidR="00BA2E40">
        <w:rPr>
          <w:rFonts w:ascii="Times New Roman" w:hAnsi="Times New Roman" w:cs="Times New Roman"/>
          <w:sz w:val="28"/>
          <w:szCs w:val="28"/>
        </w:rPr>
        <w:t>в 2020 году (15,8 на 100 000 населения) не превышает среднеобластного значения (29,1 на 100 000 населения).</w:t>
      </w:r>
      <w:r w:rsidR="00164405">
        <w:rPr>
          <w:rFonts w:ascii="Times New Roman" w:hAnsi="Times New Roman" w:cs="Times New Roman"/>
          <w:sz w:val="28"/>
          <w:szCs w:val="28"/>
        </w:rPr>
        <w:t xml:space="preserve"> Распространенность ВИЧ-инфекции среди населения района составляет 0,1%.</w:t>
      </w:r>
    </w:p>
    <w:p w:rsidR="001B2431" w:rsidRPr="00925A3C" w:rsidRDefault="001B2431" w:rsidP="0065256B">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В результате проводимого дополнительного скрининга </w:t>
      </w:r>
      <w:r w:rsidR="0042706E">
        <w:rPr>
          <w:rFonts w:ascii="Times New Roman" w:hAnsi="Times New Roman" w:cs="Times New Roman"/>
          <w:sz w:val="28"/>
          <w:szCs w:val="28"/>
        </w:rPr>
        <w:t xml:space="preserve">по выявлению </w:t>
      </w:r>
      <w:r>
        <w:rPr>
          <w:rFonts w:ascii="Times New Roman" w:hAnsi="Times New Roman" w:cs="Times New Roman"/>
          <w:sz w:val="28"/>
          <w:szCs w:val="28"/>
        </w:rPr>
        <w:t>ВИЧ-</w:t>
      </w:r>
      <w:r w:rsidR="0042706E">
        <w:rPr>
          <w:rFonts w:ascii="Times New Roman" w:hAnsi="Times New Roman" w:cs="Times New Roman"/>
          <w:sz w:val="28"/>
          <w:szCs w:val="28"/>
        </w:rPr>
        <w:t>позитивных</w:t>
      </w:r>
      <w:r w:rsidR="007A7EA8">
        <w:rPr>
          <w:rFonts w:ascii="Times New Roman" w:hAnsi="Times New Roman" w:cs="Times New Roman"/>
          <w:sz w:val="28"/>
          <w:szCs w:val="28"/>
        </w:rPr>
        <w:t xml:space="preserve"> в последние годы число ВИЧ-инфицированных на территории района увеличилось на 67%.</w:t>
      </w:r>
      <w:r>
        <w:rPr>
          <w:rFonts w:ascii="Times New Roman" w:hAnsi="Times New Roman" w:cs="Times New Roman"/>
          <w:sz w:val="28"/>
          <w:szCs w:val="28"/>
        </w:rPr>
        <w:t xml:space="preserve"> </w:t>
      </w:r>
      <w:r w:rsidR="00925A3C" w:rsidRPr="00925A3C">
        <w:rPr>
          <w:rFonts w:ascii="Times New Roman" w:hAnsi="Times New Roman" w:cs="Times New Roman"/>
          <w:sz w:val="28"/>
          <w:szCs w:val="28"/>
        </w:rPr>
        <w:t xml:space="preserve">Дополнительный скрининг </w:t>
      </w:r>
      <w:r w:rsidR="00925A3C">
        <w:rPr>
          <w:rFonts w:ascii="Times New Roman" w:hAnsi="Times New Roman" w:cs="Times New Roman"/>
          <w:sz w:val="28"/>
          <w:szCs w:val="28"/>
        </w:rPr>
        <w:t xml:space="preserve">населения </w:t>
      </w:r>
      <w:r w:rsidR="00925A3C" w:rsidRPr="00925A3C">
        <w:rPr>
          <w:rFonts w:ascii="Times New Roman" w:hAnsi="Times New Roman" w:cs="Times New Roman"/>
          <w:sz w:val="28"/>
          <w:szCs w:val="28"/>
        </w:rPr>
        <w:t>будет продолжен и в 2021 году.</w:t>
      </w:r>
    </w:p>
    <w:p w:rsidR="00160A99" w:rsidRPr="001B2431" w:rsidRDefault="00160A99" w:rsidP="0065256B">
      <w:pPr>
        <w:tabs>
          <w:tab w:val="left" w:pos="4155"/>
          <w:tab w:val="left" w:pos="708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1B2431">
        <w:rPr>
          <w:rFonts w:ascii="Times New Roman" w:hAnsi="Times New Roman" w:cs="Times New Roman"/>
          <w:sz w:val="28"/>
          <w:szCs w:val="28"/>
        </w:rPr>
        <w:t>еобходимо продолжить проведение целенаправленной работы</w:t>
      </w:r>
      <w:r>
        <w:rPr>
          <w:rFonts w:ascii="Times New Roman" w:hAnsi="Times New Roman" w:cs="Times New Roman"/>
          <w:sz w:val="28"/>
          <w:szCs w:val="28"/>
        </w:rPr>
        <w:t xml:space="preserve"> по выявлению ВИЧ-инфицированных и вовлечению их </w:t>
      </w:r>
      <w:r w:rsidRPr="001B2431">
        <w:rPr>
          <w:rFonts w:ascii="Times New Roman" w:hAnsi="Times New Roman" w:cs="Times New Roman"/>
          <w:sz w:val="28"/>
          <w:szCs w:val="28"/>
        </w:rPr>
        <w:t xml:space="preserve">в программы </w:t>
      </w:r>
      <w:r>
        <w:rPr>
          <w:rFonts w:ascii="Times New Roman" w:hAnsi="Times New Roman" w:cs="Times New Roman"/>
          <w:sz w:val="28"/>
          <w:szCs w:val="28"/>
        </w:rPr>
        <w:t>антиретровирусной терапии</w:t>
      </w:r>
      <w:r w:rsidRPr="001B2431">
        <w:rPr>
          <w:rFonts w:ascii="Times New Roman" w:hAnsi="Times New Roman" w:cs="Times New Roman"/>
          <w:sz w:val="28"/>
          <w:szCs w:val="28"/>
        </w:rPr>
        <w:t>.</w:t>
      </w:r>
    </w:p>
    <w:p w:rsidR="007B6EB3" w:rsidRDefault="002543E6" w:rsidP="0065256B">
      <w:pPr>
        <w:spacing w:after="0" w:line="240" w:lineRule="auto"/>
        <w:ind w:firstLine="709"/>
        <w:jc w:val="both"/>
        <w:rPr>
          <w:rFonts w:ascii="Times New Roman" w:eastAsia="Calibri" w:hAnsi="Times New Roman" w:cs="Times New Roman"/>
          <w:sz w:val="28"/>
          <w:szCs w:val="28"/>
        </w:rPr>
      </w:pPr>
      <w:r w:rsidRPr="007E3DC0">
        <w:rPr>
          <w:rFonts w:ascii="Times New Roman" w:eastAsia="Calibri" w:hAnsi="Times New Roman" w:cs="Times New Roman"/>
          <w:sz w:val="28"/>
          <w:szCs w:val="28"/>
        </w:rPr>
        <w:t xml:space="preserve">В целях реализации поставленных задач в </w:t>
      </w:r>
      <w:r w:rsidR="00F268AF">
        <w:rPr>
          <w:rFonts w:ascii="Times New Roman" w:eastAsia="Calibri" w:hAnsi="Times New Roman" w:cs="Times New Roman"/>
          <w:sz w:val="28"/>
          <w:szCs w:val="28"/>
        </w:rPr>
        <w:t>Хойникском</w:t>
      </w:r>
      <w:r w:rsidRPr="007E3DC0">
        <w:rPr>
          <w:rFonts w:ascii="Times New Roman" w:eastAsia="Calibri" w:hAnsi="Times New Roman" w:cs="Times New Roman"/>
          <w:sz w:val="28"/>
          <w:szCs w:val="28"/>
        </w:rPr>
        <w:t xml:space="preserve"> районе обеспечено межведомственное взаимодействие</w:t>
      </w:r>
      <w:r w:rsidR="007B6EB3">
        <w:rPr>
          <w:rFonts w:ascii="Times New Roman" w:eastAsia="Calibri" w:hAnsi="Times New Roman" w:cs="Times New Roman"/>
          <w:sz w:val="28"/>
          <w:szCs w:val="28"/>
        </w:rPr>
        <w:t>, ко</w:t>
      </w:r>
      <w:r w:rsidRPr="007E3DC0">
        <w:rPr>
          <w:rFonts w:ascii="Times New Roman" w:eastAsia="Calibri" w:hAnsi="Times New Roman" w:cs="Times New Roman"/>
          <w:sz w:val="28"/>
          <w:szCs w:val="28"/>
        </w:rPr>
        <w:t>ординирующую роль по проблеме ВИЧ/СПИД выполня</w:t>
      </w:r>
      <w:r w:rsidR="007B6EB3">
        <w:rPr>
          <w:rFonts w:ascii="Times New Roman" w:eastAsia="Calibri" w:hAnsi="Times New Roman" w:cs="Times New Roman"/>
          <w:sz w:val="28"/>
          <w:szCs w:val="28"/>
        </w:rPr>
        <w:t>е</w:t>
      </w:r>
      <w:r w:rsidRPr="007E3DC0">
        <w:rPr>
          <w:rFonts w:ascii="Times New Roman" w:eastAsia="Calibri" w:hAnsi="Times New Roman" w:cs="Times New Roman"/>
          <w:sz w:val="28"/>
          <w:szCs w:val="28"/>
        </w:rPr>
        <w:t xml:space="preserve">т </w:t>
      </w:r>
      <w:r w:rsidRPr="003B7344">
        <w:rPr>
          <w:rFonts w:ascii="Times New Roman" w:eastAsia="Calibri" w:hAnsi="Times New Roman" w:cs="Times New Roman"/>
          <w:sz w:val="28"/>
          <w:szCs w:val="28"/>
        </w:rPr>
        <w:t>межведомственны</w:t>
      </w:r>
      <w:r w:rsidR="007B6EB3" w:rsidRPr="003B7344">
        <w:rPr>
          <w:rFonts w:ascii="Times New Roman" w:eastAsia="Calibri" w:hAnsi="Times New Roman" w:cs="Times New Roman"/>
          <w:sz w:val="28"/>
          <w:szCs w:val="28"/>
        </w:rPr>
        <w:t>й</w:t>
      </w:r>
      <w:r w:rsidRPr="003B7344">
        <w:rPr>
          <w:rFonts w:ascii="Times New Roman" w:eastAsia="Calibri" w:hAnsi="Times New Roman" w:cs="Times New Roman"/>
          <w:sz w:val="28"/>
          <w:szCs w:val="28"/>
        </w:rPr>
        <w:t xml:space="preserve"> координационны</w:t>
      </w:r>
      <w:r w:rsidR="007B6EB3" w:rsidRPr="003B7344">
        <w:rPr>
          <w:rFonts w:ascii="Times New Roman" w:eastAsia="Calibri" w:hAnsi="Times New Roman" w:cs="Times New Roman"/>
          <w:sz w:val="28"/>
          <w:szCs w:val="28"/>
        </w:rPr>
        <w:t>й</w:t>
      </w:r>
      <w:r w:rsidRPr="003B7344">
        <w:rPr>
          <w:rFonts w:ascii="Times New Roman" w:eastAsia="Calibri" w:hAnsi="Times New Roman" w:cs="Times New Roman"/>
          <w:sz w:val="28"/>
          <w:szCs w:val="28"/>
        </w:rPr>
        <w:t xml:space="preserve"> совет</w:t>
      </w:r>
      <w:r w:rsidRPr="007E3DC0">
        <w:rPr>
          <w:rFonts w:ascii="Times New Roman" w:eastAsia="Calibri" w:hAnsi="Times New Roman" w:cs="Times New Roman"/>
          <w:sz w:val="28"/>
          <w:szCs w:val="28"/>
        </w:rPr>
        <w:t xml:space="preserve"> по профилактике ВИЧ-инфекции и венерических болезней</w:t>
      </w:r>
      <w:r w:rsidR="007B6EB3">
        <w:rPr>
          <w:rFonts w:ascii="Times New Roman" w:eastAsia="Calibri" w:hAnsi="Times New Roman" w:cs="Times New Roman"/>
          <w:sz w:val="28"/>
          <w:szCs w:val="28"/>
        </w:rPr>
        <w:t>.</w:t>
      </w:r>
    </w:p>
    <w:p w:rsidR="002543E6" w:rsidRPr="007E3DC0" w:rsidRDefault="002543E6" w:rsidP="0065256B">
      <w:pPr>
        <w:spacing w:after="0" w:line="240" w:lineRule="auto"/>
        <w:ind w:firstLine="709"/>
        <w:jc w:val="both"/>
        <w:rPr>
          <w:rFonts w:ascii="Times New Roman" w:eastAsia="Calibri" w:hAnsi="Times New Roman" w:cs="Times New Roman"/>
          <w:sz w:val="28"/>
          <w:szCs w:val="28"/>
        </w:rPr>
      </w:pPr>
      <w:r w:rsidRPr="007E3DC0">
        <w:rPr>
          <w:rFonts w:ascii="Times New Roman" w:eastAsia="Calibri" w:hAnsi="Times New Roman" w:cs="Times New Roman"/>
          <w:sz w:val="28"/>
          <w:szCs w:val="28"/>
        </w:rPr>
        <w:t>Работа проводится в соответствии с</w:t>
      </w:r>
      <w:r w:rsidR="007B6EB3">
        <w:rPr>
          <w:rFonts w:ascii="Times New Roman" w:eastAsia="Calibri" w:hAnsi="Times New Roman" w:cs="Times New Roman"/>
          <w:sz w:val="28"/>
          <w:szCs w:val="28"/>
        </w:rPr>
        <w:t xml:space="preserve"> у</w:t>
      </w:r>
      <w:r w:rsidRPr="007E3DC0">
        <w:rPr>
          <w:rFonts w:ascii="Times New Roman" w:eastAsia="Calibri" w:hAnsi="Times New Roman" w:cs="Times New Roman"/>
          <w:sz w:val="28"/>
          <w:szCs w:val="28"/>
        </w:rPr>
        <w:t>твержденными планами работы с ежегодным рассмотрением итогов деятельности по организации и проведению профилактических мероприятий.</w:t>
      </w:r>
    </w:p>
    <w:p w:rsidR="002543E6" w:rsidRDefault="002543E6" w:rsidP="0065256B">
      <w:pPr>
        <w:spacing w:after="0" w:line="240" w:lineRule="auto"/>
        <w:ind w:firstLine="709"/>
        <w:jc w:val="both"/>
        <w:rPr>
          <w:rFonts w:ascii="Times New Roman" w:eastAsia="Calibri" w:hAnsi="Times New Roman" w:cs="Times New Roman"/>
          <w:sz w:val="28"/>
          <w:szCs w:val="28"/>
        </w:rPr>
      </w:pPr>
    </w:p>
    <w:p w:rsidR="00280C3A" w:rsidRPr="008F254C" w:rsidRDefault="00280C3A" w:rsidP="0065256B">
      <w:pPr>
        <w:spacing w:after="0" w:line="240" w:lineRule="auto"/>
        <w:jc w:val="both"/>
        <w:rPr>
          <w:rFonts w:ascii="Times New Roman" w:eastAsia="Calibri" w:hAnsi="Times New Roman" w:cs="Times New Roman"/>
          <w:b/>
          <w:sz w:val="28"/>
          <w:szCs w:val="24"/>
        </w:rPr>
      </w:pPr>
    </w:p>
    <w:p w:rsidR="00422CE0" w:rsidRPr="006F2C74" w:rsidRDefault="00422CE0" w:rsidP="0065256B">
      <w:pPr>
        <w:spacing w:after="0" w:line="240" w:lineRule="auto"/>
        <w:jc w:val="both"/>
        <w:rPr>
          <w:rFonts w:ascii="Times New Roman" w:eastAsia="Calibri" w:hAnsi="Times New Roman" w:cs="Times New Roman"/>
          <w:b/>
          <w:sz w:val="28"/>
          <w:szCs w:val="28"/>
          <w:lang w:eastAsia="ru-RU"/>
        </w:rPr>
      </w:pPr>
      <w:r w:rsidRPr="00422CE0">
        <w:rPr>
          <w:rFonts w:ascii="Times New Roman" w:eastAsia="Calibri" w:hAnsi="Times New Roman" w:cs="Times New Roman"/>
          <w:b/>
          <w:sz w:val="28"/>
          <w:szCs w:val="28"/>
          <w:lang w:eastAsia="ru-RU"/>
        </w:rPr>
        <w:t xml:space="preserve">3.3.4. </w:t>
      </w:r>
      <w:r w:rsidR="002210B3">
        <w:rPr>
          <w:rFonts w:ascii="Times New Roman" w:eastAsia="Calibri" w:hAnsi="Times New Roman" w:cs="Times New Roman"/>
          <w:b/>
          <w:iCs/>
          <w:sz w:val="28"/>
          <w:szCs w:val="28"/>
          <w:lang w:eastAsia="ru-RU"/>
        </w:rPr>
        <w:t xml:space="preserve">Заболеваемость гепатитом В </w:t>
      </w:r>
      <w:r w:rsidRPr="006F2C74">
        <w:rPr>
          <w:rFonts w:ascii="Times New Roman" w:eastAsia="Calibri" w:hAnsi="Times New Roman" w:cs="Times New Roman"/>
          <w:b/>
          <w:iCs/>
          <w:sz w:val="28"/>
          <w:szCs w:val="28"/>
          <w:lang w:eastAsia="ru-RU"/>
        </w:rPr>
        <w:t>на 10</w:t>
      </w:r>
      <w:r>
        <w:rPr>
          <w:rFonts w:ascii="Times New Roman" w:eastAsia="Calibri" w:hAnsi="Times New Roman" w:cs="Times New Roman"/>
          <w:b/>
          <w:iCs/>
          <w:sz w:val="28"/>
          <w:szCs w:val="28"/>
          <w:lang w:eastAsia="ru-RU"/>
        </w:rPr>
        <w:t xml:space="preserve"> </w:t>
      </w:r>
      <w:r w:rsidRPr="006F2C74">
        <w:rPr>
          <w:rFonts w:ascii="Times New Roman" w:eastAsia="Calibri" w:hAnsi="Times New Roman" w:cs="Times New Roman"/>
          <w:b/>
          <w:iCs/>
          <w:sz w:val="28"/>
          <w:szCs w:val="28"/>
          <w:lang w:eastAsia="ru-RU"/>
        </w:rPr>
        <w:t xml:space="preserve">0000 </w:t>
      </w:r>
      <w:r>
        <w:rPr>
          <w:rFonts w:ascii="Times New Roman" w:eastAsia="Calibri" w:hAnsi="Times New Roman" w:cs="Times New Roman"/>
          <w:b/>
          <w:iCs/>
          <w:sz w:val="28"/>
          <w:szCs w:val="28"/>
          <w:lang w:eastAsia="ru-RU"/>
        </w:rPr>
        <w:t>ч</w:t>
      </w:r>
      <w:r w:rsidRPr="006F2C74">
        <w:rPr>
          <w:rFonts w:ascii="Times New Roman" w:eastAsia="Calibri" w:hAnsi="Times New Roman" w:cs="Times New Roman"/>
          <w:b/>
          <w:iCs/>
          <w:sz w:val="28"/>
          <w:szCs w:val="28"/>
          <w:lang w:eastAsia="ru-RU"/>
        </w:rPr>
        <w:t>еловек</w:t>
      </w:r>
      <w:r w:rsidR="005864AB">
        <w:rPr>
          <w:rFonts w:ascii="Times New Roman" w:eastAsia="Calibri" w:hAnsi="Times New Roman" w:cs="Times New Roman"/>
          <w:b/>
          <w:iCs/>
          <w:sz w:val="28"/>
          <w:szCs w:val="28"/>
          <w:lang w:eastAsia="ru-RU"/>
        </w:rPr>
        <w:t>.</w:t>
      </w:r>
    </w:p>
    <w:p w:rsidR="004607F2" w:rsidRPr="004607F2" w:rsidRDefault="004607F2" w:rsidP="0065256B">
      <w:pPr>
        <w:spacing w:after="0" w:line="240" w:lineRule="auto"/>
        <w:ind w:firstLine="720"/>
        <w:jc w:val="both"/>
        <w:rPr>
          <w:rFonts w:ascii="Times New Roman" w:eastAsia="Calibri" w:hAnsi="Times New Roman" w:cs="Times New Roman"/>
          <w:sz w:val="28"/>
          <w:szCs w:val="28"/>
          <w:lang w:eastAsia="ru-RU"/>
        </w:rPr>
      </w:pPr>
      <w:r w:rsidRPr="004607F2">
        <w:rPr>
          <w:rFonts w:ascii="Times New Roman" w:eastAsia="Calibri" w:hAnsi="Times New Roman" w:cs="Times New Roman"/>
          <w:sz w:val="28"/>
          <w:szCs w:val="28"/>
          <w:lang w:eastAsia="ru-RU"/>
        </w:rPr>
        <w:t xml:space="preserve">Целевое значение показателя к 2020 году </w:t>
      </w:r>
      <w:r w:rsidR="00CE6B2F">
        <w:rPr>
          <w:rFonts w:ascii="Times New Roman" w:eastAsia="Calibri" w:hAnsi="Times New Roman" w:cs="Times New Roman"/>
          <w:sz w:val="28"/>
          <w:szCs w:val="28"/>
          <w:lang w:eastAsia="ru-RU"/>
        </w:rPr>
        <w:t xml:space="preserve">в республике </w:t>
      </w:r>
      <w:r w:rsidRPr="004607F2">
        <w:rPr>
          <w:rFonts w:ascii="Times New Roman" w:eastAsia="Calibri" w:hAnsi="Times New Roman" w:cs="Times New Roman"/>
          <w:sz w:val="28"/>
          <w:szCs w:val="28"/>
          <w:lang w:eastAsia="ru-RU"/>
        </w:rPr>
        <w:t>– 11,2 на 100000 человек, к 2025 году – 9,5 на 100000 человек.</w:t>
      </w:r>
    </w:p>
    <w:p w:rsidR="004607F2" w:rsidRPr="004607F2" w:rsidRDefault="004607F2" w:rsidP="0065256B">
      <w:pPr>
        <w:spacing w:after="0" w:line="240" w:lineRule="auto"/>
        <w:ind w:firstLine="709"/>
        <w:jc w:val="both"/>
        <w:rPr>
          <w:rFonts w:ascii="Times New Roman" w:eastAsia="Calibri" w:hAnsi="Times New Roman" w:cs="Times New Roman"/>
          <w:sz w:val="28"/>
          <w:szCs w:val="28"/>
          <w:lang w:eastAsia="ru-RU"/>
        </w:rPr>
      </w:pPr>
      <w:r w:rsidRPr="004607F2">
        <w:rPr>
          <w:rFonts w:ascii="Times New Roman" w:eastAsia="Calibri" w:hAnsi="Times New Roman" w:cs="Times New Roman"/>
          <w:sz w:val="28"/>
          <w:szCs w:val="28"/>
          <w:lang w:eastAsia="ru-RU"/>
        </w:rPr>
        <w:t>На территории Гомельской области, как и на территории Республики Беларусь, в 2019 году по сравнению с 2015 годом, а также в 2020 году отмечено снижение показателей заболеваемости всеми формами гепатита В.</w:t>
      </w:r>
    </w:p>
    <w:p w:rsidR="00AD564E" w:rsidRDefault="00AD564E" w:rsidP="0065256B">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 территории Хойникского района</w:t>
      </w:r>
      <w:r w:rsidR="00CE6B2F">
        <w:rPr>
          <w:rFonts w:ascii="Times New Roman" w:eastAsia="Calibri" w:hAnsi="Times New Roman" w:cs="Times New Roman"/>
          <w:sz w:val="28"/>
          <w:szCs w:val="28"/>
          <w:lang w:eastAsia="ru-RU"/>
        </w:rPr>
        <w:t>, как и по области в целом,</w:t>
      </w:r>
      <w:r>
        <w:rPr>
          <w:rFonts w:ascii="Times New Roman" w:eastAsia="Calibri" w:hAnsi="Times New Roman" w:cs="Times New Roman"/>
          <w:sz w:val="28"/>
          <w:szCs w:val="28"/>
          <w:lang w:eastAsia="ru-RU"/>
        </w:rPr>
        <w:t xml:space="preserve"> </w:t>
      </w:r>
      <w:r w:rsidR="00CE6B2F" w:rsidRPr="004607F2">
        <w:rPr>
          <w:rFonts w:ascii="Times New Roman" w:eastAsia="Calibri" w:hAnsi="Times New Roman" w:cs="Times New Roman"/>
          <w:sz w:val="28"/>
          <w:szCs w:val="28"/>
          <w:lang w:eastAsia="ru-RU"/>
        </w:rPr>
        <w:t>регистрируются единичные случаи острых парентеральных вирусных гепатитов</w:t>
      </w:r>
      <w:r w:rsidR="00CE6B2F">
        <w:rPr>
          <w:rFonts w:ascii="Times New Roman" w:eastAsia="Calibri" w:hAnsi="Times New Roman" w:cs="Times New Roman"/>
          <w:sz w:val="28"/>
          <w:szCs w:val="28"/>
          <w:lang w:eastAsia="ru-RU"/>
        </w:rPr>
        <w:t xml:space="preserve">. </w:t>
      </w:r>
      <w:r w:rsidR="00531F47">
        <w:rPr>
          <w:rFonts w:ascii="Times New Roman" w:eastAsia="Calibri" w:hAnsi="Times New Roman" w:cs="Times New Roman"/>
          <w:sz w:val="28"/>
          <w:szCs w:val="28"/>
          <w:lang w:eastAsia="ru-RU"/>
        </w:rPr>
        <w:t>О</w:t>
      </w:r>
      <w:r w:rsidR="00531F47" w:rsidRPr="004607F2">
        <w:rPr>
          <w:rFonts w:ascii="Times New Roman" w:eastAsia="Calibri" w:hAnsi="Times New Roman" w:cs="Times New Roman"/>
          <w:sz w:val="28"/>
          <w:szCs w:val="28"/>
          <w:lang w:eastAsia="ru-RU"/>
        </w:rPr>
        <w:t xml:space="preserve">тчетливой </w:t>
      </w:r>
      <w:r w:rsidR="00531F47">
        <w:rPr>
          <w:rFonts w:ascii="Times New Roman" w:eastAsia="Calibri" w:hAnsi="Times New Roman" w:cs="Times New Roman"/>
          <w:sz w:val="28"/>
          <w:szCs w:val="28"/>
          <w:lang w:eastAsia="ru-RU"/>
        </w:rPr>
        <w:t xml:space="preserve">многолетней </w:t>
      </w:r>
      <w:r w:rsidR="00531F47" w:rsidRPr="004607F2">
        <w:rPr>
          <w:rFonts w:ascii="Times New Roman" w:eastAsia="Calibri" w:hAnsi="Times New Roman" w:cs="Times New Roman"/>
          <w:sz w:val="28"/>
          <w:szCs w:val="28"/>
          <w:lang w:eastAsia="ru-RU"/>
        </w:rPr>
        <w:t>динамики относительного показателя</w:t>
      </w:r>
      <w:r w:rsidR="00531F47">
        <w:rPr>
          <w:rFonts w:ascii="Times New Roman" w:eastAsia="Calibri" w:hAnsi="Times New Roman" w:cs="Times New Roman"/>
          <w:sz w:val="28"/>
          <w:szCs w:val="28"/>
          <w:lang w:eastAsia="ru-RU"/>
        </w:rPr>
        <w:t xml:space="preserve"> не прослеживается.</w:t>
      </w:r>
    </w:p>
    <w:p w:rsidR="008D63F8" w:rsidRPr="006F2C74" w:rsidRDefault="008D63F8" w:rsidP="0065256B">
      <w:pPr>
        <w:tabs>
          <w:tab w:val="left" w:pos="142"/>
          <w:tab w:val="left" w:pos="5474"/>
        </w:tabs>
        <w:spacing w:after="0" w:line="240" w:lineRule="auto"/>
        <w:ind w:firstLine="709"/>
        <w:jc w:val="both"/>
        <w:rPr>
          <w:rFonts w:ascii="Times New Roman" w:hAnsi="Times New Roman" w:cs="Times New Roman"/>
          <w:b/>
          <w:sz w:val="28"/>
          <w:szCs w:val="28"/>
          <w:lang w:eastAsia="ru-RU"/>
        </w:rPr>
      </w:pPr>
      <w:r w:rsidRPr="006F2C74">
        <w:rPr>
          <w:rFonts w:ascii="Times New Roman" w:hAnsi="Times New Roman" w:cs="Times New Roman"/>
          <w:sz w:val="28"/>
          <w:szCs w:val="28"/>
          <w:lang w:eastAsia="ru-RU"/>
        </w:rPr>
        <w:lastRenderedPageBreak/>
        <w:t xml:space="preserve">Основные направления </w:t>
      </w:r>
      <w:r w:rsidR="00371993">
        <w:rPr>
          <w:rFonts w:ascii="Times New Roman" w:hAnsi="Times New Roman" w:cs="Times New Roman"/>
          <w:sz w:val="28"/>
          <w:szCs w:val="28"/>
          <w:lang w:eastAsia="ru-RU"/>
        </w:rPr>
        <w:t>работы</w:t>
      </w:r>
      <w:r w:rsidRPr="006F2C74">
        <w:rPr>
          <w:rFonts w:ascii="Times New Roman" w:hAnsi="Times New Roman" w:cs="Times New Roman"/>
          <w:sz w:val="28"/>
          <w:szCs w:val="28"/>
          <w:lang w:eastAsia="ru-RU"/>
        </w:rPr>
        <w:t>:</w:t>
      </w:r>
    </w:p>
    <w:p w:rsidR="008D63F8" w:rsidRPr="006F2C74" w:rsidRDefault="008D63F8" w:rsidP="0065256B">
      <w:pPr>
        <w:tabs>
          <w:tab w:val="left" w:pos="142"/>
          <w:tab w:val="left" w:pos="5474"/>
        </w:tabs>
        <w:spacing w:after="0" w:line="240" w:lineRule="auto"/>
        <w:ind w:firstLine="709"/>
        <w:jc w:val="both"/>
        <w:rPr>
          <w:rFonts w:ascii="Times New Roman" w:hAnsi="Times New Roman" w:cs="Times New Roman"/>
          <w:sz w:val="28"/>
          <w:szCs w:val="28"/>
          <w:lang w:eastAsia="ru-RU"/>
        </w:rPr>
      </w:pPr>
      <w:r w:rsidRPr="006F2C74">
        <w:rPr>
          <w:rFonts w:ascii="Times New Roman" w:hAnsi="Times New Roman" w:cs="Times New Roman"/>
          <w:sz w:val="28"/>
          <w:szCs w:val="28"/>
          <w:lang w:eastAsia="ru-RU"/>
        </w:rPr>
        <w:t>проведение профилактических мероприятий в очагах инфекции с целью достижения высокого уровня охвата обследованием и вакцинацией против вируса гепатита В контактных лиц;</w:t>
      </w:r>
    </w:p>
    <w:p w:rsidR="008D63F8" w:rsidRPr="006F2C74" w:rsidRDefault="008D63F8" w:rsidP="0065256B">
      <w:pPr>
        <w:tabs>
          <w:tab w:val="left" w:pos="142"/>
          <w:tab w:val="left" w:pos="5474"/>
        </w:tabs>
        <w:spacing w:after="0" w:line="240" w:lineRule="auto"/>
        <w:ind w:firstLine="709"/>
        <w:jc w:val="both"/>
        <w:rPr>
          <w:rFonts w:ascii="Times New Roman" w:hAnsi="Times New Roman" w:cs="Times New Roman"/>
          <w:sz w:val="28"/>
          <w:szCs w:val="28"/>
          <w:lang w:eastAsia="ru-RU"/>
        </w:rPr>
      </w:pPr>
      <w:r w:rsidRPr="006F2C74">
        <w:rPr>
          <w:rFonts w:ascii="Times New Roman" w:hAnsi="Times New Roman" w:cs="Times New Roman"/>
          <w:sz w:val="28"/>
          <w:szCs w:val="28"/>
          <w:lang w:eastAsia="ru-RU"/>
        </w:rPr>
        <w:t>информационно-образовательная работа в очагах инфекции по формированию безопасного поведения в семье, соблюдение правил личной гигиены;</w:t>
      </w:r>
    </w:p>
    <w:p w:rsidR="008D63F8" w:rsidRPr="006F2C74" w:rsidRDefault="008D63F8" w:rsidP="0065256B">
      <w:pPr>
        <w:tabs>
          <w:tab w:val="left" w:pos="142"/>
          <w:tab w:val="left" w:pos="5474"/>
        </w:tabs>
        <w:spacing w:after="0" w:line="240" w:lineRule="auto"/>
        <w:ind w:firstLine="709"/>
        <w:jc w:val="both"/>
        <w:rPr>
          <w:rFonts w:ascii="Times New Roman" w:hAnsi="Times New Roman" w:cs="Times New Roman"/>
          <w:sz w:val="28"/>
          <w:szCs w:val="28"/>
          <w:lang w:eastAsia="ru-RU"/>
        </w:rPr>
      </w:pPr>
      <w:r w:rsidRPr="006F2C74">
        <w:rPr>
          <w:rFonts w:ascii="Times New Roman" w:hAnsi="Times New Roman" w:cs="Times New Roman"/>
          <w:sz w:val="28"/>
          <w:szCs w:val="28"/>
          <w:lang w:eastAsia="ru-RU"/>
        </w:rPr>
        <w:t>мониторинг функционирования системы инфекционного контроля в организациях здравоохранения;</w:t>
      </w:r>
    </w:p>
    <w:p w:rsidR="008D63F8" w:rsidRPr="006F2C74" w:rsidRDefault="008D63F8" w:rsidP="0065256B">
      <w:pPr>
        <w:tabs>
          <w:tab w:val="left" w:pos="142"/>
          <w:tab w:val="left" w:pos="5474"/>
        </w:tabs>
        <w:spacing w:after="0" w:line="240" w:lineRule="auto"/>
        <w:ind w:firstLine="709"/>
        <w:jc w:val="both"/>
        <w:rPr>
          <w:rFonts w:ascii="Times New Roman" w:hAnsi="Times New Roman" w:cs="Times New Roman"/>
          <w:sz w:val="28"/>
          <w:szCs w:val="28"/>
          <w:lang w:eastAsia="ru-RU"/>
        </w:rPr>
      </w:pPr>
      <w:r w:rsidRPr="006F2C74">
        <w:rPr>
          <w:rFonts w:ascii="Times New Roman" w:hAnsi="Times New Roman" w:cs="Times New Roman"/>
          <w:sz w:val="28"/>
          <w:szCs w:val="28"/>
          <w:lang w:eastAsia="ru-RU"/>
        </w:rPr>
        <w:t>реализация комплекса профилактических, дезинфекционных мероприятий по предупреждению инфицирования в ходе оказания санитарно-гигиенических услуг.</w:t>
      </w:r>
    </w:p>
    <w:p w:rsidR="008D63F8" w:rsidRPr="004607F2" w:rsidRDefault="008D63F8" w:rsidP="0065256B">
      <w:pPr>
        <w:spacing w:after="0" w:line="240" w:lineRule="auto"/>
        <w:ind w:firstLine="709"/>
        <w:jc w:val="both"/>
        <w:rPr>
          <w:rFonts w:ascii="Times New Roman" w:eastAsia="Calibri" w:hAnsi="Times New Roman" w:cs="Times New Roman"/>
          <w:sz w:val="28"/>
          <w:szCs w:val="28"/>
          <w:lang w:eastAsia="ru-RU"/>
        </w:rPr>
      </w:pPr>
    </w:p>
    <w:p w:rsidR="005864AB" w:rsidRDefault="005864AB" w:rsidP="0065256B">
      <w:pPr>
        <w:spacing w:after="0" w:line="240" w:lineRule="auto"/>
        <w:jc w:val="both"/>
        <w:rPr>
          <w:rFonts w:ascii="Times New Roman" w:eastAsia="Calibri" w:hAnsi="Times New Roman" w:cs="Times New Roman"/>
          <w:b/>
          <w:sz w:val="28"/>
          <w:szCs w:val="28"/>
        </w:rPr>
      </w:pPr>
      <w:r w:rsidRPr="005864AB">
        <w:rPr>
          <w:rFonts w:ascii="Times New Roman" w:eastAsia="Calibri" w:hAnsi="Times New Roman" w:cs="Times New Roman"/>
          <w:b/>
          <w:iCs/>
          <w:sz w:val="28"/>
          <w:szCs w:val="28"/>
        </w:rPr>
        <w:t>3.</w:t>
      </w:r>
      <w:r w:rsidRPr="005864AB">
        <w:rPr>
          <w:rFonts w:ascii="Times New Roman" w:eastAsia="Calibri" w:hAnsi="Times New Roman" w:cs="Times New Roman"/>
          <w:b/>
          <w:iCs/>
          <w:sz w:val="28"/>
          <w:szCs w:val="28"/>
          <w:lang w:val="en-US"/>
        </w:rPr>
        <w:t>b</w:t>
      </w:r>
      <w:r w:rsidRPr="005864AB">
        <w:rPr>
          <w:rFonts w:ascii="Times New Roman" w:eastAsia="Calibri" w:hAnsi="Times New Roman" w:cs="Times New Roman"/>
          <w:b/>
          <w:iCs/>
          <w:sz w:val="28"/>
          <w:szCs w:val="28"/>
        </w:rPr>
        <w:t xml:space="preserve">.1. </w:t>
      </w:r>
      <w:r w:rsidRPr="00693B28">
        <w:rPr>
          <w:rFonts w:ascii="Times New Roman" w:eastAsia="Calibri" w:hAnsi="Times New Roman" w:cs="Times New Roman"/>
          <w:b/>
          <w:sz w:val="28"/>
          <w:szCs w:val="28"/>
        </w:rPr>
        <w:t>Доля целевой группы населения, охваченной иммунизацией всеми вакцинами, включенными в национальные программы</w:t>
      </w:r>
      <w:r>
        <w:rPr>
          <w:rFonts w:ascii="Times New Roman" w:eastAsia="Calibri" w:hAnsi="Times New Roman" w:cs="Times New Roman"/>
          <w:b/>
          <w:sz w:val="28"/>
          <w:szCs w:val="28"/>
        </w:rPr>
        <w:t>.</w:t>
      </w:r>
    </w:p>
    <w:p w:rsidR="00CF06C5" w:rsidRDefault="00CF06C5" w:rsidP="0065256B">
      <w:pPr>
        <w:spacing w:after="0" w:line="240" w:lineRule="auto"/>
        <w:ind w:firstLine="709"/>
        <w:jc w:val="both"/>
        <w:rPr>
          <w:rFonts w:ascii="Times New Roman" w:eastAsia="Calibri" w:hAnsi="Times New Roman" w:cs="Times New Roman"/>
          <w:sz w:val="28"/>
          <w:szCs w:val="28"/>
        </w:rPr>
      </w:pPr>
    </w:p>
    <w:p w:rsidR="00510EAE" w:rsidRPr="00510EAE" w:rsidRDefault="00510EAE" w:rsidP="0065256B">
      <w:pPr>
        <w:shd w:val="clear" w:color="auto" w:fill="FFFFFF"/>
        <w:spacing w:after="0" w:line="240" w:lineRule="auto"/>
        <w:ind w:firstLine="709"/>
        <w:jc w:val="both"/>
        <w:textAlignment w:val="baseline"/>
        <w:rPr>
          <w:rFonts w:ascii="Times New Roman" w:eastAsia="Calibri" w:hAnsi="Times New Roman" w:cs="Times New Roman"/>
          <w:sz w:val="28"/>
          <w:szCs w:val="28"/>
          <w:lang w:eastAsia="ru-RU"/>
        </w:rPr>
      </w:pPr>
      <w:r w:rsidRPr="00510EAE">
        <w:rPr>
          <w:rFonts w:ascii="Times New Roman" w:eastAsia="Calibri" w:hAnsi="Times New Roman" w:cs="Times New Roman"/>
          <w:sz w:val="28"/>
          <w:szCs w:val="28"/>
          <w:lang w:eastAsia="ru-RU"/>
        </w:rPr>
        <w:t>Целевое значение показателя к 2020 и 2025 годам – 97% (вирусный гепатит B, туберкулез, дифтерия, столбняк, коклюш, полиомиелит, корь, эпидемический паротит, краснуха).</w:t>
      </w:r>
    </w:p>
    <w:p w:rsidR="00510EAE" w:rsidRPr="00510EAE" w:rsidRDefault="00510EAE" w:rsidP="0065256B">
      <w:pPr>
        <w:widowControl w:val="0"/>
        <w:tabs>
          <w:tab w:val="left" w:pos="576"/>
          <w:tab w:val="left" w:pos="2016"/>
          <w:tab w:val="left" w:pos="2736"/>
          <w:tab w:val="left" w:pos="3744"/>
          <w:tab w:val="left" w:pos="6768"/>
        </w:tabs>
        <w:spacing w:after="0" w:line="240" w:lineRule="auto"/>
        <w:ind w:firstLine="709"/>
        <w:jc w:val="both"/>
        <w:rPr>
          <w:rFonts w:ascii="Times New Roman" w:eastAsia="Calibri" w:hAnsi="Times New Roman" w:cs="Times New Roman"/>
          <w:sz w:val="28"/>
          <w:szCs w:val="28"/>
          <w:lang w:eastAsia="ru-RU"/>
        </w:rPr>
      </w:pPr>
      <w:r w:rsidRPr="00510EAE">
        <w:rPr>
          <w:rFonts w:ascii="Times New Roman" w:eastAsia="Calibri" w:hAnsi="Times New Roman" w:cs="Times New Roman"/>
          <w:sz w:val="28"/>
          <w:szCs w:val="28"/>
          <w:lang w:eastAsia="ru-RU"/>
        </w:rPr>
        <w:t xml:space="preserve">Иммунизация населения в рамках Национального календаря профилактических прививок позволяет поддерживать </w:t>
      </w:r>
      <w:r w:rsidR="006E2E4D">
        <w:rPr>
          <w:rFonts w:ascii="Times New Roman" w:eastAsia="Calibri" w:hAnsi="Times New Roman" w:cs="Times New Roman"/>
          <w:sz w:val="28"/>
          <w:szCs w:val="28"/>
          <w:lang w:eastAsia="ru-RU"/>
        </w:rPr>
        <w:t xml:space="preserve">устойчиво благополучную </w:t>
      </w:r>
      <w:r w:rsidRPr="00510EAE">
        <w:rPr>
          <w:rFonts w:ascii="Times New Roman" w:eastAsia="Calibri" w:hAnsi="Times New Roman" w:cs="Times New Roman"/>
          <w:sz w:val="28"/>
          <w:szCs w:val="28"/>
          <w:lang w:eastAsia="ru-RU"/>
        </w:rPr>
        <w:t>ситуацию по вакциноуправляемым инфекциям: н</w:t>
      </w:r>
      <w:r w:rsidRPr="00510EAE">
        <w:rPr>
          <w:rFonts w:ascii="Times New Roman" w:eastAsia="Calibri" w:hAnsi="Times New Roman" w:cs="Times New Roman"/>
          <w:color w:val="000000"/>
          <w:sz w:val="28"/>
          <w:szCs w:val="28"/>
          <w:lang w:eastAsia="ru-RU"/>
        </w:rPr>
        <w:t xml:space="preserve">е регистрировался полиомиелит, эпидемический паротит, </w:t>
      </w:r>
      <w:r w:rsidRPr="00510EAE">
        <w:rPr>
          <w:rFonts w:ascii="Times New Roman" w:eastAsia="Calibri" w:hAnsi="Times New Roman" w:cs="Times New Roman"/>
          <w:sz w:val="28"/>
          <w:szCs w:val="28"/>
          <w:lang w:eastAsia="ru-RU"/>
        </w:rPr>
        <w:t>отсутствовали случаи столбняка, дифтерии, кори и краснухи.</w:t>
      </w:r>
    </w:p>
    <w:p w:rsidR="001270E4" w:rsidRDefault="001270E4" w:rsidP="0065256B">
      <w:pPr>
        <w:spacing w:after="0" w:line="240" w:lineRule="auto"/>
        <w:ind w:firstLine="709"/>
        <w:jc w:val="both"/>
        <w:rPr>
          <w:rFonts w:ascii="Times New Roman" w:hAnsi="Times New Roman" w:cs="Times New Roman"/>
          <w:sz w:val="28"/>
          <w:szCs w:val="28"/>
        </w:rPr>
      </w:pPr>
      <w:r w:rsidRPr="00B54608">
        <w:rPr>
          <w:rFonts w:ascii="Times New Roman" w:hAnsi="Times New Roman" w:cs="Times New Roman"/>
          <w:sz w:val="28"/>
          <w:szCs w:val="28"/>
        </w:rPr>
        <w:t xml:space="preserve">По состоянию иммунизации </w:t>
      </w:r>
      <w:r>
        <w:rPr>
          <w:rFonts w:ascii="Times New Roman" w:hAnsi="Times New Roman" w:cs="Times New Roman"/>
          <w:sz w:val="28"/>
          <w:szCs w:val="28"/>
        </w:rPr>
        <w:t xml:space="preserve">населения на территории района были </w:t>
      </w:r>
      <w:r w:rsidRPr="00B54608">
        <w:rPr>
          <w:rFonts w:ascii="Times New Roman" w:hAnsi="Times New Roman" w:cs="Times New Roman"/>
          <w:sz w:val="28"/>
          <w:szCs w:val="28"/>
        </w:rPr>
        <w:t xml:space="preserve">достигнуты оптимальные показатели. </w:t>
      </w:r>
    </w:p>
    <w:p w:rsidR="00510EAE" w:rsidRPr="00510EAE" w:rsidRDefault="00510EAE" w:rsidP="0065256B">
      <w:pPr>
        <w:widowControl w:val="0"/>
        <w:tabs>
          <w:tab w:val="left" w:pos="576"/>
          <w:tab w:val="left" w:pos="2016"/>
          <w:tab w:val="left" w:pos="2736"/>
          <w:tab w:val="left" w:pos="3744"/>
          <w:tab w:val="left" w:pos="6768"/>
        </w:tabs>
        <w:spacing w:after="0" w:line="240" w:lineRule="auto"/>
        <w:ind w:firstLine="709"/>
        <w:jc w:val="both"/>
        <w:rPr>
          <w:rFonts w:ascii="Times New Roman" w:eastAsia="Calibri" w:hAnsi="Times New Roman" w:cs="Times New Roman"/>
          <w:sz w:val="28"/>
          <w:szCs w:val="28"/>
          <w:lang w:eastAsia="ru-RU"/>
        </w:rPr>
      </w:pPr>
      <w:r w:rsidRPr="00510EAE">
        <w:rPr>
          <w:rFonts w:ascii="Times New Roman" w:eastAsia="Calibri" w:hAnsi="Times New Roman" w:cs="Times New Roman"/>
          <w:sz w:val="28"/>
          <w:szCs w:val="28"/>
          <w:lang w:eastAsia="ru-RU"/>
        </w:rPr>
        <w:t xml:space="preserve">Пандемия инфекции </w:t>
      </w:r>
      <w:r w:rsidRPr="00510EAE">
        <w:rPr>
          <w:rFonts w:ascii="Times New Roman" w:eastAsia="Calibri" w:hAnsi="Times New Roman" w:cs="Times New Roman"/>
          <w:sz w:val="28"/>
          <w:szCs w:val="28"/>
          <w:lang w:val="en-US" w:eastAsia="ru-RU"/>
        </w:rPr>
        <w:t>COVID</w:t>
      </w:r>
      <w:r w:rsidRPr="00510EAE">
        <w:rPr>
          <w:rFonts w:ascii="Times New Roman" w:eastAsia="Calibri" w:hAnsi="Times New Roman" w:cs="Times New Roman"/>
          <w:sz w:val="28"/>
          <w:szCs w:val="28"/>
          <w:lang w:eastAsia="ru-RU"/>
        </w:rPr>
        <w:t>-19 стала причиной перебоев в проведении плановой иммунизации</w:t>
      </w:r>
      <w:r w:rsidR="0097402C">
        <w:rPr>
          <w:rFonts w:ascii="Times New Roman" w:eastAsia="Calibri" w:hAnsi="Times New Roman" w:cs="Times New Roman"/>
          <w:sz w:val="28"/>
          <w:szCs w:val="28"/>
          <w:lang w:eastAsia="ru-RU"/>
        </w:rPr>
        <w:t>,</w:t>
      </w:r>
      <w:r w:rsidRPr="00510EAE">
        <w:rPr>
          <w:rFonts w:ascii="Times New Roman" w:eastAsia="Calibri" w:hAnsi="Times New Roman" w:cs="Times New Roman"/>
          <w:sz w:val="28"/>
          <w:szCs w:val="28"/>
          <w:lang w:eastAsia="ru-RU"/>
        </w:rPr>
        <w:t xml:space="preserve"> и, кроме того, снизила «спрос» на эту услугу в связи с обеспокоенностью населения по поводу возможности инфицирования при посещении учреждения здравоохранения.</w:t>
      </w:r>
    </w:p>
    <w:p w:rsidR="00207F1E" w:rsidRDefault="001270E4" w:rsidP="0065256B">
      <w:pPr>
        <w:shd w:val="clear" w:color="auto" w:fill="FFFFFF"/>
        <w:spacing w:after="0" w:line="240" w:lineRule="auto"/>
        <w:ind w:firstLine="720"/>
        <w:jc w:val="both"/>
        <w:rPr>
          <w:rFonts w:ascii="Times New Roman" w:eastAsia="Calibri" w:hAnsi="Times New Roman" w:cs="Times New Roman"/>
          <w:sz w:val="28"/>
          <w:szCs w:val="28"/>
          <w:lang w:eastAsia="ru-RU"/>
        </w:rPr>
      </w:pPr>
      <w:r w:rsidRPr="001270E4">
        <w:rPr>
          <w:rFonts w:ascii="Times New Roman" w:eastAsia="Calibri" w:hAnsi="Times New Roman" w:cs="Times New Roman"/>
          <w:sz w:val="28"/>
          <w:szCs w:val="28"/>
          <w:lang w:eastAsia="ru-RU"/>
        </w:rPr>
        <w:t xml:space="preserve">По итогам 2020 года </w:t>
      </w:r>
      <w:r w:rsidR="00207F1E">
        <w:rPr>
          <w:rFonts w:ascii="Times New Roman" w:eastAsia="Calibri" w:hAnsi="Times New Roman" w:cs="Times New Roman"/>
          <w:sz w:val="28"/>
          <w:szCs w:val="28"/>
          <w:lang w:eastAsia="ru-RU"/>
        </w:rPr>
        <w:t xml:space="preserve">на территории района </w:t>
      </w:r>
      <w:r w:rsidR="006E2E4D" w:rsidRPr="001270E4">
        <w:rPr>
          <w:rFonts w:ascii="Times New Roman" w:eastAsia="Calibri" w:hAnsi="Times New Roman" w:cs="Times New Roman"/>
          <w:sz w:val="28"/>
          <w:szCs w:val="28"/>
          <w:lang w:eastAsia="ru-RU"/>
        </w:rPr>
        <w:t xml:space="preserve">показатель охвата профилактическими прививками </w:t>
      </w:r>
      <w:r w:rsidR="006E2E4D" w:rsidRPr="003B7344">
        <w:rPr>
          <w:rFonts w:ascii="Times New Roman" w:eastAsia="Calibri" w:hAnsi="Times New Roman" w:cs="Times New Roman"/>
          <w:sz w:val="28"/>
          <w:szCs w:val="28"/>
          <w:lang w:eastAsia="ru-RU"/>
        </w:rPr>
        <w:t>достиг</w:t>
      </w:r>
      <w:r w:rsidR="006E2E4D" w:rsidRPr="001270E4">
        <w:rPr>
          <w:rFonts w:ascii="Times New Roman" w:eastAsia="Calibri" w:hAnsi="Times New Roman" w:cs="Times New Roman"/>
          <w:sz w:val="28"/>
          <w:szCs w:val="28"/>
          <w:lang w:eastAsia="ru-RU"/>
        </w:rPr>
        <w:t xml:space="preserve"> рекомендуемых уровней (не менее 97% среди детей и не менее 95% у взрослых)</w:t>
      </w:r>
      <w:r w:rsidR="001F0E04">
        <w:rPr>
          <w:rFonts w:ascii="Times New Roman" w:eastAsia="Calibri" w:hAnsi="Times New Roman" w:cs="Times New Roman"/>
          <w:sz w:val="28"/>
          <w:szCs w:val="28"/>
          <w:lang w:eastAsia="ru-RU"/>
        </w:rPr>
        <w:t xml:space="preserve"> не по всем позициям, </w:t>
      </w:r>
    </w:p>
    <w:p w:rsidR="001F0E04" w:rsidRPr="001F0E04" w:rsidRDefault="001F0E04" w:rsidP="0065256B">
      <w:pPr>
        <w:shd w:val="clear" w:color="auto" w:fill="FFFFFF"/>
        <w:spacing w:after="0" w:line="240" w:lineRule="auto"/>
        <w:ind w:firstLine="720"/>
        <w:jc w:val="both"/>
        <w:rPr>
          <w:rFonts w:ascii="Times New Roman" w:eastAsia="Calibri" w:hAnsi="Times New Roman" w:cs="Times New Roman"/>
          <w:sz w:val="28"/>
          <w:szCs w:val="28"/>
          <w:lang w:eastAsia="ru-RU"/>
        </w:rPr>
      </w:pPr>
      <w:r w:rsidRPr="001F0E04">
        <w:rPr>
          <w:rFonts w:ascii="Times New Roman" w:eastAsia="Calibri" w:hAnsi="Times New Roman" w:cs="Times New Roman"/>
          <w:sz w:val="28"/>
          <w:szCs w:val="28"/>
          <w:lang w:eastAsia="ru-RU"/>
        </w:rPr>
        <w:t xml:space="preserve">и составил от </w:t>
      </w:r>
      <w:r w:rsidRPr="001F0E04">
        <w:rPr>
          <w:rFonts w:ascii="Times New Roman" w:hAnsi="Times New Roman" w:cs="Times New Roman"/>
          <w:bCs/>
          <w:sz w:val="28"/>
          <w:szCs w:val="28"/>
        </w:rPr>
        <w:t xml:space="preserve">96,45% по </w:t>
      </w:r>
      <w:r>
        <w:rPr>
          <w:rFonts w:ascii="Times New Roman" w:hAnsi="Times New Roman" w:cs="Times New Roman"/>
          <w:bCs/>
          <w:sz w:val="28"/>
          <w:szCs w:val="28"/>
        </w:rPr>
        <w:t xml:space="preserve">иммунизации ВГВ-2 (вирусный гепатит) до 100% по ВГВ-1, ВГВ-3 (вирусный гепатит), </w:t>
      </w:r>
      <w:r w:rsidRPr="001F0E04">
        <w:rPr>
          <w:rFonts w:ascii="Times New Roman" w:hAnsi="Times New Roman" w:cs="Times New Roman"/>
          <w:bCs/>
          <w:sz w:val="28"/>
          <w:szCs w:val="28"/>
        </w:rPr>
        <w:t>ИПВ-4</w:t>
      </w:r>
      <w:r>
        <w:rPr>
          <w:rFonts w:ascii="Times New Roman" w:hAnsi="Times New Roman" w:cs="Times New Roman"/>
          <w:bCs/>
          <w:sz w:val="28"/>
          <w:szCs w:val="28"/>
        </w:rPr>
        <w:t xml:space="preserve"> (полиомиелит) </w:t>
      </w:r>
      <w:r w:rsidRPr="001F0E04">
        <w:rPr>
          <w:rFonts w:ascii="Times New Roman" w:eastAsia="Calibri" w:hAnsi="Times New Roman" w:cs="Times New Roman"/>
          <w:sz w:val="28"/>
          <w:szCs w:val="28"/>
          <w:lang w:eastAsia="ru-RU"/>
        </w:rPr>
        <w:t>среди детей</w:t>
      </w:r>
      <w:r>
        <w:rPr>
          <w:rFonts w:ascii="Times New Roman" w:eastAsia="Calibri" w:hAnsi="Times New Roman" w:cs="Times New Roman"/>
          <w:sz w:val="28"/>
          <w:szCs w:val="28"/>
          <w:lang w:eastAsia="ru-RU"/>
        </w:rPr>
        <w:t xml:space="preserve"> и 100% - </w:t>
      </w:r>
      <w:r w:rsidRPr="001F0E04">
        <w:rPr>
          <w:rFonts w:ascii="Times New Roman" w:eastAsia="Calibri" w:hAnsi="Times New Roman" w:cs="Times New Roman"/>
          <w:sz w:val="28"/>
          <w:szCs w:val="28"/>
          <w:lang w:eastAsia="ru-RU"/>
        </w:rPr>
        <w:t xml:space="preserve">среди взрослого населения. </w:t>
      </w:r>
    </w:p>
    <w:p w:rsidR="001F0E04" w:rsidRPr="001F0E04" w:rsidRDefault="001F0E04" w:rsidP="0065256B">
      <w:pPr>
        <w:shd w:val="clear" w:color="auto" w:fill="FFFFFF"/>
        <w:spacing w:after="0" w:line="240" w:lineRule="auto"/>
        <w:ind w:firstLine="720"/>
        <w:jc w:val="both"/>
        <w:rPr>
          <w:rFonts w:ascii="Times New Roman" w:eastAsia="Calibri" w:hAnsi="Times New Roman" w:cs="Times New Roman"/>
          <w:sz w:val="28"/>
          <w:szCs w:val="28"/>
          <w:lang w:eastAsia="ru-RU"/>
        </w:rPr>
      </w:pPr>
      <w:r>
        <w:rPr>
          <w:rFonts w:ascii="Times New Roman" w:eastAsia="Calibri" w:hAnsi="Times New Roman" w:cs="Times New Roman"/>
          <w:bCs/>
          <w:sz w:val="28"/>
          <w:szCs w:val="28"/>
          <w:lang w:eastAsia="ru-RU"/>
        </w:rPr>
        <w:t xml:space="preserve"> </w:t>
      </w:r>
      <w:r w:rsidRPr="001F0E04">
        <w:rPr>
          <w:rFonts w:ascii="Times New Roman" w:eastAsia="Calibri" w:hAnsi="Times New Roman" w:cs="Times New Roman"/>
          <w:sz w:val="28"/>
          <w:szCs w:val="28"/>
          <w:lang w:eastAsia="ru-RU"/>
        </w:rPr>
        <w:t>Показатели своевременности проведения профилактических прививок по 8 из 10 позиций соответствуют регламентированным критериям, за исключением БЦЖ-</w:t>
      </w:r>
      <w:r w:rsidR="00542177">
        <w:rPr>
          <w:rFonts w:ascii="Times New Roman" w:eastAsia="Calibri" w:hAnsi="Times New Roman" w:cs="Times New Roman"/>
          <w:sz w:val="28"/>
          <w:szCs w:val="28"/>
          <w:lang w:eastAsia="ru-RU"/>
        </w:rPr>
        <w:t>1 (туберкулез)</w:t>
      </w:r>
      <w:r w:rsidRPr="001F0E04">
        <w:rPr>
          <w:rFonts w:ascii="Times New Roman" w:eastAsia="Calibri" w:hAnsi="Times New Roman" w:cs="Times New Roman"/>
          <w:sz w:val="28"/>
          <w:szCs w:val="28"/>
          <w:lang w:eastAsia="ru-RU"/>
        </w:rPr>
        <w:t xml:space="preserve"> и ВГВ-1</w:t>
      </w:r>
      <w:r w:rsidR="00542177">
        <w:rPr>
          <w:rFonts w:ascii="Times New Roman" w:eastAsia="Calibri" w:hAnsi="Times New Roman" w:cs="Times New Roman"/>
          <w:sz w:val="28"/>
          <w:szCs w:val="28"/>
          <w:lang w:eastAsia="ru-RU"/>
        </w:rPr>
        <w:t xml:space="preserve"> (вирусный гепатит)</w:t>
      </w:r>
      <w:r w:rsidRPr="001F0E04">
        <w:rPr>
          <w:rFonts w:ascii="Times New Roman" w:eastAsia="Calibri" w:hAnsi="Times New Roman" w:cs="Times New Roman"/>
          <w:sz w:val="28"/>
          <w:szCs w:val="28"/>
          <w:lang w:eastAsia="ru-RU"/>
        </w:rPr>
        <w:t xml:space="preserve">. </w:t>
      </w:r>
    </w:p>
    <w:p w:rsidR="00372B72" w:rsidRDefault="001F0E04" w:rsidP="0065256B">
      <w:pPr>
        <w:pStyle w:val="af9"/>
        <w:ind w:firstLine="567"/>
        <w:jc w:val="both"/>
        <w:rPr>
          <w:sz w:val="28"/>
          <w:szCs w:val="28"/>
          <w:lang w:val="be-BY"/>
        </w:rPr>
      </w:pPr>
      <w:r>
        <w:rPr>
          <w:sz w:val="28"/>
          <w:szCs w:val="28"/>
          <w:lang w:val="be-BY"/>
        </w:rPr>
        <w:t xml:space="preserve"> </w:t>
      </w:r>
    </w:p>
    <w:p w:rsidR="00263686" w:rsidRPr="000A283B" w:rsidRDefault="00372B72" w:rsidP="0065256B">
      <w:pPr>
        <w:pStyle w:val="af9"/>
        <w:ind w:firstLine="567"/>
        <w:jc w:val="both"/>
        <w:rPr>
          <w:sz w:val="28"/>
          <w:szCs w:val="28"/>
          <w:lang w:val="be-BY"/>
        </w:rPr>
      </w:pPr>
      <w:r>
        <w:rPr>
          <w:sz w:val="28"/>
          <w:szCs w:val="28"/>
          <w:lang w:val="be-BY"/>
        </w:rPr>
        <w:t xml:space="preserve"> </w:t>
      </w:r>
    </w:p>
    <w:p w:rsidR="008775E1" w:rsidRPr="008F254C" w:rsidRDefault="008775E1" w:rsidP="0065256B">
      <w:pPr>
        <w:spacing w:after="0" w:line="240" w:lineRule="auto"/>
        <w:jc w:val="both"/>
        <w:rPr>
          <w:rFonts w:ascii="Times New Roman" w:hAnsi="Times New Roman" w:cs="Times New Roman"/>
          <w:b/>
          <w:sz w:val="28"/>
        </w:rPr>
      </w:pPr>
      <w:r w:rsidRPr="008775E1">
        <w:rPr>
          <w:rFonts w:ascii="Times New Roman" w:hAnsi="Times New Roman" w:cs="Times New Roman"/>
          <w:b/>
          <w:iCs/>
          <w:sz w:val="28"/>
        </w:rPr>
        <w:t>3.3.3.</w:t>
      </w:r>
      <w:r w:rsidRPr="008F254C">
        <w:rPr>
          <w:rFonts w:ascii="Times New Roman" w:hAnsi="Times New Roman" w:cs="Times New Roman"/>
          <w:b/>
          <w:sz w:val="28"/>
        </w:rPr>
        <w:t xml:space="preserve"> Заболеваемость малярией на 1000 человек</w:t>
      </w:r>
      <w:r>
        <w:rPr>
          <w:rFonts w:ascii="Times New Roman" w:hAnsi="Times New Roman" w:cs="Times New Roman"/>
          <w:b/>
          <w:sz w:val="28"/>
        </w:rPr>
        <w:t>.</w:t>
      </w:r>
    </w:p>
    <w:p w:rsidR="00CF06C5" w:rsidRPr="00263686" w:rsidRDefault="00CF06C5" w:rsidP="0065256B">
      <w:pPr>
        <w:spacing w:after="0" w:line="240" w:lineRule="auto"/>
        <w:ind w:firstLine="709"/>
        <w:jc w:val="both"/>
        <w:rPr>
          <w:rFonts w:ascii="Times New Roman" w:eastAsia="Calibri" w:hAnsi="Times New Roman" w:cs="Times New Roman"/>
          <w:bCs/>
          <w:sz w:val="28"/>
          <w:szCs w:val="28"/>
          <w:lang w:val="be-BY"/>
        </w:rPr>
      </w:pPr>
    </w:p>
    <w:p w:rsidR="00FC41F9" w:rsidRPr="00FC41F9" w:rsidRDefault="00FC41F9" w:rsidP="0065256B">
      <w:pPr>
        <w:spacing w:after="0" w:line="240" w:lineRule="auto"/>
        <w:ind w:firstLine="709"/>
        <w:jc w:val="both"/>
        <w:rPr>
          <w:rFonts w:ascii="Times New Roman" w:eastAsia="Calibri" w:hAnsi="Times New Roman" w:cs="Times New Roman"/>
          <w:sz w:val="28"/>
          <w:szCs w:val="28"/>
          <w:lang w:eastAsia="ru-RU"/>
        </w:rPr>
      </w:pPr>
      <w:r w:rsidRPr="00FC41F9">
        <w:rPr>
          <w:rFonts w:ascii="Times New Roman" w:eastAsia="Calibri" w:hAnsi="Times New Roman" w:cs="Times New Roman"/>
          <w:sz w:val="28"/>
          <w:szCs w:val="28"/>
          <w:lang w:eastAsia="ru-RU"/>
        </w:rPr>
        <w:t>Целевое значение показателя к 2020 году и 2025 году – 0,001 на 1000 населения.</w:t>
      </w:r>
    </w:p>
    <w:p w:rsidR="00231A0B" w:rsidRPr="005D791C" w:rsidRDefault="00231A0B" w:rsidP="0065256B">
      <w:pPr>
        <w:pStyle w:val="af9"/>
        <w:ind w:firstLine="709"/>
        <w:jc w:val="both"/>
        <w:rPr>
          <w:sz w:val="28"/>
          <w:szCs w:val="28"/>
        </w:rPr>
      </w:pPr>
      <w:r>
        <w:rPr>
          <w:sz w:val="28"/>
          <w:szCs w:val="28"/>
        </w:rPr>
        <w:lastRenderedPageBreak/>
        <w:t>На территории района</w:t>
      </w:r>
      <w:r w:rsidRPr="005D791C">
        <w:rPr>
          <w:sz w:val="28"/>
          <w:szCs w:val="28"/>
        </w:rPr>
        <w:t xml:space="preserve"> </w:t>
      </w:r>
      <w:r w:rsidR="00E849AF">
        <w:rPr>
          <w:sz w:val="28"/>
          <w:szCs w:val="28"/>
        </w:rPr>
        <w:t xml:space="preserve">за многолетний период наблюдений сохраняется устойчивая ситуация – </w:t>
      </w:r>
      <w:r w:rsidR="00FC41F9">
        <w:rPr>
          <w:sz w:val="28"/>
          <w:szCs w:val="28"/>
        </w:rPr>
        <w:t xml:space="preserve">завозных и местных </w:t>
      </w:r>
      <w:r w:rsidR="00E849AF">
        <w:rPr>
          <w:sz w:val="28"/>
          <w:szCs w:val="28"/>
        </w:rPr>
        <w:t xml:space="preserve">случаев </w:t>
      </w:r>
      <w:r w:rsidRPr="005D791C">
        <w:rPr>
          <w:sz w:val="28"/>
          <w:szCs w:val="28"/>
        </w:rPr>
        <w:t>заболева</w:t>
      </w:r>
      <w:r w:rsidR="00E849AF">
        <w:rPr>
          <w:sz w:val="28"/>
          <w:szCs w:val="28"/>
        </w:rPr>
        <w:t>ний</w:t>
      </w:r>
      <w:r w:rsidRPr="005D791C">
        <w:rPr>
          <w:sz w:val="28"/>
          <w:szCs w:val="28"/>
        </w:rPr>
        <w:t xml:space="preserve"> малярией не регистрировал</w:t>
      </w:r>
      <w:r w:rsidR="00E849AF">
        <w:rPr>
          <w:sz w:val="28"/>
          <w:szCs w:val="28"/>
        </w:rPr>
        <w:t>о</w:t>
      </w:r>
      <w:r w:rsidRPr="005D791C">
        <w:rPr>
          <w:sz w:val="28"/>
          <w:szCs w:val="28"/>
        </w:rPr>
        <w:t xml:space="preserve">сь. </w:t>
      </w:r>
    </w:p>
    <w:p w:rsidR="00231A0B" w:rsidRPr="00BF5619" w:rsidRDefault="003D0BD7" w:rsidP="006525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 xml:space="preserve">Ежегодно </w:t>
      </w:r>
      <w:r w:rsidR="00A36EF2" w:rsidRPr="000D7571">
        <w:rPr>
          <w:rFonts w:ascii="Times New Roman" w:hAnsi="Times New Roman" w:cs="Times New Roman"/>
          <w:sz w:val="28"/>
          <w:szCs w:val="28"/>
          <w:lang w:eastAsia="ru-RU"/>
        </w:rPr>
        <w:t xml:space="preserve">проводится работа </w:t>
      </w:r>
      <w:r w:rsidR="00A36EF2">
        <w:rPr>
          <w:rFonts w:ascii="Times New Roman" w:hAnsi="Times New Roman" w:cs="Times New Roman"/>
          <w:sz w:val="28"/>
          <w:szCs w:val="28"/>
          <w:lang w:eastAsia="ru-RU"/>
        </w:rPr>
        <w:t>с</w:t>
      </w:r>
      <w:r w:rsidR="00A36EF2" w:rsidRPr="000D7571">
        <w:rPr>
          <w:rFonts w:ascii="Times New Roman" w:hAnsi="Times New Roman" w:cs="Times New Roman"/>
          <w:sz w:val="28"/>
          <w:szCs w:val="28"/>
          <w:lang w:eastAsia="ru-RU"/>
        </w:rPr>
        <w:t xml:space="preserve"> цель</w:t>
      </w:r>
      <w:r w:rsidR="00A36EF2">
        <w:rPr>
          <w:rFonts w:ascii="Times New Roman" w:hAnsi="Times New Roman" w:cs="Times New Roman"/>
          <w:sz w:val="28"/>
          <w:szCs w:val="28"/>
          <w:lang w:eastAsia="ru-RU"/>
        </w:rPr>
        <w:t>ю</w:t>
      </w:r>
      <w:r w:rsidR="00A36EF2" w:rsidRPr="000D7571">
        <w:rPr>
          <w:rFonts w:ascii="Times New Roman" w:hAnsi="Times New Roman" w:cs="Times New Roman"/>
          <w:sz w:val="28"/>
          <w:szCs w:val="28"/>
          <w:lang w:eastAsia="ru-RU"/>
        </w:rPr>
        <w:t xml:space="preserve"> профилактики возникновения местных случаев малярии</w:t>
      </w:r>
      <w:r w:rsidR="00BF5619">
        <w:rPr>
          <w:rFonts w:ascii="Times New Roman" w:hAnsi="Times New Roman" w:cs="Times New Roman"/>
          <w:sz w:val="28"/>
          <w:szCs w:val="28"/>
          <w:lang w:eastAsia="ru-RU"/>
        </w:rPr>
        <w:t xml:space="preserve"> - </w:t>
      </w:r>
      <w:r w:rsidR="00A36EF2" w:rsidRPr="000D7571">
        <w:rPr>
          <w:rFonts w:ascii="Times New Roman" w:hAnsi="Times New Roman" w:cs="Times New Roman"/>
          <w:sz w:val="28"/>
          <w:szCs w:val="28"/>
          <w:lang w:eastAsia="ru-RU"/>
        </w:rPr>
        <w:t>осуществляется энтомологический надзор</w:t>
      </w:r>
      <w:r w:rsidR="00BF5619">
        <w:rPr>
          <w:rFonts w:ascii="Times New Roman" w:hAnsi="Times New Roman" w:cs="Times New Roman"/>
          <w:sz w:val="28"/>
          <w:szCs w:val="28"/>
          <w:lang w:eastAsia="ru-RU"/>
        </w:rPr>
        <w:t xml:space="preserve"> на </w:t>
      </w:r>
      <w:r w:rsidR="00A36EF2" w:rsidRPr="000D7571">
        <w:rPr>
          <w:rFonts w:ascii="Times New Roman" w:hAnsi="Times New Roman" w:cs="Times New Roman"/>
          <w:sz w:val="28"/>
          <w:szCs w:val="28"/>
          <w:lang w:eastAsia="ru-RU"/>
        </w:rPr>
        <w:t>территории</w:t>
      </w:r>
      <w:r w:rsidR="00DF5B0B">
        <w:rPr>
          <w:rFonts w:ascii="Times New Roman" w:hAnsi="Times New Roman" w:cs="Times New Roman"/>
          <w:sz w:val="28"/>
          <w:szCs w:val="28"/>
          <w:lang w:eastAsia="ru-RU"/>
        </w:rPr>
        <w:t xml:space="preserve"> района</w:t>
      </w:r>
      <w:r w:rsidR="00BF5619">
        <w:rPr>
          <w:rFonts w:ascii="Times New Roman" w:hAnsi="Times New Roman" w:cs="Times New Roman"/>
          <w:sz w:val="28"/>
          <w:szCs w:val="28"/>
          <w:lang w:eastAsia="ru-RU"/>
        </w:rPr>
        <w:t xml:space="preserve">, </w:t>
      </w:r>
      <w:r w:rsidR="00231A0B" w:rsidRPr="00BF5619">
        <w:rPr>
          <w:rFonts w:ascii="Times New Roman" w:hAnsi="Times New Roman" w:cs="Times New Roman"/>
          <w:sz w:val="28"/>
          <w:szCs w:val="28"/>
        </w:rPr>
        <w:t>информация по профилактике малярии размещается на интернет</w:t>
      </w:r>
      <w:r w:rsidR="00DF5B0B" w:rsidRPr="00BF5619">
        <w:rPr>
          <w:rFonts w:ascii="Times New Roman" w:hAnsi="Times New Roman" w:cs="Times New Roman"/>
          <w:sz w:val="28"/>
          <w:szCs w:val="28"/>
        </w:rPr>
        <w:t>-</w:t>
      </w:r>
      <w:r w:rsidR="00231A0B" w:rsidRPr="00BF5619">
        <w:rPr>
          <w:rFonts w:ascii="Times New Roman" w:hAnsi="Times New Roman" w:cs="Times New Roman"/>
          <w:sz w:val="28"/>
          <w:szCs w:val="28"/>
        </w:rPr>
        <w:t xml:space="preserve"> ресурсах районного ЦГЭ, ежегодно проводится учет малярийных комаров на дневке, ко всемирному дню борьбы с малярией провод</w:t>
      </w:r>
      <w:r w:rsidR="0093666E">
        <w:rPr>
          <w:rFonts w:ascii="Times New Roman" w:hAnsi="Times New Roman" w:cs="Times New Roman"/>
          <w:sz w:val="28"/>
          <w:szCs w:val="28"/>
        </w:rPr>
        <w:t>и</w:t>
      </w:r>
      <w:r w:rsidR="00231A0B" w:rsidRPr="00BF5619">
        <w:rPr>
          <w:rFonts w:ascii="Times New Roman" w:hAnsi="Times New Roman" w:cs="Times New Roman"/>
          <w:sz w:val="28"/>
          <w:szCs w:val="28"/>
        </w:rPr>
        <w:t xml:space="preserve">тся </w:t>
      </w:r>
      <w:r w:rsidR="0093666E">
        <w:rPr>
          <w:rFonts w:ascii="Times New Roman" w:hAnsi="Times New Roman" w:cs="Times New Roman"/>
          <w:sz w:val="28"/>
          <w:szCs w:val="28"/>
        </w:rPr>
        <w:t>информационная работа</w:t>
      </w:r>
      <w:r w:rsidR="00231A0B" w:rsidRPr="00BF5619">
        <w:rPr>
          <w:rFonts w:ascii="Times New Roman" w:hAnsi="Times New Roman" w:cs="Times New Roman"/>
          <w:sz w:val="28"/>
          <w:szCs w:val="28"/>
        </w:rPr>
        <w:t xml:space="preserve"> с населением.</w:t>
      </w:r>
    </w:p>
    <w:p w:rsidR="00A36EF2" w:rsidRDefault="00A36EF2" w:rsidP="0065256B">
      <w:pPr>
        <w:spacing w:after="0" w:line="240" w:lineRule="auto"/>
        <w:jc w:val="both"/>
      </w:pPr>
    </w:p>
    <w:p w:rsidR="00A36EF2" w:rsidRPr="00604911" w:rsidRDefault="00A36EF2" w:rsidP="0065256B">
      <w:pPr>
        <w:spacing w:after="0" w:line="240" w:lineRule="auto"/>
        <w:jc w:val="both"/>
        <w:rPr>
          <w:rFonts w:ascii="Times New Roman" w:hAnsi="Times New Roman" w:cs="Times New Roman"/>
          <w:b/>
          <w:color w:val="000000"/>
          <w:sz w:val="28"/>
          <w:szCs w:val="28"/>
          <w:lang w:eastAsia="ru-RU"/>
        </w:rPr>
      </w:pPr>
      <w:r w:rsidRPr="00472583">
        <w:rPr>
          <w:rFonts w:ascii="Times New Roman" w:hAnsi="Times New Roman" w:cs="Times New Roman"/>
          <w:b/>
          <w:iCs/>
          <w:color w:val="000000"/>
          <w:sz w:val="28"/>
          <w:szCs w:val="28"/>
          <w:lang w:eastAsia="ru-RU"/>
        </w:rPr>
        <w:t>3.</w:t>
      </w:r>
      <w:r w:rsidRPr="00472583">
        <w:rPr>
          <w:rFonts w:ascii="Times New Roman" w:hAnsi="Times New Roman" w:cs="Times New Roman"/>
          <w:b/>
          <w:iCs/>
          <w:color w:val="000000"/>
          <w:sz w:val="28"/>
          <w:szCs w:val="28"/>
          <w:lang w:val="en-US" w:eastAsia="ru-RU"/>
        </w:rPr>
        <w:t>d</w:t>
      </w:r>
      <w:r w:rsidRPr="00472583">
        <w:rPr>
          <w:rFonts w:ascii="Times New Roman" w:hAnsi="Times New Roman" w:cs="Times New Roman"/>
          <w:b/>
          <w:iCs/>
          <w:color w:val="000000"/>
          <w:sz w:val="28"/>
          <w:szCs w:val="28"/>
          <w:lang w:eastAsia="ru-RU"/>
        </w:rPr>
        <w:t>.1.</w:t>
      </w:r>
      <w:r w:rsidRPr="00604911">
        <w:rPr>
          <w:rFonts w:ascii="Times New Roman" w:hAnsi="Times New Roman" w:cs="Times New Roman"/>
          <w:b/>
          <w:color w:val="000000"/>
          <w:sz w:val="28"/>
          <w:szCs w:val="28"/>
          <w:lang w:eastAsia="ru-RU"/>
        </w:rPr>
        <w:t xml:space="preserve">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p w:rsidR="00A36EF2" w:rsidRPr="00604911" w:rsidRDefault="00A36EF2" w:rsidP="0065256B">
      <w:pPr>
        <w:spacing w:after="0" w:line="240" w:lineRule="auto"/>
        <w:jc w:val="center"/>
        <w:rPr>
          <w:rFonts w:ascii="Times New Roman" w:hAnsi="Times New Roman" w:cs="Times New Roman"/>
          <w:b/>
          <w:color w:val="000000"/>
          <w:sz w:val="28"/>
          <w:szCs w:val="28"/>
          <w:lang w:eastAsia="ru-RU"/>
        </w:rPr>
      </w:pPr>
    </w:p>
    <w:p w:rsidR="00D73FF6" w:rsidRDefault="00A36EF2" w:rsidP="0065256B">
      <w:pPr>
        <w:spacing w:after="0" w:line="240" w:lineRule="auto"/>
        <w:ind w:firstLine="709"/>
        <w:jc w:val="both"/>
        <w:rPr>
          <w:rFonts w:ascii="Times New Roman" w:hAnsi="Times New Roman" w:cs="Times New Roman"/>
          <w:sz w:val="28"/>
          <w:szCs w:val="28"/>
          <w:lang w:eastAsia="ru-RU"/>
        </w:rPr>
      </w:pPr>
      <w:r w:rsidRPr="009F253C">
        <w:rPr>
          <w:rFonts w:ascii="Times New Roman" w:hAnsi="Times New Roman" w:cs="Times New Roman"/>
          <w:sz w:val="28"/>
          <w:szCs w:val="28"/>
          <w:lang w:eastAsia="ru-RU"/>
        </w:rPr>
        <w:t xml:space="preserve">      На протяжении последних лет организационно-методическая и практическая работа по профилактике заноса и распространения </w:t>
      </w:r>
      <w:r w:rsidR="00E8514B">
        <w:rPr>
          <w:rFonts w:ascii="Times New Roman" w:hAnsi="Times New Roman" w:cs="Times New Roman"/>
          <w:sz w:val="28"/>
          <w:szCs w:val="28"/>
          <w:lang w:eastAsia="ru-RU"/>
        </w:rPr>
        <w:t>особо опасных инфекций</w:t>
      </w:r>
      <w:r w:rsidRPr="009F253C">
        <w:rPr>
          <w:rFonts w:ascii="Times New Roman" w:hAnsi="Times New Roman" w:cs="Times New Roman"/>
          <w:sz w:val="28"/>
          <w:szCs w:val="28"/>
          <w:lang w:eastAsia="ru-RU"/>
        </w:rPr>
        <w:t xml:space="preserve"> службами и ведомствами района, лечебно-профилактической сетью проводилась в соответствии                                               с план</w:t>
      </w:r>
      <w:r w:rsidR="00472583">
        <w:rPr>
          <w:rFonts w:ascii="Times New Roman" w:hAnsi="Times New Roman" w:cs="Times New Roman"/>
          <w:sz w:val="28"/>
          <w:szCs w:val="28"/>
          <w:lang w:eastAsia="ru-RU"/>
        </w:rPr>
        <w:t>ом</w:t>
      </w:r>
      <w:r w:rsidRPr="009F253C">
        <w:rPr>
          <w:rFonts w:ascii="Times New Roman" w:hAnsi="Times New Roman" w:cs="Times New Roman"/>
          <w:sz w:val="28"/>
          <w:szCs w:val="28"/>
          <w:lang w:eastAsia="ru-RU"/>
        </w:rPr>
        <w:t xml:space="preserve"> мероприятий </w:t>
      </w:r>
      <w:r w:rsidR="00D73FF6">
        <w:rPr>
          <w:rFonts w:ascii="Times New Roman" w:hAnsi="Times New Roman" w:cs="Times New Roman"/>
          <w:sz w:val="28"/>
          <w:szCs w:val="28"/>
          <w:lang w:eastAsia="ru-RU"/>
        </w:rPr>
        <w:t>п</w:t>
      </w:r>
      <w:r w:rsidR="00D73FF6" w:rsidRPr="001F280A">
        <w:rPr>
          <w:rFonts w:ascii="Times New Roman" w:hAnsi="Times New Roman" w:cs="Times New Roman"/>
          <w:sz w:val="28"/>
          <w:szCs w:val="28"/>
        </w:rPr>
        <w:t>о санитарной охране территории от завоза и распространения инфекционных болезней, требующих проведения мероприятий по санитарной охране территории по Хойникскому району на 2017-2021 годы</w:t>
      </w:r>
      <w:r w:rsidR="00D73FF6">
        <w:rPr>
          <w:rFonts w:ascii="Times New Roman" w:hAnsi="Times New Roman" w:cs="Times New Roman"/>
          <w:sz w:val="28"/>
          <w:szCs w:val="28"/>
        </w:rPr>
        <w:t>.</w:t>
      </w:r>
      <w:r w:rsidR="00D73FF6" w:rsidRPr="009F253C">
        <w:rPr>
          <w:rFonts w:ascii="Times New Roman" w:hAnsi="Times New Roman" w:cs="Times New Roman"/>
          <w:sz w:val="28"/>
          <w:szCs w:val="28"/>
          <w:lang w:eastAsia="ru-RU"/>
        </w:rPr>
        <w:t xml:space="preserve"> </w:t>
      </w:r>
    </w:p>
    <w:p w:rsidR="00A36EF2" w:rsidRPr="009F253C" w:rsidRDefault="00D73FF6" w:rsidP="0065256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36EF2" w:rsidRPr="009F253C">
        <w:rPr>
          <w:rFonts w:ascii="Times New Roman" w:hAnsi="Times New Roman" w:cs="Times New Roman"/>
          <w:sz w:val="28"/>
          <w:szCs w:val="28"/>
          <w:lang w:eastAsia="ru-RU"/>
        </w:rPr>
        <w:t xml:space="preserve">Случаев заносов </w:t>
      </w:r>
      <w:r w:rsidR="00A36EF2">
        <w:rPr>
          <w:rFonts w:ascii="Times New Roman" w:hAnsi="Times New Roman" w:cs="Times New Roman"/>
          <w:sz w:val="28"/>
          <w:szCs w:val="28"/>
          <w:lang w:eastAsia="ru-RU"/>
        </w:rPr>
        <w:t>з</w:t>
      </w:r>
      <w:r w:rsidR="00A36EF2" w:rsidRPr="009F253C">
        <w:rPr>
          <w:rFonts w:ascii="Times New Roman" w:hAnsi="Times New Roman" w:cs="Times New Roman"/>
          <w:sz w:val="28"/>
          <w:szCs w:val="28"/>
          <w:lang w:eastAsia="ru-RU"/>
        </w:rPr>
        <w:t>аболеваний, имеющих международное значение, за последние 20 лет, на территорию района не зарегистрировано.</w:t>
      </w:r>
    </w:p>
    <w:p w:rsidR="00A36EF2" w:rsidRPr="009F253C" w:rsidRDefault="00A36EF2" w:rsidP="0065256B">
      <w:pPr>
        <w:spacing w:after="0" w:line="240" w:lineRule="auto"/>
        <w:ind w:firstLine="709"/>
        <w:jc w:val="both"/>
        <w:rPr>
          <w:rFonts w:ascii="Times New Roman" w:hAnsi="Times New Roman" w:cs="Times New Roman"/>
          <w:sz w:val="28"/>
          <w:szCs w:val="28"/>
          <w:lang w:eastAsia="ru-RU"/>
        </w:rPr>
      </w:pPr>
      <w:r w:rsidRPr="009F253C">
        <w:rPr>
          <w:rFonts w:ascii="Times New Roman" w:hAnsi="Times New Roman" w:cs="Times New Roman"/>
          <w:sz w:val="28"/>
          <w:szCs w:val="28"/>
          <w:lang w:eastAsia="ru-RU"/>
        </w:rPr>
        <w:t>По итогам проведенной работы организации здравоохранения</w:t>
      </w:r>
      <w:r w:rsidR="00D73FF6">
        <w:rPr>
          <w:rFonts w:ascii="Times New Roman" w:hAnsi="Times New Roman" w:cs="Times New Roman"/>
          <w:sz w:val="28"/>
          <w:szCs w:val="28"/>
          <w:lang w:eastAsia="ru-RU"/>
        </w:rPr>
        <w:t>,</w:t>
      </w:r>
      <w:r w:rsidRPr="009F253C">
        <w:rPr>
          <w:rFonts w:ascii="Times New Roman" w:hAnsi="Times New Roman" w:cs="Times New Roman"/>
          <w:sz w:val="28"/>
          <w:szCs w:val="28"/>
          <w:lang w:eastAsia="ru-RU"/>
        </w:rPr>
        <w:t xml:space="preserve"> задействованные немедицинские службы </w:t>
      </w:r>
      <w:r w:rsidRPr="009F253C">
        <w:rPr>
          <w:rFonts w:ascii="Times New Roman" w:hAnsi="Times New Roman" w:cs="Times New Roman"/>
          <w:color w:val="000000"/>
          <w:sz w:val="28"/>
          <w:szCs w:val="28"/>
          <w:lang w:eastAsia="ru-RU"/>
        </w:rPr>
        <w:t>способны соблюдать Международные медико-санитарные правила (ММСП) и готовы к чрезвычайным ситуациям в области общественного здравоохранения.</w:t>
      </w:r>
    </w:p>
    <w:p w:rsidR="00CE6313" w:rsidRDefault="00CE6313" w:rsidP="0065256B">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С 2020 года </w:t>
      </w:r>
      <w:r w:rsidRPr="00CE6313">
        <w:rPr>
          <w:rFonts w:ascii="Times New Roman" w:eastAsia="Calibri" w:hAnsi="Times New Roman" w:cs="Times New Roman"/>
          <w:sz w:val="28"/>
          <w:szCs w:val="28"/>
          <w:lang w:eastAsia="ru-RU"/>
        </w:rPr>
        <w:t>реализуется комплекс профилактических и санитарно-противоэпидемических мероприятий, направленных на сдерживание темпов распространения инфекции COVID-19.</w:t>
      </w:r>
    </w:p>
    <w:p w:rsidR="003263A9" w:rsidRDefault="003263A9" w:rsidP="0065256B">
      <w:pPr>
        <w:spacing w:after="0" w:line="240" w:lineRule="auto"/>
        <w:ind w:firstLine="709"/>
        <w:jc w:val="both"/>
        <w:rPr>
          <w:rFonts w:ascii="Times New Roman" w:eastAsia="Calibri" w:hAnsi="Times New Roman" w:cs="Times New Roman"/>
          <w:b/>
          <w:bCs/>
          <w:i/>
          <w:color w:val="000000"/>
          <w:sz w:val="28"/>
          <w:szCs w:val="28"/>
          <w:shd w:val="clear" w:color="auto" w:fill="FFFFFF"/>
        </w:rPr>
      </w:pPr>
    </w:p>
    <w:p w:rsidR="003263A9" w:rsidRPr="00604911" w:rsidRDefault="003263A9" w:rsidP="0065256B">
      <w:pPr>
        <w:spacing w:after="0" w:line="240" w:lineRule="auto"/>
        <w:ind w:firstLine="709"/>
        <w:jc w:val="both"/>
        <w:rPr>
          <w:rFonts w:ascii="Times New Roman" w:eastAsia="Calibri" w:hAnsi="Times New Roman" w:cs="Times New Roman"/>
          <w:b/>
          <w:bCs/>
          <w:color w:val="000000"/>
          <w:sz w:val="28"/>
          <w:szCs w:val="28"/>
          <w:shd w:val="clear" w:color="auto" w:fill="FFFFFF"/>
        </w:rPr>
      </w:pPr>
      <w:r w:rsidRPr="003263A9">
        <w:rPr>
          <w:rFonts w:ascii="Times New Roman" w:eastAsia="Calibri" w:hAnsi="Times New Roman" w:cs="Times New Roman"/>
          <w:b/>
          <w:bCs/>
          <w:iCs/>
          <w:color w:val="000000"/>
          <w:sz w:val="28"/>
          <w:szCs w:val="28"/>
          <w:shd w:val="clear" w:color="auto" w:fill="FFFFFF"/>
        </w:rPr>
        <w:t>3.9.2</w:t>
      </w:r>
      <w:r w:rsidRPr="00604911">
        <w:rPr>
          <w:rFonts w:ascii="Times New Roman" w:eastAsia="Calibri" w:hAnsi="Times New Roman" w:cs="Times New Roman"/>
          <w:b/>
          <w:bCs/>
          <w:color w:val="000000"/>
          <w:sz w:val="28"/>
          <w:szCs w:val="28"/>
          <w:shd w:val="clear" w:color="auto" w:fill="FFFFFF"/>
        </w:rPr>
        <w:t xml:space="preserve"> Смертность от отсутствия безопасной воды, безопасной санитарии и гигиены (от отсутствия безопасных услуг в области водоснабжения, санитарии и гигиены для всех)</w:t>
      </w:r>
      <w:r>
        <w:rPr>
          <w:rFonts w:ascii="Times New Roman" w:eastAsia="Calibri" w:hAnsi="Times New Roman" w:cs="Times New Roman"/>
          <w:b/>
          <w:bCs/>
          <w:color w:val="000000"/>
          <w:sz w:val="28"/>
          <w:szCs w:val="28"/>
          <w:shd w:val="clear" w:color="auto" w:fill="FFFFFF"/>
        </w:rPr>
        <w:t>.</w:t>
      </w:r>
    </w:p>
    <w:p w:rsidR="005649F6" w:rsidRDefault="003263A9" w:rsidP="0065256B">
      <w:pPr>
        <w:spacing w:after="0" w:line="240" w:lineRule="auto"/>
        <w:ind w:firstLine="709"/>
        <w:jc w:val="both"/>
        <w:rPr>
          <w:rFonts w:ascii="Times New Roman" w:eastAsia="Calibri" w:hAnsi="Times New Roman" w:cs="Times New Roman"/>
          <w:sz w:val="28"/>
          <w:szCs w:val="28"/>
        </w:rPr>
      </w:pPr>
      <w:r w:rsidRPr="00D52883">
        <w:rPr>
          <w:rFonts w:ascii="Times New Roman" w:eastAsia="Calibri" w:hAnsi="Times New Roman" w:cs="Times New Roman"/>
          <w:sz w:val="28"/>
          <w:szCs w:val="28"/>
        </w:rPr>
        <w:t>Осуществление профилактических и надзорных мероприятий обеспечивает поддержание контролируем</w:t>
      </w:r>
      <w:r w:rsidR="0065256B">
        <w:rPr>
          <w:rFonts w:ascii="Times New Roman" w:eastAsia="Calibri" w:hAnsi="Times New Roman" w:cs="Times New Roman"/>
          <w:sz w:val="28"/>
          <w:szCs w:val="28"/>
        </w:rPr>
        <w:t>ой</w:t>
      </w:r>
      <w:r w:rsidRPr="00D52883">
        <w:rPr>
          <w:rFonts w:ascii="Times New Roman" w:eastAsia="Calibri" w:hAnsi="Times New Roman" w:cs="Times New Roman"/>
          <w:sz w:val="28"/>
          <w:szCs w:val="28"/>
        </w:rPr>
        <w:t xml:space="preserve"> и управляемо</w:t>
      </w:r>
      <w:r w:rsidR="0065256B">
        <w:rPr>
          <w:rFonts w:ascii="Times New Roman" w:eastAsia="Calibri" w:hAnsi="Times New Roman" w:cs="Times New Roman"/>
          <w:sz w:val="28"/>
          <w:szCs w:val="28"/>
        </w:rPr>
        <w:t>й</w:t>
      </w:r>
      <w:r w:rsidRPr="00D52883">
        <w:rPr>
          <w:rFonts w:ascii="Times New Roman" w:eastAsia="Calibri" w:hAnsi="Times New Roman" w:cs="Times New Roman"/>
          <w:sz w:val="28"/>
          <w:szCs w:val="28"/>
        </w:rPr>
        <w:t xml:space="preserve"> ситуации по обеспечению населения качественной и безопасной питьевой водой</w:t>
      </w:r>
      <w:r w:rsidR="005649F6">
        <w:rPr>
          <w:rFonts w:ascii="Times New Roman" w:eastAsia="Calibri" w:hAnsi="Times New Roman" w:cs="Times New Roman"/>
          <w:sz w:val="28"/>
          <w:szCs w:val="28"/>
        </w:rPr>
        <w:t>.</w:t>
      </w:r>
    </w:p>
    <w:p w:rsidR="0065256B" w:rsidRDefault="0065256B" w:rsidP="0065256B">
      <w:pPr>
        <w:spacing w:after="0" w:line="240" w:lineRule="auto"/>
        <w:ind w:firstLine="709"/>
        <w:jc w:val="both"/>
        <w:rPr>
          <w:rFonts w:ascii="Times New Roman" w:hAnsi="Times New Roman" w:cs="Times New Roman"/>
          <w:sz w:val="28"/>
          <w:szCs w:val="28"/>
          <w:lang w:eastAsia="ru-RU"/>
        </w:rPr>
      </w:pPr>
      <w:r w:rsidRPr="00B82D01">
        <w:rPr>
          <w:rFonts w:ascii="Times New Roman" w:hAnsi="Times New Roman" w:cs="Times New Roman"/>
          <w:sz w:val="28"/>
          <w:szCs w:val="28"/>
          <w:lang w:eastAsia="ru-RU"/>
        </w:rPr>
        <w:t xml:space="preserve">Обеспеченность городского населения </w:t>
      </w:r>
      <w:r>
        <w:rPr>
          <w:rFonts w:ascii="Times New Roman" w:hAnsi="Times New Roman" w:cs="Times New Roman"/>
          <w:sz w:val="28"/>
          <w:szCs w:val="28"/>
          <w:lang w:eastAsia="ru-RU"/>
        </w:rPr>
        <w:t xml:space="preserve">района </w:t>
      </w:r>
      <w:r w:rsidRPr="00B82D01">
        <w:rPr>
          <w:rFonts w:ascii="Times New Roman" w:hAnsi="Times New Roman" w:cs="Times New Roman"/>
          <w:sz w:val="28"/>
          <w:szCs w:val="28"/>
          <w:lang w:eastAsia="ru-RU"/>
        </w:rPr>
        <w:t>водой из централизованных систем питьевого водоснабжения по итогам 2020 года составляет 100%</w:t>
      </w:r>
      <w:r>
        <w:rPr>
          <w:rFonts w:ascii="Times New Roman" w:hAnsi="Times New Roman" w:cs="Times New Roman"/>
          <w:sz w:val="28"/>
          <w:szCs w:val="28"/>
          <w:lang w:eastAsia="ru-RU"/>
        </w:rPr>
        <w:t>,</w:t>
      </w:r>
      <w:r w:rsidRPr="00B82D01">
        <w:rPr>
          <w:rFonts w:ascii="Times New Roman" w:hAnsi="Times New Roman" w:cs="Times New Roman"/>
          <w:sz w:val="28"/>
          <w:szCs w:val="28"/>
          <w:lang w:eastAsia="ru-RU"/>
        </w:rPr>
        <w:t xml:space="preserve"> сельского </w:t>
      </w:r>
      <w:r>
        <w:rPr>
          <w:rFonts w:ascii="Times New Roman" w:hAnsi="Times New Roman" w:cs="Times New Roman"/>
          <w:sz w:val="28"/>
          <w:szCs w:val="28"/>
          <w:lang w:eastAsia="ru-RU"/>
        </w:rPr>
        <w:t>-</w:t>
      </w:r>
      <w:r w:rsidRPr="00B82D01">
        <w:rPr>
          <w:rFonts w:ascii="Times New Roman" w:hAnsi="Times New Roman" w:cs="Times New Roman"/>
          <w:sz w:val="28"/>
          <w:szCs w:val="28"/>
          <w:lang w:eastAsia="ru-RU"/>
        </w:rPr>
        <w:t xml:space="preserve"> 94,8%</w:t>
      </w:r>
      <w:r>
        <w:rPr>
          <w:rFonts w:ascii="Times New Roman" w:hAnsi="Times New Roman" w:cs="Times New Roman"/>
          <w:sz w:val="28"/>
          <w:szCs w:val="28"/>
          <w:lang w:eastAsia="ru-RU"/>
        </w:rPr>
        <w:t>, что выше, чем в среднем по области и по республике.</w:t>
      </w:r>
    </w:p>
    <w:p w:rsidR="00695F2E" w:rsidRDefault="001E4C7C" w:rsidP="0065256B">
      <w:pPr>
        <w:suppressAutoHyphen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За последние годы о</w:t>
      </w:r>
      <w:r w:rsidRPr="0046520E">
        <w:rPr>
          <w:rFonts w:ascii="Times New Roman" w:hAnsi="Times New Roman" w:cs="Times New Roman"/>
          <w:sz w:val="28"/>
          <w:szCs w:val="28"/>
          <w:lang w:eastAsia="ru-RU"/>
        </w:rPr>
        <w:t>тмечается общая положительная динамика качества воды из коммунальных хозяйственно-питьевых водопроводов по микробиологическим показателям.</w:t>
      </w:r>
      <w:r w:rsidR="00EA43C3">
        <w:rPr>
          <w:rFonts w:ascii="Times New Roman" w:hAnsi="Times New Roman" w:cs="Times New Roman"/>
          <w:sz w:val="28"/>
          <w:szCs w:val="28"/>
          <w:lang w:eastAsia="ru-RU"/>
        </w:rPr>
        <w:t xml:space="preserve"> </w:t>
      </w:r>
    </w:p>
    <w:p w:rsidR="00062FC0" w:rsidRDefault="00EA43C3" w:rsidP="00C35673">
      <w:pPr>
        <w:suppressAutoHyphens/>
        <w:spacing w:after="0" w:line="240" w:lineRule="auto"/>
        <w:ind w:firstLine="709"/>
        <w:jc w:val="both"/>
        <w:rPr>
          <w:rFonts w:ascii="Times New Roman" w:hAnsi="Times New Roman" w:cs="Times New Roman"/>
          <w:sz w:val="28"/>
          <w:szCs w:val="28"/>
          <w:lang w:eastAsia="ru-RU"/>
        </w:rPr>
      </w:pPr>
      <w:r w:rsidRPr="00256B23">
        <w:rPr>
          <w:rFonts w:ascii="Times New Roman" w:hAnsi="Times New Roman" w:cs="Times New Roman"/>
          <w:sz w:val="28"/>
          <w:szCs w:val="28"/>
          <w:lang w:eastAsia="ru-RU"/>
        </w:rPr>
        <w:lastRenderedPageBreak/>
        <w:t>Снижение удельного веса нестандартных проб воды из коммунальных сельских и городских водопроводов по санитарно-химическим показателям в 2019-2020 годах не было достигнуто</w:t>
      </w:r>
      <w:r>
        <w:rPr>
          <w:rFonts w:ascii="Times New Roman" w:hAnsi="Times New Roman" w:cs="Times New Roman"/>
          <w:sz w:val="28"/>
          <w:szCs w:val="28"/>
          <w:lang w:eastAsia="ru-RU"/>
        </w:rPr>
        <w:t xml:space="preserve">. </w:t>
      </w:r>
      <w:r w:rsidR="00062FC0">
        <w:rPr>
          <w:rFonts w:ascii="Times New Roman" w:hAnsi="Times New Roman" w:cs="Times New Roman"/>
          <w:sz w:val="28"/>
          <w:szCs w:val="28"/>
          <w:lang w:eastAsia="ru-RU"/>
        </w:rPr>
        <w:t xml:space="preserve">На территории района находится более 15 населенных пунктов, где </w:t>
      </w:r>
      <w:r w:rsidR="00062FC0" w:rsidRPr="008618CA">
        <w:rPr>
          <w:rFonts w:ascii="Times New Roman" w:hAnsi="Times New Roman" w:cs="Times New Roman"/>
          <w:sz w:val="28"/>
          <w:szCs w:val="28"/>
          <w:lang w:eastAsia="ru-RU"/>
        </w:rPr>
        <w:t>содержание железа в воде составляет 3 и более ПДК</w:t>
      </w:r>
      <w:r w:rsidR="00062FC0">
        <w:rPr>
          <w:rFonts w:ascii="Times New Roman" w:hAnsi="Times New Roman" w:cs="Times New Roman"/>
          <w:sz w:val="28"/>
          <w:szCs w:val="28"/>
          <w:lang w:eastAsia="ru-RU"/>
        </w:rPr>
        <w:t>.</w:t>
      </w:r>
      <w:r w:rsidR="001C1B05">
        <w:rPr>
          <w:rFonts w:ascii="Times New Roman" w:hAnsi="Times New Roman" w:cs="Times New Roman"/>
          <w:sz w:val="28"/>
          <w:szCs w:val="28"/>
          <w:lang w:eastAsia="ru-RU"/>
        </w:rPr>
        <w:t xml:space="preserve"> </w:t>
      </w:r>
      <w:r w:rsidR="00062FC0" w:rsidRPr="001F4A18">
        <w:rPr>
          <w:rFonts w:ascii="Times New Roman" w:hAnsi="Times New Roman" w:cs="Times New Roman"/>
          <w:sz w:val="28"/>
          <w:szCs w:val="28"/>
        </w:rPr>
        <w:t>Наряду с природными свойствами воды свой вклад в ухудшение показателей качества воды вносит техническое состояние водопроводных сетей</w:t>
      </w:r>
      <w:r w:rsidR="00695F2E">
        <w:rPr>
          <w:rFonts w:ascii="Times New Roman" w:hAnsi="Times New Roman" w:cs="Times New Roman"/>
          <w:sz w:val="28"/>
          <w:szCs w:val="28"/>
        </w:rPr>
        <w:t>.</w:t>
      </w:r>
      <w:r w:rsidR="00C35673">
        <w:rPr>
          <w:rFonts w:ascii="Times New Roman" w:hAnsi="Times New Roman" w:cs="Times New Roman"/>
          <w:sz w:val="28"/>
          <w:szCs w:val="28"/>
        </w:rPr>
        <w:t xml:space="preserve"> </w:t>
      </w:r>
      <w:r w:rsidR="001C1B05">
        <w:rPr>
          <w:rFonts w:ascii="Times New Roman" w:hAnsi="Times New Roman" w:cs="Times New Roman"/>
          <w:sz w:val="28"/>
          <w:szCs w:val="28"/>
          <w:lang w:eastAsia="ru-RU"/>
        </w:rPr>
        <w:t>Н</w:t>
      </w:r>
      <w:r w:rsidR="00062FC0" w:rsidRPr="00A42AEB">
        <w:rPr>
          <w:rFonts w:ascii="Times New Roman" w:hAnsi="Times New Roman" w:cs="Times New Roman"/>
          <w:sz w:val="28"/>
          <w:szCs w:val="28"/>
          <w:lang w:eastAsia="ru-RU"/>
        </w:rPr>
        <w:t>е наблюдается тенденция улучшения качества питьевой воды из децентрализованных источников питьевого водоснабжения по санитарно-химическим показ</w:t>
      </w:r>
      <w:r w:rsidR="00062FC0">
        <w:rPr>
          <w:rFonts w:ascii="Times New Roman" w:hAnsi="Times New Roman" w:cs="Times New Roman"/>
          <w:sz w:val="28"/>
          <w:szCs w:val="28"/>
          <w:lang w:eastAsia="ru-RU"/>
        </w:rPr>
        <w:t>ателям</w:t>
      </w:r>
      <w:r w:rsidR="00695F2E">
        <w:rPr>
          <w:rFonts w:ascii="Times New Roman" w:hAnsi="Times New Roman" w:cs="Times New Roman"/>
          <w:sz w:val="28"/>
          <w:szCs w:val="28"/>
          <w:lang w:eastAsia="ru-RU"/>
        </w:rPr>
        <w:t xml:space="preserve"> (нитраты)</w:t>
      </w:r>
      <w:r w:rsidR="00062FC0" w:rsidRPr="00A42AEB">
        <w:rPr>
          <w:rFonts w:ascii="Times New Roman" w:hAnsi="Times New Roman" w:cs="Times New Roman"/>
          <w:sz w:val="28"/>
          <w:szCs w:val="28"/>
          <w:lang w:eastAsia="ru-RU"/>
        </w:rPr>
        <w:t>.</w:t>
      </w:r>
    </w:p>
    <w:p w:rsidR="0020175E" w:rsidRPr="00256B23" w:rsidRDefault="00CC5BA0" w:rsidP="0020175E">
      <w:pPr>
        <w:spacing w:after="0" w:line="240" w:lineRule="auto"/>
        <w:ind w:firstLine="709"/>
        <w:jc w:val="both"/>
        <w:rPr>
          <w:rFonts w:ascii="Times New Roman" w:hAnsi="Times New Roman" w:cs="Times New Roman"/>
          <w:sz w:val="28"/>
          <w:szCs w:val="28"/>
          <w:lang w:eastAsia="ru-RU"/>
        </w:rPr>
      </w:pPr>
      <w:r>
        <w:rPr>
          <w:rFonts w:ascii="Times New Roman" w:eastAsia="Calibri" w:hAnsi="Times New Roman" w:cs="Times New Roman"/>
          <w:sz w:val="28"/>
          <w:szCs w:val="28"/>
          <w:lang w:eastAsia="ru-RU"/>
        </w:rPr>
        <w:t xml:space="preserve">Для достижения прогресса по данному показателю </w:t>
      </w:r>
      <w:r w:rsidR="0020175E" w:rsidRPr="00256B23">
        <w:rPr>
          <w:rFonts w:ascii="Times New Roman" w:hAnsi="Times New Roman" w:cs="Times New Roman"/>
          <w:sz w:val="28"/>
          <w:szCs w:val="28"/>
          <w:lang w:eastAsia="ru-RU"/>
        </w:rPr>
        <w:t>требуется регулярное проведение профилактических мероприятий, продолжить строительство станций обезжелезивания в сельских населенных пунктах района, организация контроля за эффективностью работы станций обезжелезивания, ежегодная промывка сооружений и сетей централизованных систем питьевого водоснабжения согласно планов-графиков</w:t>
      </w:r>
      <w:r w:rsidR="0020175E">
        <w:rPr>
          <w:rFonts w:ascii="Times New Roman" w:hAnsi="Times New Roman" w:cs="Times New Roman"/>
          <w:sz w:val="28"/>
          <w:szCs w:val="28"/>
          <w:lang w:eastAsia="ru-RU"/>
        </w:rPr>
        <w:t xml:space="preserve"> (КЖУП «</w:t>
      </w:r>
      <w:r w:rsidR="0020175E" w:rsidRPr="00256B23">
        <w:rPr>
          <w:rFonts w:ascii="Times New Roman" w:hAnsi="Times New Roman" w:cs="Times New Roman"/>
          <w:sz w:val="28"/>
          <w:szCs w:val="28"/>
          <w:lang w:eastAsia="ru-RU"/>
        </w:rPr>
        <w:t>Хойникский коммунальник</w:t>
      </w:r>
      <w:r w:rsidR="0020175E">
        <w:rPr>
          <w:rFonts w:ascii="Times New Roman" w:hAnsi="Times New Roman" w:cs="Times New Roman"/>
          <w:sz w:val="28"/>
          <w:szCs w:val="28"/>
          <w:lang w:eastAsia="ru-RU"/>
        </w:rPr>
        <w:t>»)</w:t>
      </w:r>
      <w:r w:rsidR="0020175E" w:rsidRPr="00256B23">
        <w:rPr>
          <w:rFonts w:ascii="Times New Roman" w:hAnsi="Times New Roman" w:cs="Times New Roman"/>
          <w:sz w:val="28"/>
          <w:szCs w:val="28"/>
          <w:lang w:eastAsia="ru-RU"/>
        </w:rPr>
        <w:t>.</w:t>
      </w:r>
    </w:p>
    <w:p w:rsidR="0020175E" w:rsidRDefault="0020175E" w:rsidP="0020175E">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D52883">
        <w:rPr>
          <w:rFonts w:ascii="Times New Roman" w:hAnsi="Times New Roman" w:cs="Times New Roman"/>
          <w:sz w:val="28"/>
          <w:szCs w:val="28"/>
          <w:lang w:eastAsia="ru-RU"/>
        </w:rPr>
        <w:t xml:space="preserve"> рамках реализации мероприятий подпрограммы «Чистая вода» </w:t>
      </w:r>
      <w:r>
        <w:rPr>
          <w:rFonts w:ascii="Times New Roman" w:hAnsi="Times New Roman" w:cs="Times New Roman"/>
          <w:sz w:val="28"/>
          <w:szCs w:val="28"/>
          <w:lang w:eastAsia="ru-RU"/>
        </w:rPr>
        <w:t xml:space="preserve">Государственной программы </w:t>
      </w:r>
      <w:r w:rsidRPr="00750D47">
        <w:rPr>
          <w:rFonts w:ascii="Times New Roman" w:hAnsi="Times New Roman" w:cs="Times New Roman"/>
          <w:spacing w:val="-4"/>
          <w:sz w:val="28"/>
          <w:szCs w:val="28"/>
        </w:rPr>
        <w:t>«</w:t>
      </w:r>
      <w:r w:rsidRPr="00750D47">
        <w:rPr>
          <w:rFonts w:ascii="Times New Roman" w:hAnsi="Times New Roman" w:cs="Times New Roman"/>
          <w:sz w:val="28"/>
          <w:szCs w:val="28"/>
        </w:rPr>
        <w:t xml:space="preserve">Комфортное жилье и благоприятная среда» </w:t>
      </w:r>
      <w:r>
        <w:rPr>
          <w:rFonts w:ascii="Times New Roman" w:hAnsi="Times New Roman" w:cs="Times New Roman"/>
          <w:spacing w:val="-4"/>
          <w:sz w:val="28"/>
          <w:szCs w:val="28"/>
        </w:rPr>
        <w:t>на 2016-2020 годы</w:t>
      </w:r>
      <w:r w:rsidRPr="00D52883">
        <w:rPr>
          <w:rFonts w:ascii="Times New Roman" w:hAnsi="Times New Roman" w:cs="Times New Roman"/>
          <w:sz w:val="28"/>
          <w:szCs w:val="28"/>
          <w:lang w:eastAsia="ru-RU"/>
        </w:rPr>
        <w:t xml:space="preserve"> в 2020 году введен</w:t>
      </w:r>
      <w:r>
        <w:rPr>
          <w:rFonts w:ascii="Times New Roman" w:hAnsi="Times New Roman" w:cs="Times New Roman"/>
          <w:sz w:val="28"/>
          <w:szCs w:val="28"/>
          <w:lang w:eastAsia="ru-RU"/>
        </w:rPr>
        <w:t>а</w:t>
      </w:r>
      <w:r w:rsidRPr="00D52883">
        <w:rPr>
          <w:rFonts w:ascii="Times New Roman" w:hAnsi="Times New Roman" w:cs="Times New Roman"/>
          <w:sz w:val="28"/>
          <w:szCs w:val="28"/>
          <w:lang w:eastAsia="ru-RU"/>
        </w:rPr>
        <w:t xml:space="preserve"> в эксплуатацию </w:t>
      </w:r>
      <w:r w:rsidRPr="00B17BC9">
        <w:rPr>
          <w:rFonts w:ascii="Times New Roman" w:hAnsi="Times New Roman" w:cs="Times New Roman"/>
          <w:sz w:val="28"/>
          <w:szCs w:val="28"/>
        </w:rPr>
        <w:t>станция обезжелезивания</w:t>
      </w:r>
      <w:r>
        <w:rPr>
          <w:rFonts w:ascii="Times New Roman" w:hAnsi="Times New Roman" w:cs="Times New Roman"/>
          <w:sz w:val="28"/>
          <w:szCs w:val="28"/>
        </w:rPr>
        <w:t xml:space="preserve"> </w:t>
      </w:r>
      <w:r w:rsidRPr="00B17BC9">
        <w:rPr>
          <w:rFonts w:ascii="Times New Roman" w:hAnsi="Times New Roman" w:cs="Times New Roman"/>
          <w:sz w:val="28"/>
          <w:szCs w:val="28"/>
        </w:rPr>
        <w:t>в аг. Глинище (Алексичский сельисполком),</w:t>
      </w:r>
      <w:r>
        <w:rPr>
          <w:rFonts w:ascii="Times New Roman" w:hAnsi="Times New Roman" w:cs="Times New Roman"/>
          <w:sz w:val="28"/>
          <w:szCs w:val="28"/>
        </w:rPr>
        <w:t xml:space="preserve"> </w:t>
      </w:r>
    </w:p>
    <w:p w:rsidR="0020175E" w:rsidRPr="00D52883" w:rsidRDefault="0020175E" w:rsidP="0020175E">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17BC9">
        <w:rPr>
          <w:rFonts w:ascii="Times New Roman" w:hAnsi="Times New Roman" w:cs="Times New Roman"/>
          <w:sz w:val="28"/>
          <w:szCs w:val="28"/>
        </w:rPr>
        <w:t xml:space="preserve">за счет привлекаемых средств подпрограммы «Чистая вода» Государственной программы «Комфортное жилье и благоприятная среда» на 2021-2025 годы </w:t>
      </w:r>
      <w:r>
        <w:rPr>
          <w:rFonts w:ascii="Times New Roman" w:hAnsi="Times New Roman" w:cs="Times New Roman"/>
          <w:sz w:val="28"/>
          <w:szCs w:val="28"/>
          <w:lang w:eastAsia="ru-RU"/>
        </w:rPr>
        <w:t>в</w:t>
      </w:r>
      <w:r w:rsidRPr="00D52883">
        <w:rPr>
          <w:rFonts w:ascii="Times New Roman" w:hAnsi="Times New Roman" w:cs="Times New Roman"/>
          <w:sz w:val="28"/>
          <w:szCs w:val="28"/>
          <w:lang w:eastAsia="ru-RU"/>
        </w:rPr>
        <w:t xml:space="preserve"> 2021</w:t>
      </w:r>
      <w:r>
        <w:rPr>
          <w:rFonts w:ascii="Times New Roman" w:hAnsi="Times New Roman" w:cs="Times New Roman"/>
          <w:sz w:val="28"/>
          <w:szCs w:val="28"/>
          <w:lang w:eastAsia="ru-RU"/>
        </w:rPr>
        <w:t xml:space="preserve"> </w:t>
      </w:r>
      <w:r w:rsidRPr="00D52883">
        <w:rPr>
          <w:rFonts w:ascii="Times New Roman" w:hAnsi="Times New Roman" w:cs="Times New Roman"/>
          <w:sz w:val="28"/>
          <w:szCs w:val="28"/>
          <w:lang w:eastAsia="ru-RU"/>
        </w:rPr>
        <w:t>г</w:t>
      </w:r>
      <w:r>
        <w:rPr>
          <w:rFonts w:ascii="Times New Roman" w:hAnsi="Times New Roman" w:cs="Times New Roman"/>
          <w:sz w:val="28"/>
          <w:szCs w:val="28"/>
          <w:lang w:eastAsia="ru-RU"/>
        </w:rPr>
        <w:t>оду</w:t>
      </w:r>
      <w:r w:rsidRPr="00D52883">
        <w:rPr>
          <w:rFonts w:ascii="Times New Roman" w:hAnsi="Times New Roman" w:cs="Times New Roman"/>
          <w:sz w:val="28"/>
          <w:szCs w:val="28"/>
          <w:lang w:eastAsia="ru-RU"/>
        </w:rPr>
        <w:t xml:space="preserve"> запланировано строительство станци</w:t>
      </w:r>
      <w:r>
        <w:rPr>
          <w:rFonts w:ascii="Times New Roman" w:hAnsi="Times New Roman" w:cs="Times New Roman"/>
          <w:sz w:val="28"/>
          <w:szCs w:val="28"/>
          <w:lang w:eastAsia="ru-RU"/>
        </w:rPr>
        <w:t>и</w:t>
      </w:r>
      <w:r w:rsidRPr="00D52883">
        <w:rPr>
          <w:rFonts w:ascii="Times New Roman" w:hAnsi="Times New Roman" w:cs="Times New Roman"/>
          <w:sz w:val="28"/>
          <w:szCs w:val="28"/>
          <w:lang w:eastAsia="ru-RU"/>
        </w:rPr>
        <w:t xml:space="preserve"> обезжелезивания в н.п. </w:t>
      </w:r>
      <w:r w:rsidRPr="00B17BC9">
        <w:rPr>
          <w:rFonts w:ascii="Times New Roman" w:hAnsi="Times New Roman" w:cs="Times New Roman"/>
          <w:sz w:val="28"/>
          <w:szCs w:val="28"/>
        </w:rPr>
        <w:t>Великий Бор</w:t>
      </w:r>
      <w:r>
        <w:rPr>
          <w:rFonts w:ascii="Times New Roman" w:hAnsi="Times New Roman" w:cs="Times New Roman"/>
          <w:sz w:val="28"/>
          <w:szCs w:val="28"/>
        </w:rPr>
        <w:t>.</w:t>
      </w:r>
    </w:p>
    <w:p w:rsidR="00CE6313" w:rsidRPr="00CE6313" w:rsidRDefault="00CE6313" w:rsidP="0065256B">
      <w:pPr>
        <w:spacing w:after="0" w:line="240" w:lineRule="auto"/>
        <w:ind w:firstLine="709"/>
        <w:jc w:val="both"/>
        <w:rPr>
          <w:rFonts w:ascii="Times New Roman" w:eastAsia="Calibri" w:hAnsi="Times New Roman" w:cs="Times New Roman"/>
          <w:sz w:val="28"/>
          <w:szCs w:val="28"/>
          <w:lang w:eastAsia="ru-RU"/>
        </w:rPr>
      </w:pPr>
    </w:p>
    <w:p w:rsidR="00B17BC9" w:rsidRPr="00B17BC9" w:rsidRDefault="005358A4" w:rsidP="0065256B">
      <w:pPr>
        <w:suppressAutoHyphens/>
        <w:autoSpaceDE w:val="0"/>
        <w:autoSpaceDN w:val="0"/>
        <w:adjustRightInd w:val="0"/>
        <w:spacing w:after="0" w:line="240" w:lineRule="auto"/>
        <w:ind w:right="49"/>
        <w:jc w:val="both"/>
        <w:rPr>
          <w:rFonts w:ascii="Times New Roman" w:hAnsi="Times New Roman" w:cs="Times New Roman"/>
          <w:sz w:val="28"/>
          <w:szCs w:val="28"/>
        </w:rPr>
      </w:pPr>
      <w:r>
        <w:rPr>
          <w:rFonts w:ascii="Times New Roman" w:hAnsi="Times New Roman" w:cs="Times New Roman"/>
          <w:sz w:val="28"/>
          <w:szCs w:val="28"/>
        </w:rPr>
        <w:t xml:space="preserve"> </w:t>
      </w:r>
    </w:p>
    <w:p w:rsidR="00280C3A" w:rsidRPr="00912B68" w:rsidRDefault="001E45B4" w:rsidP="0065256B">
      <w:pPr>
        <w:suppressAutoHyphens/>
        <w:autoSpaceDE w:val="0"/>
        <w:autoSpaceDN w:val="0"/>
        <w:adjustRightInd w:val="0"/>
        <w:spacing w:after="0" w:line="240" w:lineRule="auto"/>
        <w:ind w:right="49"/>
        <w:jc w:val="both"/>
        <w:rPr>
          <w:rFonts w:ascii="Times New Roman" w:hAnsi="Times New Roman" w:cs="Times New Roman"/>
          <w:b/>
          <w:bCs/>
          <w:sz w:val="28"/>
          <w:szCs w:val="28"/>
        </w:rPr>
      </w:pPr>
      <w:r>
        <w:rPr>
          <w:rFonts w:ascii="Times New Roman" w:hAnsi="Times New Roman" w:cs="Times New Roman"/>
          <w:sz w:val="28"/>
          <w:szCs w:val="28"/>
        </w:rPr>
        <w:t xml:space="preserve"> </w:t>
      </w:r>
    </w:p>
    <w:p w:rsidR="00D32954" w:rsidRPr="00483230" w:rsidRDefault="005F1933" w:rsidP="0065256B">
      <w:pPr>
        <w:pStyle w:val="13"/>
        <w:shd w:val="clear" w:color="auto" w:fill="auto"/>
        <w:tabs>
          <w:tab w:val="left" w:pos="1403"/>
        </w:tabs>
        <w:ind w:firstLine="0"/>
        <w:jc w:val="both"/>
        <w:rPr>
          <w:b/>
          <w:bCs/>
          <w:sz w:val="28"/>
          <w:szCs w:val="28"/>
        </w:rPr>
      </w:pPr>
      <w:r>
        <w:rPr>
          <w:b/>
          <w:bCs/>
          <w:sz w:val="28"/>
          <w:szCs w:val="28"/>
        </w:rPr>
        <w:br w:type="page"/>
      </w:r>
      <w:r w:rsidR="00D32954" w:rsidRPr="00483230">
        <w:rPr>
          <w:b/>
          <w:bCs/>
          <w:sz w:val="28"/>
          <w:szCs w:val="28"/>
        </w:rPr>
        <w:lastRenderedPageBreak/>
        <w:t>7.3. Основные приоритетные направления деятельности на 2021год по улучшению популяционного здоровья и среды обитания для</w:t>
      </w:r>
    </w:p>
    <w:p w:rsidR="00D32954" w:rsidRPr="00483230" w:rsidRDefault="00D32954" w:rsidP="0065256B">
      <w:pPr>
        <w:pStyle w:val="13"/>
        <w:shd w:val="clear" w:color="auto" w:fill="auto"/>
        <w:ind w:firstLine="0"/>
        <w:jc w:val="both"/>
        <w:rPr>
          <w:b/>
          <w:bCs/>
          <w:sz w:val="28"/>
          <w:szCs w:val="28"/>
        </w:rPr>
      </w:pPr>
      <w:r w:rsidRPr="00483230">
        <w:rPr>
          <w:b/>
          <w:bCs/>
          <w:sz w:val="28"/>
          <w:szCs w:val="28"/>
        </w:rPr>
        <w:t>достижения показателей ЦУР.</w:t>
      </w:r>
    </w:p>
    <w:p w:rsidR="00D32954" w:rsidRDefault="00D32954" w:rsidP="0065256B">
      <w:pPr>
        <w:suppressAutoHyphens/>
        <w:autoSpaceDE w:val="0"/>
        <w:autoSpaceDN w:val="0"/>
        <w:adjustRightInd w:val="0"/>
        <w:spacing w:after="0" w:line="240" w:lineRule="auto"/>
        <w:ind w:right="49" w:firstLine="720"/>
        <w:jc w:val="both"/>
        <w:rPr>
          <w:rFonts w:ascii="Times New Roman" w:hAnsi="Times New Roman" w:cs="Times New Roman"/>
          <w:sz w:val="28"/>
          <w:szCs w:val="28"/>
        </w:rPr>
      </w:pPr>
    </w:p>
    <w:p w:rsidR="00D32954" w:rsidRPr="000606CE" w:rsidRDefault="00D32954" w:rsidP="0065256B">
      <w:pPr>
        <w:suppressAutoHyphens/>
        <w:autoSpaceDE w:val="0"/>
        <w:autoSpaceDN w:val="0"/>
        <w:adjustRightInd w:val="0"/>
        <w:spacing w:after="0" w:line="240" w:lineRule="auto"/>
        <w:ind w:right="49" w:firstLine="720"/>
        <w:jc w:val="both"/>
        <w:rPr>
          <w:rFonts w:ascii="Times New Roman" w:hAnsi="Times New Roman" w:cs="Times New Roman"/>
          <w:sz w:val="28"/>
          <w:szCs w:val="28"/>
        </w:rPr>
      </w:pPr>
      <w:r w:rsidRPr="000606CE">
        <w:rPr>
          <w:rFonts w:ascii="Times New Roman" w:hAnsi="Times New Roman" w:cs="Times New Roman"/>
          <w:sz w:val="28"/>
          <w:szCs w:val="28"/>
        </w:rPr>
        <w:t>С целью снижения неблагоприятных факторов на состояние здоровья населения разработан комплекс мероприятий и программ. Основываясь на выводах социально-гигиенического мониторинга</w:t>
      </w:r>
      <w:r>
        <w:rPr>
          <w:rFonts w:ascii="Times New Roman" w:hAnsi="Times New Roman" w:cs="Times New Roman"/>
          <w:sz w:val="28"/>
          <w:szCs w:val="28"/>
        </w:rPr>
        <w:t>,</w:t>
      </w:r>
      <w:r w:rsidRPr="000606CE">
        <w:rPr>
          <w:rFonts w:ascii="Times New Roman" w:hAnsi="Times New Roman" w:cs="Times New Roman"/>
          <w:sz w:val="28"/>
          <w:szCs w:val="28"/>
        </w:rPr>
        <w:t xml:space="preserve"> необходимо обратить внимание на решение следующих проблемных вопросов:</w:t>
      </w:r>
    </w:p>
    <w:p w:rsidR="00D32954" w:rsidRPr="000606CE" w:rsidRDefault="00D32954" w:rsidP="0065256B">
      <w:pPr>
        <w:suppressAutoHyphens/>
        <w:autoSpaceDE w:val="0"/>
        <w:autoSpaceDN w:val="0"/>
        <w:adjustRightInd w:val="0"/>
        <w:spacing w:after="0" w:line="240" w:lineRule="auto"/>
        <w:ind w:right="49"/>
        <w:jc w:val="both"/>
        <w:rPr>
          <w:rFonts w:ascii="Times New Roman" w:hAnsi="Times New Roman" w:cs="Times New Roman"/>
          <w:sz w:val="28"/>
          <w:szCs w:val="28"/>
        </w:rPr>
      </w:pPr>
      <w:r w:rsidRPr="000606CE">
        <w:rPr>
          <w:rFonts w:ascii="Times New Roman" w:hAnsi="Times New Roman" w:cs="Times New Roman"/>
          <w:sz w:val="28"/>
          <w:szCs w:val="28"/>
        </w:rPr>
        <w:tab/>
        <w:t>1. Снижение влияния факторов, определяющих высокий уровень заболеваемости и смертности населения, в том числе, трудоспособного возраста.</w:t>
      </w:r>
    </w:p>
    <w:p w:rsidR="00D32954" w:rsidRPr="000606CE" w:rsidRDefault="00D32954" w:rsidP="0065256B">
      <w:pPr>
        <w:suppressAutoHyphens/>
        <w:autoSpaceDE w:val="0"/>
        <w:autoSpaceDN w:val="0"/>
        <w:adjustRightInd w:val="0"/>
        <w:spacing w:after="0" w:line="240" w:lineRule="auto"/>
        <w:ind w:right="49"/>
        <w:jc w:val="both"/>
        <w:rPr>
          <w:rFonts w:ascii="Times New Roman" w:hAnsi="Times New Roman" w:cs="Times New Roman"/>
          <w:sz w:val="28"/>
          <w:szCs w:val="28"/>
        </w:rPr>
      </w:pPr>
      <w:r>
        <w:rPr>
          <w:rFonts w:ascii="Times New Roman" w:hAnsi="Times New Roman" w:cs="Times New Roman"/>
          <w:sz w:val="28"/>
          <w:szCs w:val="28"/>
        </w:rPr>
        <w:tab/>
        <w:t xml:space="preserve">2. Защита всех водоисточников от возможных антропологических </w:t>
      </w:r>
      <w:r w:rsidRPr="000606CE">
        <w:rPr>
          <w:rFonts w:ascii="Times New Roman" w:hAnsi="Times New Roman" w:cs="Times New Roman"/>
          <w:sz w:val="28"/>
          <w:szCs w:val="28"/>
        </w:rPr>
        <w:t>загрязнений, поэтапное строительство сис</w:t>
      </w:r>
      <w:r>
        <w:rPr>
          <w:rFonts w:ascii="Times New Roman" w:hAnsi="Times New Roman" w:cs="Times New Roman"/>
          <w:sz w:val="28"/>
          <w:szCs w:val="28"/>
        </w:rPr>
        <w:t xml:space="preserve">тем водоподготовки в сельских </w:t>
      </w:r>
      <w:r w:rsidRPr="000606CE">
        <w:rPr>
          <w:rFonts w:ascii="Times New Roman" w:hAnsi="Times New Roman" w:cs="Times New Roman"/>
          <w:sz w:val="28"/>
          <w:szCs w:val="28"/>
        </w:rPr>
        <w:t xml:space="preserve">населенных пунктах. </w:t>
      </w:r>
    </w:p>
    <w:p w:rsidR="00D32954" w:rsidRPr="000606CE" w:rsidRDefault="00D32954" w:rsidP="0065256B">
      <w:pPr>
        <w:suppressAutoHyphens/>
        <w:autoSpaceDE w:val="0"/>
        <w:autoSpaceDN w:val="0"/>
        <w:adjustRightInd w:val="0"/>
        <w:spacing w:after="0" w:line="240" w:lineRule="auto"/>
        <w:ind w:right="49"/>
        <w:jc w:val="both"/>
        <w:rPr>
          <w:rFonts w:ascii="Times New Roman" w:hAnsi="Times New Roman" w:cs="Times New Roman"/>
          <w:sz w:val="28"/>
          <w:szCs w:val="28"/>
        </w:rPr>
      </w:pPr>
      <w:r w:rsidRPr="000606CE">
        <w:rPr>
          <w:rFonts w:ascii="Times New Roman" w:hAnsi="Times New Roman" w:cs="Times New Roman"/>
          <w:sz w:val="28"/>
          <w:szCs w:val="28"/>
        </w:rPr>
        <w:tab/>
        <w:t>3. Постройки объектов для оздоровления населения и доступности услуг для населения Хойникского района.</w:t>
      </w:r>
    </w:p>
    <w:p w:rsidR="00D32954" w:rsidRPr="000606CE" w:rsidRDefault="00D32954" w:rsidP="0065256B">
      <w:pPr>
        <w:suppressAutoHyphens/>
        <w:autoSpaceDE w:val="0"/>
        <w:autoSpaceDN w:val="0"/>
        <w:adjustRightInd w:val="0"/>
        <w:spacing w:after="0" w:line="240" w:lineRule="auto"/>
        <w:ind w:right="49"/>
        <w:jc w:val="both"/>
        <w:rPr>
          <w:rFonts w:ascii="Times New Roman" w:eastAsia="TimesNewRomanPSMT" w:hAnsi="Times New Roman" w:cs="Times New Roman"/>
          <w:sz w:val="28"/>
          <w:szCs w:val="28"/>
        </w:rPr>
      </w:pPr>
      <w:r w:rsidRPr="000606CE">
        <w:rPr>
          <w:rFonts w:ascii="Times New Roman" w:hAnsi="Times New Roman" w:cs="Times New Roman"/>
          <w:sz w:val="28"/>
          <w:szCs w:val="28"/>
        </w:rPr>
        <w:tab/>
        <w:t>4. Н</w:t>
      </w:r>
      <w:r w:rsidRPr="000606CE">
        <w:rPr>
          <w:rFonts w:ascii="Times New Roman" w:eastAsia="TimesNewRomanPSMT" w:hAnsi="Times New Roman" w:cs="Times New Roman"/>
          <w:sz w:val="28"/>
          <w:szCs w:val="28"/>
        </w:rPr>
        <w:t>есбалансированный и нерациональный характер питания населения района</w:t>
      </w:r>
      <w:r w:rsidRPr="000606CE">
        <w:rPr>
          <w:rFonts w:ascii="Times New Roman" w:hAnsi="Times New Roman" w:cs="Times New Roman"/>
          <w:sz w:val="28"/>
          <w:szCs w:val="28"/>
        </w:rPr>
        <w:t xml:space="preserve">, </w:t>
      </w:r>
      <w:r w:rsidRPr="000606CE">
        <w:rPr>
          <w:rFonts w:ascii="Times New Roman" w:eastAsia="TimesNewRomanPSMT" w:hAnsi="Times New Roman" w:cs="Times New Roman"/>
          <w:sz w:val="28"/>
          <w:szCs w:val="28"/>
        </w:rPr>
        <w:t>не обеспечивающий достаточное потребление наиболее ценных в биологическом отношении пищевых продуктов.</w:t>
      </w:r>
    </w:p>
    <w:p w:rsidR="00D32954" w:rsidRPr="000606CE" w:rsidRDefault="00D32954" w:rsidP="0065256B">
      <w:pPr>
        <w:suppressAutoHyphens/>
        <w:autoSpaceDE w:val="0"/>
        <w:autoSpaceDN w:val="0"/>
        <w:adjustRightInd w:val="0"/>
        <w:spacing w:after="0" w:line="240" w:lineRule="auto"/>
        <w:ind w:right="49"/>
        <w:jc w:val="both"/>
        <w:rPr>
          <w:rFonts w:ascii="Times New Roman" w:hAnsi="Times New Roman" w:cs="Times New Roman"/>
          <w:sz w:val="28"/>
          <w:szCs w:val="28"/>
        </w:rPr>
      </w:pPr>
      <w:r w:rsidRPr="000606CE">
        <w:rPr>
          <w:rFonts w:ascii="Times New Roman" w:eastAsia="TimesNewRomanPSMT" w:hAnsi="Times New Roman" w:cs="Times New Roman"/>
          <w:sz w:val="28"/>
          <w:szCs w:val="28"/>
        </w:rPr>
        <w:tab/>
        <w:t>5. Невыполнение проце</w:t>
      </w:r>
      <w:r>
        <w:rPr>
          <w:rFonts w:ascii="Times New Roman" w:eastAsia="TimesNewRomanPSMT" w:hAnsi="Times New Roman" w:cs="Times New Roman"/>
          <w:sz w:val="28"/>
          <w:szCs w:val="28"/>
        </w:rPr>
        <w:t xml:space="preserve">дур производственного контроля </w:t>
      </w:r>
      <w:r w:rsidRPr="000606CE">
        <w:rPr>
          <w:rFonts w:ascii="Times New Roman" w:eastAsia="TimesNewRomanPSMT" w:hAnsi="Times New Roman" w:cs="Times New Roman"/>
          <w:sz w:val="28"/>
          <w:szCs w:val="28"/>
        </w:rPr>
        <w:t>условий труда работающих, в том числе во вредных и (или) опасных условиях труда</w:t>
      </w:r>
      <w:r w:rsidRPr="000606CE">
        <w:rPr>
          <w:rFonts w:ascii="Times New Roman" w:hAnsi="Times New Roman" w:cs="Times New Roman"/>
          <w:sz w:val="28"/>
          <w:szCs w:val="28"/>
        </w:rPr>
        <w:t xml:space="preserve">, </w:t>
      </w:r>
      <w:r w:rsidRPr="000606CE">
        <w:rPr>
          <w:rFonts w:ascii="Times New Roman" w:eastAsia="TimesNewRomanPSMT" w:hAnsi="Times New Roman" w:cs="Times New Roman"/>
          <w:sz w:val="28"/>
          <w:szCs w:val="28"/>
        </w:rPr>
        <w:t>включая профилактическую направленность на предупреждение вредного воздействия факторов производственной среды</w:t>
      </w:r>
      <w:r w:rsidRPr="000606CE">
        <w:rPr>
          <w:rFonts w:ascii="Times New Roman" w:hAnsi="Times New Roman" w:cs="Times New Roman"/>
          <w:sz w:val="28"/>
          <w:szCs w:val="28"/>
        </w:rPr>
        <w:t xml:space="preserve">, </w:t>
      </w:r>
      <w:r w:rsidRPr="000606CE">
        <w:rPr>
          <w:rFonts w:ascii="Times New Roman" w:eastAsia="TimesNewRomanPSMT" w:hAnsi="Times New Roman" w:cs="Times New Roman"/>
          <w:sz w:val="28"/>
          <w:szCs w:val="28"/>
        </w:rPr>
        <w:t>снижения профессиональных рисков возникновения заболеваний и улучшения условий труда на производственных и сельскохозяйственных предприятиях района</w:t>
      </w:r>
      <w:r w:rsidRPr="000606CE">
        <w:rPr>
          <w:rFonts w:ascii="Times New Roman" w:hAnsi="Times New Roman" w:cs="Times New Roman"/>
          <w:sz w:val="28"/>
          <w:szCs w:val="28"/>
        </w:rPr>
        <w:t>.</w:t>
      </w:r>
    </w:p>
    <w:p w:rsidR="00D32954" w:rsidRPr="00577795" w:rsidRDefault="00D32954" w:rsidP="0065256B">
      <w:pPr>
        <w:autoSpaceDE w:val="0"/>
        <w:autoSpaceDN w:val="0"/>
        <w:adjustRightInd w:val="0"/>
        <w:spacing w:after="0" w:line="240" w:lineRule="auto"/>
        <w:jc w:val="both"/>
        <w:rPr>
          <w:rFonts w:ascii="Times New Roman" w:hAnsi="Times New Roman" w:cs="Times New Roman"/>
          <w:sz w:val="28"/>
          <w:szCs w:val="28"/>
          <w:highlight w:val="yellow"/>
        </w:rPr>
      </w:pPr>
      <w:r w:rsidRPr="000606CE">
        <w:rPr>
          <w:rFonts w:ascii="Times New Roman" w:hAnsi="Times New Roman" w:cs="Times New Roman"/>
          <w:sz w:val="28"/>
          <w:szCs w:val="28"/>
        </w:rPr>
        <w:tab/>
        <w:t>6. Внедрение передвижных форм лечебно-диагностической и консультативной медицинской помощи на селе.</w:t>
      </w:r>
    </w:p>
    <w:p w:rsidR="00D32954" w:rsidRPr="000606CE" w:rsidRDefault="00D32954" w:rsidP="0065256B">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0606CE">
        <w:rPr>
          <w:rFonts w:ascii="Times New Roman" w:hAnsi="Times New Roman" w:cs="Times New Roman"/>
          <w:sz w:val="28"/>
          <w:szCs w:val="28"/>
        </w:rPr>
        <w:t>Необходимо продолжить работу по:</w:t>
      </w:r>
    </w:p>
    <w:p w:rsidR="00D32954" w:rsidRPr="000606CE" w:rsidRDefault="00D32954" w:rsidP="0065256B">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FA1EDB">
        <w:rPr>
          <w:rFonts w:ascii="Times New Roman" w:hAnsi="Times New Roman" w:cs="Times New Roman"/>
          <w:sz w:val="28"/>
          <w:szCs w:val="28"/>
        </w:rPr>
        <w:t>1.</w:t>
      </w:r>
      <w:r w:rsidRPr="008F37C8">
        <w:rPr>
          <w:rFonts w:ascii="Times New Roman" w:hAnsi="Times New Roman" w:cs="Times New Roman"/>
          <w:sz w:val="28"/>
          <w:szCs w:val="28"/>
        </w:rPr>
        <w:t xml:space="preserve"> Разработке и реализации профилактических проектов и мероприятий по ФЗОЖ</w:t>
      </w:r>
      <w:r w:rsidRPr="000606CE">
        <w:rPr>
          <w:rFonts w:ascii="Times New Roman" w:hAnsi="Times New Roman" w:cs="Times New Roman"/>
          <w:sz w:val="28"/>
          <w:szCs w:val="28"/>
        </w:rPr>
        <w:t xml:space="preserve"> с учетом дифференцированного подхода, целевой аудитории и сложившейся ситуации (экологической, демографической, заболеваемости).</w:t>
      </w:r>
    </w:p>
    <w:p w:rsidR="00D32954" w:rsidRPr="000606CE" w:rsidRDefault="00D32954" w:rsidP="0065256B">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0606CE">
        <w:rPr>
          <w:rFonts w:ascii="Times New Roman" w:hAnsi="Times New Roman" w:cs="Times New Roman"/>
          <w:sz w:val="28"/>
          <w:szCs w:val="28"/>
        </w:rPr>
        <w:t>2.Информационно-образовательной деятельности по вопросам ФЗОЖ с активным использованием инновационных технологий, социальной рекламы, с максимальным освещением вопросов воздействия на основные факторы риска: потребление алкоголя, курение, гиподинамия, нерациональное питание, повышенное артериальное давление, избыточная масса тела и ожирение.</w:t>
      </w:r>
    </w:p>
    <w:p w:rsidR="00D32954" w:rsidRPr="008005AE" w:rsidRDefault="00D32954" w:rsidP="0065256B">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8005AE">
        <w:rPr>
          <w:rFonts w:ascii="Times New Roman" w:hAnsi="Times New Roman" w:cs="Times New Roman"/>
          <w:sz w:val="28"/>
          <w:szCs w:val="28"/>
        </w:rPr>
        <w:t>3. Контролю за организацией рационального сбалансированного питания и безопасностью пищевых продуктов, поступающих в детские и подростковые учреждения, приведение пищеблоков в</w:t>
      </w:r>
      <w:r>
        <w:rPr>
          <w:rFonts w:ascii="Times New Roman" w:hAnsi="Times New Roman" w:cs="Times New Roman"/>
          <w:sz w:val="28"/>
          <w:szCs w:val="28"/>
        </w:rPr>
        <w:t xml:space="preserve"> должное санитарно-техническое</w:t>
      </w:r>
      <w:r w:rsidRPr="008005AE">
        <w:rPr>
          <w:rFonts w:ascii="Times New Roman" w:hAnsi="Times New Roman" w:cs="Times New Roman"/>
          <w:sz w:val="28"/>
          <w:szCs w:val="28"/>
        </w:rPr>
        <w:t xml:space="preserve"> состояние.</w:t>
      </w:r>
    </w:p>
    <w:p w:rsidR="00D32954" w:rsidRPr="008005AE" w:rsidRDefault="00D32954" w:rsidP="0065256B">
      <w:pPr>
        <w:pStyle w:val="Default"/>
        <w:ind w:firstLine="709"/>
        <w:jc w:val="both"/>
        <w:rPr>
          <w:sz w:val="28"/>
          <w:szCs w:val="28"/>
        </w:rPr>
      </w:pPr>
      <w:r w:rsidRPr="008005AE">
        <w:rPr>
          <w:sz w:val="28"/>
          <w:szCs w:val="28"/>
        </w:rPr>
        <w:t xml:space="preserve">4. Контролю за подбором мебели и рассаживанием детей в школах и детских дошкольных учреждениях. </w:t>
      </w:r>
    </w:p>
    <w:p w:rsidR="00D32954" w:rsidRPr="008005AE" w:rsidRDefault="00D32954" w:rsidP="0065256B">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8005AE">
        <w:rPr>
          <w:rFonts w:ascii="Times New Roman" w:hAnsi="Times New Roman" w:cs="Times New Roman"/>
          <w:sz w:val="28"/>
          <w:szCs w:val="28"/>
        </w:rPr>
        <w:t>5. Контролю за проведением учебно-образовательного процесса.</w:t>
      </w:r>
    </w:p>
    <w:p w:rsidR="00D32954" w:rsidRDefault="00D32954" w:rsidP="0065256B">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Pr>
          <w:rFonts w:ascii="Times New Roman" w:eastAsia="TimesNewRomanPSMT" w:hAnsi="Times New Roman" w:cs="Times New Roman"/>
          <w:sz w:val="28"/>
          <w:szCs w:val="28"/>
        </w:rPr>
        <w:t>Р</w:t>
      </w:r>
      <w:r w:rsidRPr="00C929EA">
        <w:rPr>
          <w:rFonts w:ascii="Times New Roman" w:eastAsia="TimesNewRomanPSMT" w:hAnsi="Times New Roman" w:cs="Times New Roman"/>
          <w:sz w:val="28"/>
          <w:szCs w:val="28"/>
        </w:rPr>
        <w:t>азвити</w:t>
      </w:r>
      <w:r>
        <w:rPr>
          <w:rFonts w:ascii="Times New Roman" w:eastAsia="TimesNewRomanPSMT" w:hAnsi="Times New Roman" w:cs="Times New Roman"/>
          <w:sz w:val="28"/>
          <w:szCs w:val="28"/>
        </w:rPr>
        <w:t>ю</w:t>
      </w:r>
      <w:r w:rsidRPr="00C929EA">
        <w:rPr>
          <w:rFonts w:ascii="Times New Roman" w:eastAsia="TimesNewRomanPSMT" w:hAnsi="Times New Roman" w:cs="Times New Roman"/>
          <w:sz w:val="28"/>
          <w:szCs w:val="28"/>
        </w:rPr>
        <w:t xml:space="preserve"> системы производственного контроля за условиями и безопасностью труда</w:t>
      </w:r>
      <w:r w:rsidRPr="00C929EA">
        <w:rPr>
          <w:rFonts w:ascii="Times New Roman" w:hAnsi="Times New Roman" w:cs="Times New Roman"/>
          <w:sz w:val="28"/>
          <w:szCs w:val="28"/>
        </w:rPr>
        <w:t xml:space="preserve">, </w:t>
      </w:r>
      <w:r w:rsidRPr="00C929EA">
        <w:rPr>
          <w:rFonts w:ascii="Times New Roman" w:eastAsia="TimesNewRomanPSMT" w:hAnsi="Times New Roman" w:cs="Times New Roman"/>
          <w:sz w:val="28"/>
          <w:szCs w:val="28"/>
        </w:rPr>
        <w:t>включая профилактическую направленность на предупреждение вредного воздействия факторов производственной среды</w:t>
      </w:r>
      <w:r w:rsidRPr="00C929EA">
        <w:rPr>
          <w:rFonts w:ascii="Times New Roman" w:hAnsi="Times New Roman" w:cs="Times New Roman"/>
          <w:sz w:val="28"/>
          <w:szCs w:val="28"/>
        </w:rPr>
        <w:t xml:space="preserve">, </w:t>
      </w:r>
      <w:r w:rsidRPr="00C929EA">
        <w:rPr>
          <w:rFonts w:ascii="Times New Roman" w:eastAsia="TimesNewRomanPSMT" w:hAnsi="Times New Roman" w:cs="Times New Roman"/>
          <w:sz w:val="28"/>
          <w:szCs w:val="28"/>
        </w:rPr>
        <w:t>снижения профессиональных рисков возникновения заболеваний и улучшения условий труда на производственных и сельскохозяйственных предприятиях</w:t>
      </w:r>
      <w:r w:rsidRPr="00C929EA">
        <w:rPr>
          <w:rFonts w:ascii="Times New Roman" w:hAnsi="Times New Roman" w:cs="Times New Roman"/>
          <w:sz w:val="28"/>
          <w:szCs w:val="28"/>
        </w:rPr>
        <w:t>.</w:t>
      </w:r>
    </w:p>
    <w:p w:rsidR="00D32954" w:rsidRPr="009D59FA" w:rsidRDefault="00D32954" w:rsidP="0065256B">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9D59FA">
        <w:rPr>
          <w:rFonts w:ascii="Times New Roman" w:hAnsi="Times New Roman" w:cs="Times New Roman"/>
          <w:sz w:val="28"/>
          <w:szCs w:val="28"/>
        </w:rPr>
        <w:t>7. Реализации мероприятий по контролю за качеством и безопасностью продукции, производимой, реализуемой на территории Хойникского района при осуществлении госсаннадзора, а также ввозимой на территорию Таможенного союза.</w:t>
      </w:r>
    </w:p>
    <w:p w:rsidR="00D32954" w:rsidRPr="00FF7CA4" w:rsidRDefault="00D32954" w:rsidP="0065256B">
      <w:pPr>
        <w:suppressAutoHyphens/>
        <w:autoSpaceDE w:val="0"/>
        <w:autoSpaceDN w:val="0"/>
        <w:adjustRightInd w:val="0"/>
        <w:spacing w:after="0" w:line="240" w:lineRule="auto"/>
        <w:ind w:right="49"/>
        <w:jc w:val="both"/>
        <w:rPr>
          <w:rFonts w:ascii="Times New Roman" w:hAnsi="Times New Roman" w:cs="Times New Roman"/>
          <w:sz w:val="28"/>
          <w:szCs w:val="28"/>
          <w:highlight w:val="green"/>
        </w:rPr>
      </w:pPr>
      <w:bookmarkStart w:id="35" w:name="_GoBack"/>
      <w:bookmarkEnd w:id="35"/>
    </w:p>
    <w:sectPr w:rsidR="00D32954" w:rsidRPr="00FF7CA4" w:rsidSect="001B6A2D">
      <w:headerReference w:type="default" r:id="rId48"/>
      <w:pgSz w:w="11906" w:h="16838"/>
      <w:pgMar w:top="1134" w:right="850" w:bottom="567"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025" w:rsidRDefault="00261025" w:rsidP="005A1B66">
      <w:pPr>
        <w:spacing w:after="0" w:line="240" w:lineRule="auto"/>
        <w:rPr>
          <w:rFonts w:cs="Times New Roman"/>
        </w:rPr>
      </w:pPr>
      <w:r>
        <w:rPr>
          <w:rFonts w:cs="Times New Roman"/>
        </w:rPr>
        <w:separator/>
      </w:r>
    </w:p>
  </w:endnote>
  <w:endnote w:type="continuationSeparator" w:id="0">
    <w:p w:rsidR="00261025" w:rsidRDefault="00261025" w:rsidP="005A1B66">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025" w:rsidRDefault="00261025" w:rsidP="005A1B66">
      <w:pPr>
        <w:spacing w:after="0" w:line="240" w:lineRule="auto"/>
        <w:rPr>
          <w:rFonts w:cs="Times New Roman"/>
        </w:rPr>
      </w:pPr>
      <w:r>
        <w:rPr>
          <w:rFonts w:cs="Times New Roman"/>
        </w:rPr>
        <w:separator/>
      </w:r>
    </w:p>
  </w:footnote>
  <w:footnote w:type="continuationSeparator" w:id="0">
    <w:p w:rsidR="00261025" w:rsidRDefault="00261025" w:rsidP="005A1B66">
      <w:pPr>
        <w:spacing w:after="0" w:line="240" w:lineRule="auto"/>
        <w:rPr>
          <w:rFonts w:cs="Times New Roman"/>
        </w:rPr>
      </w:pPr>
      <w:r>
        <w:rPr>
          <w:rFonts w:cs="Times New Roman"/>
        </w:rPr>
        <w:continuationSeparator/>
      </w:r>
    </w:p>
  </w:footnote>
  <w:footnote w:id="1">
    <w:p w:rsidR="00261025" w:rsidRDefault="00261025" w:rsidP="00F46997">
      <w:pPr>
        <w:pStyle w:val="aff4"/>
      </w:pPr>
      <w:r w:rsidRPr="00FC5A2D">
        <w:rPr>
          <w:rStyle w:val="aff6"/>
          <w:sz w:val="24"/>
          <w:szCs w:val="24"/>
        </w:rPr>
        <w:footnoteRef/>
      </w:r>
      <w:r w:rsidRPr="00FC5A2D">
        <w:rPr>
          <w:sz w:val="24"/>
          <w:szCs w:val="24"/>
        </w:rPr>
        <w:t xml:space="preserve"> отношение численности безработных, зарегистрированных в органах по труду занятости и социальной защите, к численности экономически активного населения, умноженное </w:t>
      </w:r>
      <w:r>
        <w:rPr>
          <w:sz w:val="24"/>
          <w:szCs w:val="24"/>
        </w:rPr>
        <w:br/>
      </w:r>
      <w:r w:rsidRPr="00FC5A2D">
        <w:rPr>
          <w:sz w:val="24"/>
          <w:szCs w:val="24"/>
        </w:rPr>
        <w:t>на 100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025" w:rsidRDefault="00B06B78">
    <w:pPr>
      <w:pStyle w:val="af0"/>
      <w:jc w:val="center"/>
      <w:rPr>
        <w:rFonts w:cs="Times New Roman"/>
      </w:rPr>
    </w:pPr>
    <w:r>
      <w:fldChar w:fldCharType="begin"/>
    </w:r>
    <w:r w:rsidR="00E62931">
      <w:instrText>PAGE   \* MERGEFORMAT</w:instrText>
    </w:r>
    <w:r>
      <w:fldChar w:fldCharType="separate"/>
    </w:r>
    <w:r w:rsidR="002210B3">
      <w:rPr>
        <w:noProof/>
      </w:rPr>
      <w:t>82</w:t>
    </w:r>
    <w:r>
      <w:rPr>
        <w:noProof/>
      </w:rPr>
      <w:fldChar w:fldCharType="end"/>
    </w:r>
  </w:p>
  <w:p w:rsidR="00261025" w:rsidRDefault="00261025">
    <w:pPr>
      <w:pStyle w:val="af0"/>
      <w:rPr>
        <w:rFonts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327F"/>
    <w:multiLevelType w:val="multilevel"/>
    <w:tmpl w:val="9B802DA0"/>
    <w:lvl w:ilvl="0">
      <w:start w:val="1"/>
      <w:numFmt w:val="upperRoman"/>
      <w:lvlText w:val="%1."/>
      <w:lvlJc w:val="left"/>
      <w:pPr>
        <w:ind w:left="1080" w:hanging="720"/>
      </w:pPr>
    </w:lvl>
    <w:lvl w:ilvl="1">
      <w:start w:val="1"/>
      <w:numFmt w:val="decimal"/>
      <w:isLgl/>
      <w:lvlText w:val="%1.%2."/>
      <w:lvlJc w:val="left"/>
      <w:pPr>
        <w:ind w:left="1713" w:hanging="720"/>
      </w:pPr>
      <w:rPr>
        <w:sz w:val="32"/>
        <w:szCs w:val="32"/>
      </w:rPr>
    </w:lvl>
    <w:lvl w:ilvl="2">
      <w:start w:val="1"/>
      <w:numFmt w:val="decimal"/>
      <w:isLgl/>
      <w:lvlText w:val="%1.%2.%3."/>
      <w:lvlJc w:val="left"/>
      <w:pPr>
        <w:ind w:left="1080" w:hanging="720"/>
      </w:pPr>
      <w:rPr>
        <w:sz w:val="28"/>
        <w:szCs w:val="28"/>
      </w:rPr>
    </w:lvl>
    <w:lvl w:ilvl="3">
      <w:start w:val="1"/>
      <w:numFmt w:val="decimal"/>
      <w:isLgl/>
      <w:lvlText w:val="%1.%2.%3.%4."/>
      <w:lvlJc w:val="left"/>
      <w:pPr>
        <w:ind w:left="1440" w:hanging="1080"/>
      </w:pPr>
      <w:rPr>
        <w:sz w:val="28"/>
        <w:szCs w:val="28"/>
      </w:rPr>
    </w:lvl>
    <w:lvl w:ilvl="4">
      <w:start w:val="1"/>
      <w:numFmt w:val="decimal"/>
      <w:isLgl/>
      <w:lvlText w:val="%1.%2.%3.%4.%5."/>
      <w:lvlJc w:val="left"/>
      <w:pPr>
        <w:ind w:left="1800" w:hanging="1440"/>
      </w:pPr>
      <w:rPr>
        <w:sz w:val="28"/>
        <w:szCs w:val="28"/>
      </w:rPr>
    </w:lvl>
    <w:lvl w:ilvl="5">
      <w:start w:val="1"/>
      <w:numFmt w:val="decimal"/>
      <w:isLgl/>
      <w:lvlText w:val="%1.%2.%3.%4.%5.%6."/>
      <w:lvlJc w:val="left"/>
      <w:pPr>
        <w:ind w:left="1800" w:hanging="1440"/>
      </w:pPr>
      <w:rPr>
        <w:sz w:val="28"/>
        <w:szCs w:val="28"/>
      </w:rPr>
    </w:lvl>
    <w:lvl w:ilvl="6">
      <w:start w:val="1"/>
      <w:numFmt w:val="decimal"/>
      <w:isLgl/>
      <w:lvlText w:val="%1.%2.%3.%4.%5.%6.%7."/>
      <w:lvlJc w:val="left"/>
      <w:pPr>
        <w:ind w:left="2160" w:hanging="1800"/>
      </w:pPr>
      <w:rPr>
        <w:sz w:val="28"/>
        <w:szCs w:val="28"/>
      </w:rPr>
    </w:lvl>
    <w:lvl w:ilvl="7">
      <w:start w:val="1"/>
      <w:numFmt w:val="decimal"/>
      <w:isLgl/>
      <w:lvlText w:val="%1.%2.%3.%4.%5.%6.%7.%8."/>
      <w:lvlJc w:val="left"/>
      <w:pPr>
        <w:ind w:left="2160" w:hanging="1800"/>
      </w:pPr>
      <w:rPr>
        <w:sz w:val="28"/>
        <w:szCs w:val="28"/>
      </w:rPr>
    </w:lvl>
    <w:lvl w:ilvl="8">
      <w:start w:val="1"/>
      <w:numFmt w:val="decimal"/>
      <w:isLgl/>
      <w:lvlText w:val="%1.%2.%3.%4.%5.%6.%7.%8.%9."/>
      <w:lvlJc w:val="left"/>
      <w:pPr>
        <w:ind w:left="2520" w:hanging="2160"/>
      </w:pPr>
      <w:rPr>
        <w:sz w:val="28"/>
        <w:szCs w:val="28"/>
      </w:rPr>
    </w:lvl>
  </w:abstractNum>
  <w:abstractNum w:abstractNumId="1" w15:restartNumberingAfterBreak="0">
    <w:nsid w:val="07EE7266"/>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B92D2A"/>
    <w:multiLevelType w:val="hybridMultilevel"/>
    <w:tmpl w:val="D28E4860"/>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3" w15:restartNumberingAfterBreak="0">
    <w:nsid w:val="14E256F1"/>
    <w:multiLevelType w:val="hybridMultilevel"/>
    <w:tmpl w:val="62781E74"/>
    <w:lvl w:ilvl="0" w:tplc="BC7C935E">
      <w:start w:val="1"/>
      <w:numFmt w:val="bullet"/>
      <w:lvlText w:val=""/>
      <w:lvlJc w:val="left"/>
      <w:pPr>
        <w:tabs>
          <w:tab w:val="num" w:pos="720"/>
        </w:tabs>
        <w:ind w:left="720" w:hanging="360"/>
      </w:pPr>
      <w:rPr>
        <w:rFonts w:ascii="Wingdings" w:hAnsi="Wingdings" w:cs="Wingdings" w:hint="default"/>
      </w:rPr>
    </w:lvl>
    <w:lvl w:ilvl="1" w:tplc="F1ACFD46">
      <w:start w:val="1"/>
      <w:numFmt w:val="bullet"/>
      <w:lvlText w:val=""/>
      <w:lvlJc w:val="left"/>
      <w:pPr>
        <w:tabs>
          <w:tab w:val="num" w:pos="1440"/>
        </w:tabs>
        <w:ind w:left="1440" w:hanging="360"/>
      </w:pPr>
      <w:rPr>
        <w:rFonts w:ascii="Wingdings" w:hAnsi="Wingdings" w:cs="Wingdings" w:hint="default"/>
      </w:rPr>
    </w:lvl>
    <w:lvl w:ilvl="2" w:tplc="EDAC9228">
      <w:start w:val="1"/>
      <w:numFmt w:val="bullet"/>
      <w:lvlText w:val=""/>
      <w:lvlJc w:val="left"/>
      <w:pPr>
        <w:tabs>
          <w:tab w:val="num" w:pos="2160"/>
        </w:tabs>
        <w:ind w:left="2160" w:hanging="360"/>
      </w:pPr>
      <w:rPr>
        <w:rFonts w:ascii="Wingdings" w:hAnsi="Wingdings" w:cs="Wingdings" w:hint="default"/>
      </w:rPr>
    </w:lvl>
    <w:lvl w:ilvl="3" w:tplc="94D2A67A">
      <w:start w:val="1"/>
      <w:numFmt w:val="bullet"/>
      <w:lvlText w:val=""/>
      <w:lvlJc w:val="left"/>
      <w:pPr>
        <w:tabs>
          <w:tab w:val="num" w:pos="2880"/>
        </w:tabs>
        <w:ind w:left="2880" w:hanging="360"/>
      </w:pPr>
      <w:rPr>
        <w:rFonts w:ascii="Wingdings" w:hAnsi="Wingdings" w:cs="Wingdings" w:hint="default"/>
      </w:rPr>
    </w:lvl>
    <w:lvl w:ilvl="4" w:tplc="06CAB9E6">
      <w:start w:val="1"/>
      <w:numFmt w:val="bullet"/>
      <w:lvlText w:val=""/>
      <w:lvlJc w:val="left"/>
      <w:pPr>
        <w:tabs>
          <w:tab w:val="num" w:pos="3600"/>
        </w:tabs>
        <w:ind w:left="3600" w:hanging="360"/>
      </w:pPr>
      <w:rPr>
        <w:rFonts w:ascii="Wingdings" w:hAnsi="Wingdings" w:cs="Wingdings" w:hint="default"/>
      </w:rPr>
    </w:lvl>
    <w:lvl w:ilvl="5" w:tplc="5C1029B6">
      <w:start w:val="1"/>
      <w:numFmt w:val="bullet"/>
      <w:lvlText w:val=""/>
      <w:lvlJc w:val="left"/>
      <w:pPr>
        <w:tabs>
          <w:tab w:val="num" w:pos="4320"/>
        </w:tabs>
        <w:ind w:left="4320" w:hanging="360"/>
      </w:pPr>
      <w:rPr>
        <w:rFonts w:ascii="Wingdings" w:hAnsi="Wingdings" w:cs="Wingdings" w:hint="default"/>
      </w:rPr>
    </w:lvl>
    <w:lvl w:ilvl="6" w:tplc="A5229054">
      <w:start w:val="1"/>
      <w:numFmt w:val="bullet"/>
      <w:lvlText w:val=""/>
      <w:lvlJc w:val="left"/>
      <w:pPr>
        <w:tabs>
          <w:tab w:val="num" w:pos="5040"/>
        </w:tabs>
        <w:ind w:left="5040" w:hanging="360"/>
      </w:pPr>
      <w:rPr>
        <w:rFonts w:ascii="Wingdings" w:hAnsi="Wingdings" w:cs="Wingdings" w:hint="default"/>
      </w:rPr>
    </w:lvl>
    <w:lvl w:ilvl="7" w:tplc="8D185102">
      <w:start w:val="1"/>
      <w:numFmt w:val="bullet"/>
      <w:lvlText w:val=""/>
      <w:lvlJc w:val="left"/>
      <w:pPr>
        <w:tabs>
          <w:tab w:val="num" w:pos="5760"/>
        </w:tabs>
        <w:ind w:left="5760" w:hanging="360"/>
      </w:pPr>
      <w:rPr>
        <w:rFonts w:ascii="Wingdings" w:hAnsi="Wingdings" w:cs="Wingdings" w:hint="default"/>
      </w:rPr>
    </w:lvl>
    <w:lvl w:ilvl="8" w:tplc="5478D086">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61F5119"/>
    <w:multiLevelType w:val="hybridMultilevel"/>
    <w:tmpl w:val="01EE56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18760EA3"/>
    <w:multiLevelType w:val="multilevel"/>
    <w:tmpl w:val="1C88096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8AF2C70"/>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7F51AF"/>
    <w:multiLevelType w:val="hybridMultilevel"/>
    <w:tmpl w:val="CFC8A0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B4E4157"/>
    <w:multiLevelType w:val="multilevel"/>
    <w:tmpl w:val="E33CF0F6"/>
    <w:lvl w:ilvl="0">
      <w:start w:val="1"/>
      <w:numFmt w:val="decimal"/>
      <w:lvlText w:val="%1."/>
      <w:lvlJc w:val="left"/>
      <w:pPr>
        <w:ind w:left="2125" w:hanging="1416"/>
      </w:pPr>
    </w:lvl>
    <w:lvl w:ilvl="1">
      <w:start w:val="1"/>
      <w:numFmt w:val="decimal"/>
      <w:isLgl/>
      <w:lvlText w:val="%1.%2."/>
      <w:lvlJc w:val="left"/>
      <w:pPr>
        <w:ind w:left="1984" w:hanging="1416"/>
      </w:pPr>
    </w:lvl>
    <w:lvl w:ilvl="2">
      <w:start w:val="1"/>
      <w:numFmt w:val="decimal"/>
      <w:isLgl/>
      <w:lvlText w:val="%1.%2.%3."/>
      <w:lvlJc w:val="left"/>
      <w:pPr>
        <w:ind w:left="2125" w:hanging="1416"/>
      </w:pPr>
      <w:rPr>
        <w:i w:val="0"/>
        <w:iCs w:val="0"/>
        <w:sz w:val="30"/>
        <w:szCs w:val="30"/>
      </w:rPr>
    </w:lvl>
    <w:lvl w:ilvl="3">
      <w:start w:val="1"/>
      <w:numFmt w:val="decimal"/>
      <w:isLgl/>
      <w:lvlText w:val="%1.%2.%3.%4."/>
      <w:lvlJc w:val="left"/>
      <w:pPr>
        <w:ind w:left="2125" w:hanging="1416"/>
      </w:pPr>
    </w:lvl>
    <w:lvl w:ilvl="4">
      <w:start w:val="1"/>
      <w:numFmt w:val="decimal"/>
      <w:isLgl/>
      <w:lvlText w:val="%1.%2.%3.%4.%5."/>
      <w:lvlJc w:val="left"/>
      <w:pPr>
        <w:ind w:left="2149" w:hanging="144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9" w15:restartNumberingAfterBreak="0">
    <w:nsid w:val="1E9B572D"/>
    <w:multiLevelType w:val="hybridMultilevel"/>
    <w:tmpl w:val="137611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F7C0C91"/>
    <w:multiLevelType w:val="multilevel"/>
    <w:tmpl w:val="7F1A6E9A"/>
    <w:lvl w:ilvl="0">
      <w:start w:val="4"/>
      <w:numFmt w:val="decimal"/>
      <w:lvlText w:val="68.%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E80943"/>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6070C3E"/>
    <w:multiLevelType w:val="hybridMultilevel"/>
    <w:tmpl w:val="A25C2246"/>
    <w:lvl w:ilvl="0" w:tplc="49F6C5EC">
      <w:start w:val="1"/>
      <w:numFmt w:val="upperRoman"/>
      <w:lvlText w:val="%1."/>
      <w:lvlJc w:val="left"/>
      <w:pPr>
        <w:ind w:left="1287" w:hanging="72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28B448B2"/>
    <w:multiLevelType w:val="hybridMultilevel"/>
    <w:tmpl w:val="4F7244DE"/>
    <w:lvl w:ilvl="0" w:tplc="51FEE1F4">
      <w:start w:val="1"/>
      <w:numFmt w:val="bullet"/>
      <w:lvlText w:val="•"/>
      <w:lvlJc w:val="left"/>
      <w:pPr>
        <w:tabs>
          <w:tab w:val="num" w:pos="720"/>
        </w:tabs>
        <w:ind w:left="720" w:hanging="360"/>
      </w:pPr>
      <w:rPr>
        <w:rFonts w:ascii="Arial" w:hAnsi="Arial" w:cs="Arial" w:hint="default"/>
      </w:rPr>
    </w:lvl>
    <w:lvl w:ilvl="1" w:tplc="D8223618">
      <w:start w:val="1"/>
      <w:numFmt w:val="bullet"/>
      <w:lvlText w:val="•"/>
      <w:lvlJc w:val="left"/>
      <w:pPr>
        <w:tabs>
          <w:tab w:val="num" w:pos="1440"/>
        </w:tabs>
        <w:ind w:left="1440" w:hanging="360"/>
      </w:pPr>
      <w:rPr>
        <w:rFonts w:ascii="Arial" w:hAnsi="Arial" w:cs="Arial" w:hint="default"/>
      </w:rPr>
    </w:lvl>
    <w:lvl w:ilvl="2" w:tplc="C5107256">
      <w:start w:val="1"/>
      <w:numFmt w:val="bullet"/>
      <w:lvlText w:val="•"/>
      <w:lvlJc w:val="left"/>
      <w:pPr>
        <w:tabs>
          <w:tab w:val="num" w:pos="2160"/>
        </w:tabs>
        <w:ind w:left="2160" w:hanging="360"/>
      </w:pPr>
      <w:rPr>
        <w:rFonts w:ascii="Arial" w:hAnsi="Arial" w:cs="Arial" w:hint="default"/>
      </w:rPr>
    </w:lvl>
    <w:lvl w:ilvl="3" w:tplc="DE2CD3FE">
      <w:start w:val="1"/>
      <w:numFmt w:val="bullet"/>
      <w:lvlText w:val="•"/>
      <w:lvlJc w:val="left"/>
      <w:pPr>
        <w:tabs>
          <w:tab w:val="num" w:pos="2880"/>
        </w:tabs>
        <w:ind w:left="2880" w:hanging="360"/>
      </w:pPr>
      <w:rPr>
        <w:rFonts w:ascii="Arial" w:hAnsi="Arial" w:cs="Arial" w:hint="default"/>
      </w:rPr>
    </w:lvl>
    <w:lvl w:ilvl="4" w:tplc="3CAE6C74">
      <w:start w:val="1"/>
      <w:numFmt w:val="bullet"/>
      <w:lvlText w:val="•"/>
      <w:lvlJc w:val="left"/>
      <w:pPr>
        <w:tabs>
          <w:tab w:val="num" w:pos="3600"/>
        </w:tabs>
        <w:ind w:left="3600" w:hanging="360"/>
      </w:pPr>
      <w:rPr>
        <w:rFonts w:ascii="Arial" w:hAnsi="Arial" w:cs="Arial" w:hint="default"/>
      </w:rPr>
    </w:lvl>
    <w:lvl w:ilvl="5" w:tplc="00484C9E">
      <w:start w:val="1"/>
      <w:numFmt w:val="bullet"/>
      <w:lvlText w:val="•"/>
      <w:lvlJc w:val="left"/>
      <w:pPr>
        <w:tabs>
          <w:tab w:val="num" w:pos="4320"/>
        </w:tabs>
        <w:ind w:left="4320" w:hanging="360"/>
      </w:pPr>
      <w:rPr>
        <w:rFonts w:ascii="Arial" w:hAnsi="Arial" w:cs="Arial" w:hint="default"/>
      </w:rPr>
    </w:lvl>
    <w:lvl w:ilvl="6" w:tplc="B5ECBF1C">
      <w:start w:val="1"/>
      <w:numFmt w:val="bullet"/>
      <w:lvlText w:val="•"/>
      <w:lvlJc w:val="left"/>
      <w:pPr>
        <w:tabs>
          <w:tab w:val="num" w:pos="5040"/>
        </w:tabs>
        <w:ind w:left="5040" w:hanging="360"/>
      </w:pPr>
      <w:rPr>
        <w:rFonts w:ascii="Arial" w:hAnsi="Arial" w:cs="Arial" w:hint="default"/>
      </w:rPr>
    </w:lvl>
    <w:lvl w:ilvl="7" w:tplc="179AE2EA">
      <w:start w:val="1"/>
      <w:numFmt w:val="bullet"/>
      <w:lvlText w:val="•"/>
      <w:lvlJc w:val="left"/>
      <w:pPr>
        <w:tabs>
          <w:tab w:val="num" w:pos="5760"/>
        </w:tabs>
        <w:ind w:left="5760" w:hanging="360"/>
      </w:pPr>
      <w:rPr>
        <w:rFonts w:ascii="Arial" w:hAnsi="Arial" w:cs="Arial" w:hint="default"/>
      </w:rPr>
    </w:lvl>
    <w:lvl w:ilvl="8" w:tplc="AD949212">
      <w:start w:val="1"/>
      <w:numFmt w:val="bullet"/>
      <w:lvlText w:val="•"/>
      <w:lvlJc w:val="left"/>
      <w:pPr>
        <w:tabs>
          <w:tab w:val="num" w:pos="6480"/>
        </w:tabs>
        <w:ind w:left="6480" w:hanging="360"/>
      </w:pPr>
      <w:rPr>
        <w:rFonts w:ascii="Arial" w:hAnsi="Arial" w:cs="Arial" w:hint="default"/>
      </w:rPr>
    </w:lvl>
  </w:abstractNum>
  <w:abstractNum w:abstractNumId="14" w15:restartNumberingAfterBreak="0">
    <w:nsid w:val="320362F9"/>
    <w:multiLevelType w:val="hybridMultilevel"/>
    <w:tmpl w:val="574A469A"/>
    <w:lvl w:ilvl="0" w:tplc="E5769760">
      <w:start w:val="1"/>
      <w:numFmt w:val="bullet"/>
      <w:lvlText w:val=""/>
      <w:lvlJc w:val="left"/>
      <w:pPr>
        <w:tabs>
          <w:tab w:val="num" w:pos="720"/>
        </w:tabs>
        <w:ind w:left="720" w:hanging="360"/>
      </w:pPr>
      <w:rPr>
        <w:rFonts w:ascii="Wingdings" w:hAnsi="Wingdings" w:cs="Wingdings" w:hint="default"/>
      </w:rPr>
    </w:lvl>
    <w:lvl w:ilvl="1" w:tplc="D32CE514">
      <w:start w:val="1"/>
      <w:numFmt w:val="bullet"/>
      <w:lvlText w:val=""/>
      <w:lvlJc w:val="left"/>
      <w:pPr>
        <w:tabs>
          <w:tab w:val="num" w:pos="1440"/>
        </w:tabs>
        <w:ind w:left="1440" w:hanging="360"/>
      </w:pPr>
      <w:rPr>
        <w:rFonts w:ascii="Wingdings" w:hAnsi="Wingdings" w:cs="Wingdings" w:hint="default"/>
      </w:rPr>
    </w:lvl>
    <w:lvl w:ilvl="2" w:tplc="CD34DC4E">
      <w:start w:val="1"/>
      <w:numFmt w:val="bullet"/>
      <w:lvlText w:val=""/>
      <w:lvlJc w:val="left"/>
      <w:pPr>
        <w:tabs>
          <w:tab w:val="num" w:pos="2160"/>
        </w:tabs>
        <w:ind w:left="2160" w:hanging="360"/>
      </w:pPr>
      <w:rPr>
        <w:rFonts w:ascii="Wingdings" w:hAnsi="Wingdings" w:cs="Wingdings" w:hint="default"/>
      </w:rPr>
    </w:lvl>
    <w:lvl w:ilvl="3" w:tplc="3BEEA13C">
      <w:start w:val="1"/>
      <w:numFmt w:val="bullet"/>
      <w:lvlText w:val=""/>
      <w:lvlJc w:val="left"/>
      <w:pPr>
        <w:tabs>
          <w:tab w:val="num" w:pos="2880"/>
        </w:tabs>
        <w:ind w:left="2880" w:hanging="360"/>
      </w:pPr>
      <w:rPr>
        <w:rFonts w:ascii="Wingdings" w:hAnsi="Wingdings" w:cs="Wingdings" w:hint="default"/>
      </w:rPr>
    </w:lvl>
    <w:lvl w:ilvl="4" w:tplc="005C3A9E">
      <w:start w:val="1"/>
      <w:numFmt w:val="bullet"/>
      <w:lvlText w:val=""/>
      <w:lvlJc w:val="left"/>
      <w:pPr>
        <w:tabs>
          <w:tab w:val="num" w:pos="3600"/>
        </w:tabs>
        <w:ind w:left="3600" w:hanging="360"/>
      </w:pPr>
      <w:rPr>
        <w:rFonts w:ascii="Wingdings" w:hAnsi="Wingdings" w:cs="Wingdings" w:hint="default"/>
      </w:rPr>
    </w:lvl>
    <w:lvl w:ilvl="5" w:tplc="0D4A4AF6">
      <w:start w:val="1"/>
      <w:numFmt w:val="bullet"/>
      <w:lvlText w:val=""/>
      <w:lvlJc w:val="left"/>
      <w:pPr>
        <w:tabs>
          <w:tab w:val="num" w:pos="4320"/>
        </w:tabs>
        <w:ind w:left="4320" w:hanging="360"/>
      </w:pPr>
      <w:rPr>
        <w:rFonts w:ascii="Wingdings" w:hAnsi="Wingdings" w:cs="Wingdings" w:hint="default"/>
      </w:rPr>
    </w:lvl>
    <w:lvl w:ilvl="6" w:tplc="0F4C1D86">
      <w:start w:val="1"/>
      <w:numFmt w:val="bullet"/>
      <w:lvlText w:val=""/>
      <w:lvlJc w:val="left"/>
      <w:pPr>
        <w:tabs>
          <w:tab w:val="num" w:pos="5040"/>
        </w:tabs>
        <w:ind w:left="5040" w:hanging="360"/>
      </w:pPr>
      <w:rPr>
        <w:rFonts w:ascii="Wingdings" w:hAnsi="Wingdings" w:cs="Wingdings" w:hint="default"/>
      </w:rPr>
    </w:lvl>
    <w:lvl w:ilvl="7" w:tplc="0AF257DA">
      <w:start w:val="1"/>
      <w:numFmt w:val="bullet"/>
      <w:lvlText w:val=""/>
      <w:lvlJc w:val="left"/>
      <w:pPr>
        <w:tabs>
          <w:tab w:val="num" w:pos="5760"/>
        </w:tabs>
        <w:ind w:left="5760" w:hanging="360"/>
      </w:pPr>
      <w:rPr>
        <w:rFonts w:ascii="Wingdings" w:hAnsi="Wingdings" w:cs="Wingdings" w:hint="default"/>
      </w:rPr>
    </w:lvl>
    <w:lvl w:ilvl="8" w:tplc="9A2043CA">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329A0174"/>
    <w:multiLevelType w:val="multilevel"/>
    <w:tmpl w:val="FDF08580"/>
    <w:lvl w:ilvl="0">
      <w:start w:val="5"/>
      <w:numFmt w:val="decimal"/>
      <w:lvlText w:val="10.%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9212EA"/>
    <w:multiLevelType w:val="multilevel"/>
    <w:tmpl w:val="A072C2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15:restartNumberingAfterBreak="0">
    <w:nsid w:val="394C6AD3"/>
    <w:multiLevelType w:val="hybridMultilevel"/>
    <w:tmpl w:val="A25C2246"/>
    <w:lvl w:ilvl="0" w:tplc="49F6C5EC">
      <w:start w:val="1"/>
      <w:numFmt w:val="upperRoman"/>
      <w:lvlText w:val="%1."/>
      <w:lvlJc w:val="left"/>
      <w:pPr>
        <w:ind w:left="1287" w:hanging="72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8" w15:restartNumberingAfterBreak="0">
    <w:nsid w:val="397E4F53"/>
    <w:multiLevelType w:val="hybridMultilevel"/>
    <w:tmpl w:val="B3AEC58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9" w15:restartNumberingAfterBreak="0">
    <w:nsid w:val="3C2630D9"/>
    <w:multiLevelType w:val="hybridMultilevel"/>
    <w:tmpl w:val="0ABC3E26"/>
    <w:lvl w:ilvl="0" w:tplc="91CCED9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43B11D41"/>
    <w:multiLevelType w:val="hybridMultilevel"/>
    <w:tmpl w:val="0F5A57F4"/>
    <w:lvl w:ilvl="0" w:tplc="7980B8A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66A25A6"/>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73B649B"/>
    <w:multiLevelType w:val="multilevel"/>
    <w:tmpl w:val="A7DAC444"/>
    <w:lvl w:ilvl="0">
      <w:start w:val="2019"/>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493753"/>
    <w:multiLevelType w:val="hybridMultilevel"/>
    <w:tmpl w:val="71880AF0"/>
    <w:lvl w:ilvl="0" w:tplc="64D47964">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4" w15:restartNumberingAfterBreak="0">
    <w:nsid w:val="4CE40F29"/>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D5627EF"/>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01E5F0B"/>
    <w:multiLevelType w:val="hybridMultilevel"/>
    <w:tmpl w:val="0FC2D428"/>
    <w:lvl w:ilvl="0" w:tplc="DAC65B82">
      <w:start w:val="1"/>
      <w:numFmt w:val="decimal"/>
      <w:lvlText w:val="%1)"/>
      <w:lvlJc w:val="left"/>
      <w:pPr>
        <w:ind w:left="317" w:hanging="360"/>
      </w:pPr>
      <w:rPr>
        <w:rFonts w:hint="default"/>
      </w:rPr>
    </w:lvl>
    <w:lvl w:ilvl="1" w:tplc="04190019">
      <w:start w:val="1"/>
      <w:numFmt w:val="lowerLetter"/>
      <w:lvlText w:val="%2."/>
      <w:lvlJc w:val="left"/>
      <w:pPr>
        <w:ind w:left="1037" w:hanging="360"/>
      </w:pPr>
    </w:lvl>
    <w:lvl w:ilvl="2" w:tplc="0419001B">
      <w:start w:val="1"/>
      <w:numFmt w:val="lowerRoman"/>
      <w:lvlText w:val="%3."/>
      <w:lvlJc w:val="right"/>
      <w:pPr>
        <w:ind w:left="1757" w:hanging="180"/>
      </w:pPr>
    </w:lvl>
    <w:lvl w:ilvl="3" w:tplc="0419000F">
      <w:start w:val="1"/>
      <w:numFmt w:val="decimal"/>
      <w:lvlText w:val="%4."/>
      <w:lvlJc w:val="left"/>
      <w:pPr>
        <w:ind w:left="2477" w:hanging="360"/>
      </w:pPr>
    </w:lvl>
    <w:lvl w:ilvl="4" w:tplc="04190019">
      <w:start w:val="1"/>
      <w:numFmt w:val="lowerLetter"/>
      <w:lvlText w:val="%5."/>
      <w:lvlJc w:val="left"/>
      <w:pPr>
        <w:ind w:left="3197" w:hanging="360"/>
      </w:pPr>
    </w:lvl>
    <w:lvl w:ilvl="5" w:tplc="0419001B">
      <w:start w:val="1"/>
      <w:numFmt w:val="lowerRoman"/>
      <w:lvlText w:val="%6."/>
      <w:lvlJc w:val="right"/>
      <w:pPr>
        <w:ind w:left="3917" w:hanging="180"/>
      </w:pPr>
    </w:lvl>
    <w:lvl w:ilvl="6" w:tplc="0419000F">
      <w:start w:val="1"/>
      <w:numFmt w:val="decimal"/>
      <w:lvlText w:val="%7."/>
      <w:lvlJc w:val="left"/>
      <w:pPr>
        <w:ind w:left="4637" w:hanging="360"/>
      </w:pPr>
    </w:lvl>
    <w:lvl w:ilvl="7" w:tplc="04190019">
      <w:start w:val="1"/>
      <w:numFmt w:val="lowerLetter"/>
      <w:lvlText w:val="%8."/>
      <w:lvlJc w:val="left"/>
      <w:pPr>
        <w:ind w:left="5357" w:hanging="360"/>
      </w:pPr>
    </w:lvl>
    <w:lvl w:ilvl="8" w:tplc="0419001B">
      <w:start w:val="1"/>
      <w:numFmt w:val="lowerRoman"/>
      <w:lvlText w:val="%9."/>
      <w:lvlJc w:val="right"/>
      <w:pPr>
        <w:ind w:left="6077" w:hanging="180"/>
      </w:pPr>
    </w:lvl>
  </w:abstractNum>
  <w:abstractNum w:abstractNumId="27" w15:restartNumberingAfterBreak="0">
    <w:nsid w:val="539E2B04"/>
    <w:multiLevelType w:val="multilevel"/>
    <w:tmpl w:val="DBE8E6FE"/>
    <w:lvl w:ilvl="0">
      <w:start w:val="1"/>
      <w:numFmt w:val="decimal"/>
      <w:lvlText w:val="%1."/>
      <w:lvlJc w:val="left"/>
      <w:rPr>
        <w:rFonts w:ascii="Times New Roman" w:eastAsia="Times New Roman" w:hAnsi="Times New Roman"/>
        <w:b w:val="0"/>
        <w:bCs w:val="0"/>
        <w:i/>
        <w:iCs/>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6181A19"/>
    <w:multiLevelType w:val="hybridMultilevel"/>
    <w:tmpl w:val="C0504C40"/>
    <w:lvl w:ilvl="0" w:tplc="04190001">
      <w:start w:val="1"/>
      <w:numFmt w:val="bullet"/>
      <w:lvlText w:val=""/>
      <w:lvlJc w:val="left"/>
      <w:pPr>
        <w:tabs>
          <w:tab w:val="num" w:pos="6031"/>
        </w:tabs>
        <w:ind w:left="6031" w:hanging="360"/>
      </w:pPr>
      <w:rPr>
        <w:rFonts w:ascii="Symbol" w:hAnsi="Symbol" w:cs="Symbol" w:hint="default"/>
      </w:rPr>
    </w:lvl>
    <w:lvl w:ilvl="1" w:tplc="04190003">
      <w:start w:val="1"/>
      <w:numFmt w:val="bullet"/>
      <w:lvlText w:val="o"/>
      <w:lvlJc w:val="left"/>
      <w:pPr>
        <w:tabs>
          <w:tab w:val="num" w:pos="6826"/>
        </w:tabs>
        <w:ind w:left="6826" w:hanging="360"/>
      </w:pPr>
      <w:rPr>
        <w:rFonts w:ascii="Courier New" w:hAnsi="Courier New" w:cs="Courier New" w:hint="default"/>
      </w:rPr>
    </w:lvl>
    <w:lvl w:ilvl="2" w:tplc="04190005">
      <w:start w:val="1"/>
      <w:numFmt w:val="bullet"/>
      <w:lvlText w:val=""/>
      <w:lvlJc w:val="left"/>
      <w:pPr>
        <w:tabs>
          <w:tab w:val="num" w:pos="7546"/>
        </w:tabs>
        <w:ind w:left="7546" w:hanging="360"/>
      </w:pPr>
      <w:rPr>
        <w:rFonts w:ascii="Wingdings" w:hAnsi="Wingdings" w:cs="Wingdings" w:hint="default"/>
      </w:rPr>
    </w:lvl>
    <w:lvl w:ilvl="3" w:tplc="04190001">
      <w:start w:val="1"/>
      <w:numFmt w:val="bullet"/>
      <w:lvlText w:val=""/>
      <w:lvlJc w:val="left"/>
      <w:pPr>
        <w:tabs>
          <w:tab w:val="num" w:pos="8266"/>
        </w:tabs>
        <w:ind w:left="8266" w:hanging="360"/>
      </w:pPr>
      <w:rPr>
        <w:rFonts w:ascii="Symbol" w:hAnsi="Symbol" w:cs="Symbol" w:hint="default"/>
      </w:rPr>
    </w:lvl>
    <w:lvl w:ilvl="4" w:tplc="04190003">
      <w:start w:val="1"/>
      <w:numFmt w:val="bullet"/>
      <w:lvlText w:val="o"/>
      <w:lvlJc w:val="left"/>
      <w:pPr>
        <w:tabs>
          <w:tab w:val="num" w:pos="8986"/>
        </w:tabs>
        <w:ind w:left="8986" w:hanging="360"/>
      </w:pPr>
      <w:rPr>
        <w:rFonts w:ascii="Courier New" w:hAnsi="Courier New" w:cs="Courier New" w:hint="default"/>
      </w:rPr>
    </w:lvl>
    <w:lvl w:ilvl="5" w:tplc="04190005">
      <w:start w:val="1"/>
      <w:numFmt w:val="bullet"/>
      <w:lvlText w:val=""/>
      <w:lvlJc w:val="left"/>
      <w:pPr>
        <w:tabs>
          <w:tab w:val="num" w:pos="9706"/>
        </w:tabs>
        <w:ind w:left="9706" w:hanging="360"/>
      </w:pPr>
      <w:rPr>
        <w:rFonts w:ascii="Wingdings" w:hAnsi="Wingdings" w:cs="Wingdings" w:hint="default"/>
      </w:rPr>
    </w:lvl>
    <w:lvl w:ilvl="6" w:tplc="04190001">
      <w:start w:val="1"/>
      <w:numFmt w:val="bullet"/>
      <w:lvlText w:val=""/>
      <w:lvlJc w:val="left"/>
      <w:pPr>
        <w:tabs>
          <w:tab w:val="num" w:pos="10426"/>
        </w:tabs>
        <w:ind w:left="10426" w:hanging="360"/>
      </w:pPr>
      <w:rPr>
        <w:rFonts w:ascii="Symbol" w:hAnsi="Symbol" w:cs="Symbol" w:hint="default"/>
      </w:rPr>
    </w:lvl>
    <w:lvl w:ilvl="7" w:tplc="04190003">
      <w:start w:val="1"/>
      <w:numFmt w:val="bullet"/>
      <w:lvlText w:val="o"/>
      <w:lvlJc w:val="left"/>
      <w:pPr>
        <w:tabs>
          <w:tab w:val="num" w:pos="11146"/>
        </w:tabs>
        <w:ind w:left="11146" w:hanging="360"/>
      </w:pPr>
      <w:rPr>
        <w:rFonts w:ascii="Courier New" w:hAnsi="Courier New" w:cs="Courier New" w:hint="default"/>
      </w:rPr>
    </w:lvl>
    <w:lvl w:ilvl="8" w:tplc="04190005">
      <w:start w:val="1"/>
      <w:numFmt w:val="bullet"/>
      <w:lvlText w:val=""/>
      <w:lvlJc w:val="left"/>
      <w:pPr>
        <w:tabs>
          <w:tab w:val="num" w:pos="11866"/>
        </w:tabs>
        <w:ind w:left="11866" w:hanging="360"/>
      </w:pPr>
      <w:rPr>
        <w:rFonts w:ascii="Wingdings" w:hAnsi="Wingdings" w:cs="Wingdings" w:hint="default"/>
      </w:rPr>
    </w:lvl>
  </w:abstractNum>
  <w:abstractNum w:abstractNumId="29" w15:restartNumberingAfterBreak="0">
    <w:nsid w:val="599B5571"/>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82E6A16"/>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CC333B2"/>
    <w:multiLevelType w:val="hybridMultilevel"/>
    <w:tmpl w:val="3AFC3CAE"/>
    <w:lvl w:ilvl="0" w:tplc="C74E8F84">
      <w:numFmt w:val="bullet"/>
      <w:lvlText w:val="•"/>
      <w:lvlJc w:val="left"/>
      <w:pPr>
        <w:ind w:left="927" w:hanging="360"/>
      </w:pPr>
      <w:rPr>
        <w:rFonts w:ascii="Times New Roman" w:eastAsia="Times New Roman" w:hAnsi="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32" w15:restartNumberingAfterBreak="0">
    <w:nsid w:val="6E7677F6"/>
    <w:multiLevelType w:val="hybridMultilevel"/>
    <w:tmpl w:val="D9947C36"/>
    <w:lvl w:ilvl="0" w:tplc="04628D3C">
      <w:start w:val="1"/>
      <w:numFmt w:val="decimal"/>
      <w:lvlText w:val="%1."/>
      <w:lvlJc w:val="left"/>
      <w:pPr>
        <w:ind w:left="1279" w:hanging="570"/>
      </w:pPr>
      <w:rPr>
        <w:rFonts w:ascii="Times New Roman" w:hAnsi="Times New Roman" w:cs="Times New Roman"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15:restartNumberingAfterBreak="0">
    <w:nsid w:val="78692F8C"/>
    <w:multiLevelType w:val="hybridMultilevel"/>
    <w:tmpl w:val="1CF89EB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791F6554"/>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CD6261"/>
    <w:multiLevelType w:val="hybridMultilevel"/>
    <w:tmpl w:val="C63441D0"/>
    <w:lvl w:ilvl="0" w:tplc="04190001">
      <w:numFmt w:val="bullet"/>
      <w:lvlText w:val=""/>
      <w:lvlJc w:val="left"/>
      <w:pPr>
        <w:tabs>
          <w:tab w:val="num" w:pos="720"/>
        </w:tabs>
        <w:ind w:left="720" w:hanging="360"/>
      </w:pPr>
      <w:rPr>
        <w:rFonts w:ascii="Symbol" w:eastAsia="Times New Roman"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7CBF109F"/>
    <w:multiLevelType w:val="multilevel"/>
    <w:tmpl w:val="C07AC34E"/>
    <w:lvl w:ilvl="0">
      <w:start w:val="1"/>
      <w:numFmt w:val="decimal"/>
      <w:lvlText w:val="3.%1."/>
      <w:lvlJc w:val="left"/>
      <w:rPr>
        <w:rFonts w:ascii="Times New Roman" w:eastAsia="Times New Roman" w:hAnsi="Times New Roman"/>
        <w:b w:val="0"/>
        <w:bCs w:val="0"/>
        <w:i w:val="0"/>
        <w:iCs w:val="0"/>
        <w:smallCaps w:val="0"/>
        <w:strike w:val="0"/>
        <w:dstrike w:val="0"/>
        <w:color w:val="000000"/>
        <w:spacing w:val="0"/>
        <w:w w:val="100"/>
        <w:position w:val="0"/>
        <w:sz w:val="30"/>
        <w:szCs w:val="30"/>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5"/>
  </w:num>
  <w:num w:numId="3">
    <w:abstractNumId w:val="26"/>
  </w:num>
  <w:num w:numId="4">
    <w:abstractNumId w:val="32"/>
  </w:num>
  <w:num w:numId="5">
    <w:abstractNumId w:val="23"/>
  </w:num>
  <w:num w:numId="6">
    <w:abstractNumId w:val="19"/>
  </w:num>
  <w:num w:numId="7">
    <w:abstractNumId w:val="20"/>
  </w:num>
  <w:num w:numId="8">
    <w:abstractNumId w:val="17"/>
  </w:num>
  <w:num w:numId="9">
    <w:abstractNumId w:val="6"/>
  </w:num>
  <w:num w:numId="10">
    <w:abstractNumId w:val="34"/>
  </w:num>
  <w:num w:numId="11">
    <w:abstractNumId w:val="12"/>
  </w:num>
  <w:num w:numId="12">
    <w:abstractNumId w:val="21"/>
  </w:num>
  <w:num w:numId="13">
    <w:abstractNumId w:val="11"/>
  </w:num>
  <w:num w:numId="14">
    <w:abstractNumId w:val="30"/>
  </w:num>
  <w:num w:numId="15">
    <w:abstractNumId w:val="25"/>
  </w:num>
  <w:num w:numId="16">
    <w:abstractNumId w:val="1"/>
  </w:num>
  <w:num w:numId="17">
    <w:abstractNumId w:val="29"/>
  </w:num>
  <w:num w:numId="18">
    <w:abstractNumId w:val="24"/>
  </w:num>
  <w:num w:numId="19">
    <w:abstractNumId w:val="16"/>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2"/>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2"/>
  </w:num>
  <w:num w:numId="27">
    <w:abstractNumId w:val="10"/>
  </w:num>
  <w:num w:numId="28">
    <w:abstractNumId w:val="15"/>
  </w:num>
  <w:num w:numId="29">
    <w:abstractNumId w:val="33"/>
  </w:num>
  <w:num w:numId="30">
    <w:abstractNumId w:val="3"/>
  </w:num>
  <w:num w:numId="31">
    <w:abstractNumId w:val="14"/>
  </w:num>
  <w:num w:numId="32">
    <w:abstractNumId w:val="27"/>
  </w:num>
  <w:num w:numId="33">
    <w:abstractNumId w:val="4"/>
  </w:num>
  <w:num w:numId="34">
    <w:abstractNumId w:val="13"/>
  </w:num>
  <w:num w:numId="35">
    <w:abstractNumId w:val="36"/>
    <w:lvlOverride w:ilvl="0">
      <w:startOverride w:val="1"/>
    </w:lvlOverride>
    <w:lvlOverride w:ilvl="1"/>
    <w:lvlOverride w:ilvl="2"/>
    <w:lvlOverride w:ilvl="3"/>
    <w:lvlOverride w:ilvl="4"/>
    <w:lvlOverride w:ilvl="5"/>
    <w:lvlOverride w:ilvl="6"/>
    <w:lvlOverride w:ilvl="7"/>
    <w:lvlOverride w:ilvl="8"/>
  </w:num>
  <w:num w:numId="36">
    <w:abstractNumId w:val="18"/>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4C96"/>
    <w:rsid w:val="000002B3"/>
    <w:rsid w:val="00003158"/>
    <w:rsid w:val="00004166"/>
    <w:rsid w:val="00007947"/>
    <w:rsid w:val="000079D4"/>
    <w:rsid w:val="000124C7"/>
    <w:rsid w:val="00021E68"/>
    <w:rsid w:val="00022B61"/>
    <w:rsid w:val="00024877"/>
    <w:rsid w:val="000305AE"/>
    <w:rsid w:val="000306D7"/>
    <w:rsid w:val="00030E08"/>
    <w:rsid w:val="00031381"/>
    <w:rsid w:val="00032D99"/>
    <w:rsid w:val="000346D6"/>
    <w:rsid w:val="00045610"/>
    <w:rsid w:val="00045C6A"/>
    <w:rsid w:val="0004762F"/>
    <w:rsid w:val="000478C7"/>
    <w:rsid w:val="0005001E"/>
    <w:rsid w:val="00050FA2"/>
    <w:rsid w:val="0005202F"/>
    <w:rsid w:val="0005228C"/>
    <w:rsid w:val="000527C5"/>
    <w:rsid w:val="00053568"/>
    <w:rsid w:val="00053F4E"/>
    <w:rsid w:val="00054501"/>
    <w:rsid w:val="0005460E"/>
    <w:rsid w:val="000552BE"/>
    <w:rsid w:val="000556FA"/>
    <w:rsid w:val="0005672A"/>
    <w:rsid w:val="00056C16"/>
    <w:rsid w:val="0005730A"/>
    <w:rsid w:val="000578ED"/>
    <w:rsid w:val="000606CE"/>
    <w:rsid w:val="00062FC0"/>
    <w:rsid w:val="00063975"/>
    <w:rsid w:val="00063C37"/>
    <w:rsid w:val="00063EE5"/>
    <w:rsid w:val="000641EF"/>
    <w:rsid w:val="00064973"/>
    <w:rsid w:val="00065A9B"/>
    <w:rsid w:val="00071857"/>
    <w:rsid w:val="00072CED"/>
    <w:rsid w:val="000736E1"/>
    <w:rsid w:val="00075CFB"/>
    <w:rsid w:val="00077AD6"/>
    <w:rsid w:val="000801A6"/>
    <w:rsid w:val="0008026F"/>
    <w:rsid w:val="0008147D"/>
    <w:rsid w:val="00081787"/>
    <w:rsid w:val="00082C0B"/>
    <w:rsid w:val="0008322C"/>
    <w:rsid w:val="00083E25"/>
    <w:rsid w:val="00085318"/>
    <w:rsid w:val="00085336"/>
    <w:rsid w:val="00086F04"/>
    <w:rsid w:val="0008720C"/>
    <w:rsid w:val="0009063D"/>
    <w:rsid w:val="000909A6"/>
    <w:rsid w:val="00093599"/>
    <w:rsid w:val="00093F0A"/>
    <w:rsid w:val="0009586D"/>
    <w:rsid w:val="00096463"/>
    <w:rsid w:val="000A1627"/>
    <w:rsid w:val="000A3026"/>
    <w:rsid w:val="000A4945"/>
    <w:rsid w:val="000A53F4"/>
    <w:rsid w:val="000A5B98"/>
    <w:rsid w:val="000A6E3B"/>
    <w:rsid w:val="000A727E"/>
    <w:rsid w:val="000B28C1"/>
    <w:rsid w:val="000B4FA1"/>
    <w:rsid w:val="000B5931"/>
    <w:rsid w:val="000B7B60"/>
    <w:rsid w:val="000C3518"/>
    <w:rsid w:val="000C3F93"/>
    <w:rsid w:val="000C47A0"/>
    <w:rsid w:val="000C491E"/>
    <w:rsid w:val="000C7D13"/>
    <w:rsid w:val="000D009E"/>
    <w:rsid w:val="000D107C"/>
    <w:rsid w:val="000D1700"/>
    <w:rsid w:val="000D5647"/>
    <w:rsid w:val="000D6628"/>
    <w:rsid w:val="000D66A7"/>
    <w:rsid w:val="000D7382"/>
    <w:rsid w:val="000D75FE"/>
    <w:rsid w:val="000E1EC7"/>
    <w:rsid w:val="000E3246"/>
    <w:rsid w:val="000E4091"/>
    <w:rsid w:val="000E4EE2"/>
    <w:rsid w:val="000E6755"/>
    <w:rsid w:val="000E7271"/>
    <w:rsid w:val="000F027F"/>
    <w:rsid w:val="000F1234"/>
    <w:rsid w:val="000F1A95"/>
    <w:rsid w:val="000F22AF"/>
    <w:rsid w:val="000F3D26"/>
    <w:rsid w:val="000F3F36"/>
    <w:rsid w:val="000F3F89"/>
    <w:rsid w:val="000F4FAC"/>
    <w:rsid w:val="000F59D9"/>
    <w:rsid w:val="000F6906"/>
    <w:rsid w:val="0010180B"/>
    <w:rsid w:val="00102BCE"/>
    <w:rsid w:val="00104F2A"/>
    <w:rsid w:val="00107C0F"/>
    <w:rsid w:val="0011088E"/>
    <w:rsid w:val="00111546"/>
    <w:rsid w:val="00112350"/>
    <w:rsid w:val="00112952"/>
    <w:rsid w:val="00114424"/>
    <w:rsid w:val="0011469B"/>
    <w:rsid w:val="00115172"/>
    <w:rsid w:val="00115B83"/>
    <w:rsid w:val="00117B39"/>
    <w:rsid w:val="0012005E"/>
    <w:rsid w:val="001213B5"/>
    <w:rsid w:val="00122123"/>
    <w:rsid w:val="001224E5"/>
    <w:rsid w:val="00123119"/>
    <w:rsid w:val="001238B7"/>
    <w:rsid w:val="00125C44"/>
    <w:rsid w:val="001268DF"/>
    <w:rsid w:val="001270E4"/>
    <w:rsid w:val="0012788C"/>
    <w:rsid w:val="00131232"/>
    <w:rsid w:val="00133090"/>
    <w:rsid w:val="00133AF1"/>
    <w:rsid w:val="00134C11"/>
    <w:rsid w:val="00141621"/>
    <w:rsid w:val="0014240A"/>
    <w:rsid w:val="00142BB9"/>
    <w:rsid w:val="00142C70"/>
    <w:rsid w:val="0014511A"/>
    <w:rsid w:val="00145561"/>
    <w:rsid w:val="00145577"/>
    <w:rsid w:val="0014761D"/>
    <w:rsid w:val="0015162D"/>
    <w:rsid w:val="00151E7B"/>
    <w:rsid w:val="00152BBA"/>
    <w:rsid w:val="001547B9"/>
    <w:rsid w:val="00154CF6"/>
    <w:rsid w:val="00155349"/>
    <w:rsid w:val="00160A99"/>
    <w:rsid w:val="00161D0F"/>
    <w:rsid w:val="0016319A"/>
    <w:rsid w:val="00163272"/>
    <w:rsid w:val="00164405"/>
    <w:rsid w:val="00164978"/>
    <w:rsid w:val="00167A57"/>
    <w:rsid w:val="00170D70"/>
    <w:rsid w:val="001739AC"/>
    <w:rsid w:val="001739EE"/>
    <w:rsid w:val="00174D17"/>
    <w:rsid w:val="001750ED"/>
    <w:rsid w:val="00175232"/>
    <w:rsid w:val="00175FB2"/>
    <w:rsid w:val="00182AAF"/>
    <w:rsid w:val="00182D47"/>
    <w:rsid w:val="00183587"/>
    <w:rsid w:val="001836AB"/>
    <w:rsid w:val="00183BAF"/>
    <w:rsid w:val="001846A1"/>
    <w:rsid w:val="001846C2"/>
    <w:rsid w:val="00185989"/>
    <w:rsid w:val="00187C56"/>
    <w:rsid w:val="00190019"/>
    <w:rsid w:val="0019475E"/>
    <w:rsid w:val="00194937"/>
    <w:rsid w:val="001965C9"/>
    <w:rsid w:val="00196D52"/>
    <w:rsid w:val="001A1AEF"/>
    <w:rsid w:val="001A1E39"/>
    <w:rsid w:val="001A2EE7"/>
    <w:rsid w:val="001A3F73"/>
    <w:rsid w:val="001A54CF"/>
    <w:rsid w:val="001A6D02"/>
    <w:rsid w:val="001A73CD"/>
    <w:rsid w:val="001B0326"/>
    <w:rsid w:val="001B2431"/>
    <w:rsid w:val="001B414D"/>
    <w:rsid w:val="001B5AEF"/>
    <w:rsid w:val="001B6A2D"/>
    <w:rsid w:val="001B73D3"/>
    <w:rsid w:val="001C01DD"/>
    <w:rsid w:val="001C1B05"/>
    <w:rsid w:val="001C5183"/>
    <w:rsid w:val="001C5709"/>
    <w:rsid w:val="001C57B8"/>
    <w:rsid w:val="001C5A83"/>
    <w:rsid w:val="001C5D1D"/>
    <w:rsid w:val="001C6386"/>
    <w:rsid w:val="001C7722"/>
    <w:rsid w:val="001D0775"/>
    <w:rsid w:val="001D08A6"/>
    <w:rsid w:val="001D1772"/>
    <w:rsid w:val="001D34E0"/>
    <w:rsid w:val="001D490C"/>
    <w:rsid w:val="001D4CDF"/>
    <w:rsid w:val="001D503F"/>
    <w:rsid w:val="001D5784"/>
    <w:rsid w:val="001D765C"/>
    <w:rsid w:val="001D7A5E"/>
    <w:rsid w:val="001E0696"/>
    <w:rsid w:val="001E2228"/>
    <w:rsid w:val="001E42F7"/>
    <w:rsid w:val="001E45B4"/>
    <w:rsid w:val="001E46A0"/>
    <w:rsid w:val="001E4C7C"/>
    <w:rsid w:val="001E4CA4"/>
    <w:rsid w:val="001E53D9"/>
    <w:rsid w:val="001E5911"/>
    <w:rsid w:val="001E7B1E"/>
    <w:rsid w:val="001E7DAA"/>
    <w:rsid w:val="001F0E04"/>
    <w:rsid w:val="001F187A"/>
    <w:rsid w:val="001F280A"/>
    <w:rsid w:val="001F3081"/>
    <w:rsid w:val="001F31F1"/>
    <w:rsid w:val="001F4A18"/>
    <w:rsid w:val="00201358"/>
    <w:rsid w:val="0020175E"/>
    <w:rsid w:val="00201CE5"/>
    <w:rsid w:val="002065EF"/>
    <w:rsid w:val="00206E66"/>
    <w:rsid w:val="00206E6D"/>
    <w:rsid w:val="00207F1E"/>
    <w:rsid w:val="00210642"/>
    <w:rsid w:val="00213606"/>
    <w:rsid w:val="00213BC9"/>
    <w:rsid w:val="00214349"/>
    <w:rsid w:val="002152C8"/>
    <w:rsid w:val="002162D7"/>
    <w:rsid w:val="002210B3"/>
    <w:rsid w:val="00223185"/>
    <w:rsid w:val="00223DBE"/>
    <w:rsid w:val="00225F1C"/>
    <w:rsid w:val="00227214"/>
    <w:rsid w:val="00227794"/>
    <w:rsid w:val="00227819"/>
    <w:rsid w:val="002301EB"/>
    <w:rsid w:val="00231112"/>
    <w:rsid w:val="00231A0B"/>
    <w:rsid w:val="00232A3F"/>
    <w:rsid w:val="002340E4"/>
    <w:rsid w:val="00235371"/>
    <w:rsid w:val="00235977"/>
    <w:rsid w:val="002359AE"/>
    <w:rsid w:val="0023602A"/>
    <w:rsid w:val="00241AD2"/>
    <w:rsid w:val="002426DC"/>
    <w:rsid w:val="0024392F"/>
    <w:rsid w:val="00246987"/>
    <w:rsid w:val="002502E9"/>
    <w:rsid w:val="00251052"/>
    <w:rsid w:val="00251959"/>
    <w:rsid w:val="002528DA"/>
    <w:rsid w:val="002543E6"/>
    <w:rsid w:val="00254834"/>
    <w:rsid w:val="002549B6"/>
    <w:rsid w:val="00256684"/>
    <w:rsid w:val="00256B23"/>
    <w:rsid w:val="002572C1"/>
    <w:rsid w:val="00261025"/>
    <w:rsid w:val="00261F64"/>
    <w:rsid w:val="002625CB"/>
    <w:rsid w:val="002635C3"/>
    <w:rsid w:val="00263686"/>
    <w:rsid w:val="00264113"/>
    <w:rsid w:val="00270D8A"/>
    <w:rsid w:val="00270F6F"/>
    <w:rsid w:val="0027148C"/>
    <w:rsid w:val="00271E68"/>
    <w:rsid w:val="00274103"/>
    <w:rsid w:val="00276286"/>
    <w:rsid w:val="002803D9"/>
    <w:rsid w:val="00280526"/>
    <w:rsid w:val="00280C3A"/>
    <w:rsid w:val="00284A31"/>
    <w:rsid w:val="002851DE"/>
    <w:rsid w:val="00285670"/>
    <w:rsid w:val="0028581E"/>
    <w:rsid w:val="00286367"/>
    <w:rsid w:val="002907CA"/>
    <w:rsid w:val="0029181E"/>
    <w:rsid w:val="002919C7"/>
    <w:rsid w:val="00297597"/>
    <w:rsid w:val="002979A3"/>
    <w:rsid w:val="002A00EC"/>
    <w:rsid w:val="002A2114"/>
    <w:rsid w:val="002A21E8"/>
    <w:rsid w:val="002A2F5D"/>
    <w:rsid w:val="002A4065"/>
    <w:rsid w:val="002B0BF6"/>
    <w:rsid w:val="002B0D40"/>
    <w:rsid w:val="002B25C0"/>
    <w:rsid w:val="002B2C9B"/>
    <w:rsid w:val="002B42F0"/>
    <w:rsid w:val="002B6B5D"/>
    <w:rsid w:val="002B706C"/>
    <w:rsid w:val="002B751A"/>
    <w:rsid w:val="002C2745"/>
    <w:rsid w:val="002C2DB2"/>
    <w:rsid w:val="002C4FF8"/>
    <w:rsid w:val="002C5E61"/>
    <w:rsid w:val="002C5EC9"/>
    <w:rsid w:val="002C5ED3"/>
    <w:rsid w:val="002C7E0E"/>
    <w:rsid w:val="002D20E9"/>
    <w:rsid w:val="002D3E7D"/>
    <w:rsid w:val="002D5599"/>
    <w:rsid w:val="002E014E"/>
    <w:rsid w:val="002E1E01"/>
    <w:rsid w:val="002E204C"/>
    <w:rsid w:val="002E55A8"/>
    <w:rsid w:val="002E71A9"/>
    <w:rsid w:val="002E7669"/>
    <w:rsid w:val="002F010F"/>
    <w:rsid w:val="002F067D"/>
    <w:rsid w:val="002F1E54"/>
    <w:rsid w:val="002F2FEC"/>
    <w:rsid w:val="002F336A"/>
    <w:rsid w:val="002F35CC"/>
    <w:rsid w:val="002F552A"/>
    <w:rsid w:val="002F6749"/>
    <w:rsid w:val="002F7288"/>
    <w:rsid w:val="00300347"/>
    <w:rsid w:val="00300498"/>
    <w:rsid w:val="00301C74"/>
    <w:rsid w:val="00302308"/>
    <w:rsid w:val="00302BDE"/>
    <w:rsid w:val="003041E1"/>
    <w:rsid w:val="0030456F"/>
    <w:rsid w:val="003048B8"/>
    <w:rsid w:val="00304FA8"/>
    <w:rsid w:val="00307160"/>
    <w:rsid w:val="00314227"/>
    <w:rsid w:val="003147AF"/>
    <w:rsid w:val="00317709"/>
    <w:rsid w:val="003208C7"/>
    <w:rsid w:val="003218FB"/>
    <w:rsid w:val="00321A54"/>
    <w:rsid w:val="00323354"/>
    <w:rsid w:val="00323724"/>
    <w:rsid w:val="003242D6"/>
    <w:rsid w:val="0032444A"/>
    <w:rsid w:val="00324FC9"/>
    <w:rsid w:val="00326201"/>
    <w:rsid w:val="003263A9"/>
    <w:rsid w:val="00326939"/>
    <w:rsid w:val="00327573"/>
    <w:rsid w:val="00332726"/>
    <w:rsid w:val="00332CE4"/>
    <w:rsid w:val="003358FE"/>
    <w:rsid w:val="00335F55"/>
    <w:rsid w:val="00336D7F"/>
    <w:rsid w:val="0033798B"/>
    <w:rsid w:val="00337C93"/>
    <w:rsid w:val="00340CA3"/>
    <w:rsid w:val="00343FDC"/>
    <w:rsid w:val="0034500C"/>
    <w:rsid w:val="00345BF9"/>
    <w:rsid w:val="00345F63"/>
    <w:rsid w:val="0035188C"/>
    <w:rsid w:val="003526DE"/>
    <w:rsid w:val="00357C6A"/>
    <w:rsid w:val="003602B4"/>
    <w:rsid w:val="003605BF"/>
    <w:rsid w:val="00360BEA"/>
    <w:rsid w:val="00361C24"/>
    <w:rsid w:val="00364AF3"/>
    <w:rsid w:val="0037071F"/>
    <w:rsid w:val="00370D5F"/>
    <w:rsid w:val="00370FE1"/>
    <w:rsid w:val="003712FE"/>
    <w:rsid w:val="00371993"/>
    <w:rsid w:val="00372B72"/>
    <w:rsid w:val="00373E5C"/>
    <w:rsid w:val="0037593E"/>
    <w:rsid w:val="003824DC"/>
    <w:rsid w:val="00383707"/>
    <w:rsid w:val="00384E65"/>
    <w:rsid w:val="00385309"/>
    <w:rsid w:val="00393158"/>
    <w:rsid w:val="00393BB1"/>
    <w:rsid w:val="003940A1"/>
    <w:rsid w:val="003946D2"/>
    <w:rsid w:val="0039719B"/>
    <w:rsid w:val="00397F1E"/>
    <w:rsid w:val="003A05F8"/>
    <w:rsid w:val="003A1256"/>
    <w:rsid w:val="003A1B15"/>
    <w:rsid w:val="003A3841"/>
    <w:rsid w:val="003A495D"/>
    <w:rsid w:val="003A4DA5"/>
    <w:rsid w:val="003A5BFD"/>
    <w:rsid w:val="003A717F"/>
    <w:rsid w:val="003A78D3"/>
    <w:rsid w:val="003A7CB5"/>
    <w:rsid w:val="003B208F"/>
    <w:rsid w:val="003B46EC"/>
    <w:rsid w:val="003B6025"/>
    <w:rsid w:val="003B65DF"/>
    <w:rsid w:val="003B6749"/>
    <w:rsid w:val="003B7344"/>
    <w:rsid w:val="003C0599"/>
    <w:rsid w:val="003C0E33"/>
    <w:rsid w:val="003C17C1"/>
    <w:rsid w:val="003C42B0"/>
    <w:rsid w:val="003C4655"/>
    <w:rsid w:val="003C5838"/>
    <w:rsid w:val="003C5D04"/>
    <w:rsid w:val="003C5D2E"/>
    <w:rsid w:val="003C5FFF"/>
    <w:rsid w:val="003D0ABF"/>
    <w:rsid w:val="003D0BD7"/>
    <w:rsid w:val="003D0DE0"/>
    <w:rsid w:val="003D14FD"/>
    <w:rsid w:val="003D218F"/>
    <w:rsid w:val="003D4964"/>
    <w:rsid w:val="003D6C51"/>
    <w:rsid w:val="003E4B86"/>
    <w:rsid w:val="003E53F2"/>
    <w:rsid w:val="003F2A45"/>
    <w:rsid w:val="003F3408"/>
    <w:rsid w:val="003F3FF8"/>
    <w:rsid w:val="003F4846"/>
    <w:rsid w:val="003F62FB"/>
    <w:rsid w:val="003F6597"/>
    <w:rsid w:val="003F7AB8"/>
    <w:rsid w:val="004016E5"/>
    <w:rsid w:val="00402438"/>
    <w:rsid w:val="00402A50"/>
    <w:rsid w:val="0040317F"/>
    <w:rsid w:val="0040351B"/>
    <w:rsid w:val="00403BB8"/>
    <w:rsid w:val="0040554A"/>
    <w:rsid w:val="0041246D"/>
    <w:rsid w:val="004129BA"/>
    <w:rsid w:val="00413ED5"/>
    <w:rsid w:val="00414FBE"/>
    <w:rsid w:val="004172A4"/>
    <w:rsid w:val="004211BC"/>
    <w:rsid w:val="004224E1"/>
    <w:rsid w:val="00422CE0"/>
    <w:rsid w:val="00426461"/>
    <w:rsid w:val="0042706E"/>
    <w:rsid w:val="004270F4"/>
    <w:rsid w:val="004272AF"/>
    <w:rsid w:val="00430570"/>
    <w:rsid w:val="00430C94"/>
    <w:rsid w:val="0043201F"/>
    <w:rsid w:val="004335A0"/>
    <w:rsid w:val="00435146"/>
    <w:rsid w:val="004369FD"/>
    <w:rsid w:val="0043717C"/>
    <w:rsid w:val="0043718A"/>
    <w:rsid w:val="00442D7B"/>
    <w:rsid w:val="0044347D"/>
    <w:rsid w:val="004464D6"/>
    <w:rsid w:val="0044738E"/>
    <w:rsid w:val="004500E5"/>
    <w:rsid w:val="004509A8"/>
    <w:rsid w:val="00450A0F"/>
    <w:rsid w:val="00451444"/>
    <w:rsid w:val="00452A64"/>
    <w:rsid w:val="00454A48"/>
    <w:rsid w:val="00455B6B"/>
    <w:rsid w:val="00455BDA"/>
    <w:rsid w:val="004601AD"/>
    <w:rsid w:val="0046043D"/>
    <w:rsid w:val="004607EA"/>
    <w:rsid w:val="004607F2"/>
    <w:rsid w:val="00461CFD"/>
    <w:rsid w:val="00461F7A"/>
    <w:rsid w:val="00464768"/>
    <w:rsid w:val="00464B68"/>
    <w:rsid w:val="0046520E"/>
    <w:rsid w:val="00471888"/>
    <w:rsid w:val="00471E20"/>
    <w:rsid w:val="00472583"/>
    <w:rsid w:val="0047444B"/>
    <w:rsid w:val="00474BE3"/>
    <w:rsid w:val="00474D7C"/>
    <w:rsid w:val="00475A7F"/>
    <w:rsid w:val="00475B2E"/>
    <w:rsid w:val="00475C1A"/>
    <w:rsid w:val="00475E54"/>
    <w:rsid w:val="00476E1E"/>
    <w:rsid w:val="00477FA7"/>
    <w:rsid w:val="004805BD"/>
    <w:rsid w:val="004808C2"/>
    <w:rsid w:val="00480F83"/>
    <w:rsid w:val="004821E7"/>
    <w:rsid w:val="0048301A"/>
    <w:rsid w:val="00483230"/>
    <w:rsid w:val="00483673"/>
    <w:rsid w:val="00483BF7"/>
    <w:rsid w:val="00483F9B"/>
    <w:rsid w:val="004849C3"/>
    <w:rsid w:val="00485371"/>
    <w:rsid w:val="00487336"/>
    <w:rsid w:val="00490102"/>
    <w:rsid w:val="00492DDF"/>
    <w:rsid w:val="004939E6"/>
    <w:rsid w:val="00494A2F"/>
    <w:rsid w:val="00497030"/>
    <w:rsid w:val="00497B8E"/>
    <w:rsid w:val="004A5CBC"/>
    <w:rsid w:val="004A6C4F"/>
    <w:rsid w:val="004A6DA5"/>
    <w:rsid w:val="004B0086"/>
    <w:rsid w:val="004B3808"/>
    <w:rsid w:val="004B4C5E"/>
    <w:rsid w:val="004B579A"/>
    <w:rsid w:val="004B5C0F"/>
    <w:rsid w:val="004B5E4C"/>
    <w:rsid w:val="004B62B3"/>
    <w:rsid w:val="004B77FF"/>
    <w:rsid w:val="004C5D9D"/>
    <w:rsid w:val="004C708D"/>
    <w:rsid w:val="004D27D7"/>
    <w:rsid w:val="004E0A27"/>
    <w:rsid w:val="004E32FE"/>
    <w:rsid w:val="004E33C8"/>
    <w:rsid w:val="004E3B40"/>
    <w:rsid w:val="004E3D11"/>
    <w:rsid w:val="004E5306"/>
    <w:rsid w:val="004E63FA"/>
    <w:rsid w:val="004E7F3D"/>
    <w:rsid w:val="004F2455"/>
    <w:rsid w:val="004F2469"/>
    <w:rsid w:val="004F3B42"/>
    <w:rsid w:val="004F3DFD"/>
    <w:rsid w:val="004F4666"/>
    <w:rsid w:val="004F5928"/>
    <w:rsid w:val="004F5C86"/>
    <w:rsid w:val="004F6BCA"/>
    <w:rsid w:val="004F7329"/>
    <w:rsid w:val="0050003D"/>
    <w:rsid w:val="00500151"/>
    <w:rsid w:val="00503001"/>
    <w:rsid w:val="00504562"/>
    <w:rsid w:val="00504703"/>
    <w:rsid w:val="00504C72"/>
    <w:rsid w:val="00506E19"/>
    <w:rsid w:val="00510D0D"/>
    <w:rsid w:val="00510EAE"/>
    <w:rsid w:val="00511200"/>
    <w:rsid w:val="00512AB4"/>
    <w:rsid w:val="00513097"/>
    <w:rsid w:val="0051439B"/>
    <w:rsid w:val="005166BF"/>
    <w:rsid w:val="0052273D"/>
    <w:rsid w:val="00522D07"/>
    <w:rsid w:val="005240C9"/>
    <w:rsid w:val="0052415D"/>
    <w:rsid w:val="00525B97"/>
    <w:rsid w:val="00526750"/>
    <w:rsid w:val="005268CA"/>
    <w:rsid w:val="00526DB4"/>
    <w:rsid w:val="0052754B"/>
    <w:rsid w:val="00530A67"/>
    <w:rsid w:val="00531F47"/>
    <w:rsid w:val="00532CB1"/>
    <w:rsid w:val="00533650"/>
    <w:rsid w:val="005343A8"/>
    <w:rsid w:val="00534B5B"/>
    <w:rsid w:val="005351AB"/>
    <w:rsid w:val="005358A4"/>
    <w:rsid w:val="00536114"/>
    <w:rsid w:val="0053694A"/>
    <w:rsid w:val="00537DE6"/>
    <w:rsid w:val="00540136"/>
    <w:rsid w:val="00540252"/>
    <w:rsid w:val="00540663"/>
    <w:rsid w:val="00541434"/>
    <w:rsid w:val="00541C03"/>
    <w:rsid w:val="00542177"/>
    <w:rsid w:val="0054289A"/>
    <w:rsid w:val="00544095"/>
    <w:rsid w:val="00546B71"/>
    <w:rsid w:val="00547313"/>
    <w:rsid w:val="00550FED"/>
    <w:rsid w:val="0055143A"/>
    <w:rsid w:val="005516A9"/>
    <w:rsid w:val="00551912"/>
    <w:rsid w:val="005520A6"/>
    <w:rsid w:val="005531DD"/>
    <w:rsid w:val="00555D41"/>
    <w:rsid w:val="0055618C"/>
    <w:rsid w:val="0055656B"/>
    <w:rsid w:val="00556FA3"/>
    <w:rsid w:val="00557997"/>
    <w:rsid w:val="00557B7A"/>
    <w:rsid w:val="00557CCD"/>
    <w:rsid w:val="005614A8"/>
    <w:rsid w:val="0056190C"/>
    <w:rsid w:val="00563DB9"/>
    <w:rsid w:val="005649F6"/>
    <w:rsid w:val="005659D1"/>
    <w:rsid w:val="005665BA"/>
    <w:rsid w:val="00566741"/>
    <w:rsid w:val="005667BC"/>
    <w:rsid w:val="005706B9"/>
    <w:rsid w:val="00570B73"/>
    <w:rsid w:val="00572BAC"/>
    <w:rsid w:val="00574248"/>
    <w:rsid w:val="00576C50"/>
    <w:rsid w:val="00577795"/>
    <w:rsid w:val="00577C69"/>
    <w:rsid w:val="0058122B"/>
    <w:rsid w:val="00581277"/>
    <w:rsid w:val="00581F3D"/>
    <w:rsid w:val="00584224"/>
    <w:rsid w:val="00585A89"/>
    <w:rsid w:val="005864AB"/>
    <w:rsid w:val="005872B1"/>
    <w:rsid w:val="00587F3A"/>
    <w:rsid w:val="005907B6"/>
    <w:rsid w:val="00590EE5"/>
    <w:rsid w:val="00591784"/>
    <w:rsid w:val="0059217E"/>
    <w:rsid w:val="005933EB"/>
    <w:rsid w:val="005958FA"/>
    <w:rsid w:val="005A1B66"/>
    <w:rsid w:val="005A47A2"/>
    <w:rsid w:val="005A7705"/>
    <w:rsid w:val="005B072F"/>
    <w:rsid w:val="005B0B2D"/>
    <w:rsid w:val="005B0D04"/>
    <w:rsid w:val="005B2950"/>
    <w:rsid w:val="005B382C"/>
    <w:rsid w:val="005B3B87"/>
    <w:rsid w:val="005B5CD5"/>
    <w:rsid w:val="005B5D33"/>
    <w:rsid w:val="005B610D"/>
    <w:rsid w:val="005B6D98"/>
    <w:rsid w:val="005C02AB"/>
    <w:rsid w:val="005C0316"/>
    <w:rsid w:val="005C3720"/>
    <w:rsid w:val="005C3B41"/>
    <w:rsid w:val="005C3D0F"/>
    <w:rsid w:val="005C5A2B"/>
    <w:rsid w:val="005D0A73"/>
    <w:rsid w:val="005D0B93"/>
    <w:rsid w:val="005D0C88"/>
    <w:rsid w:val="005D2976"/>
    <w:rsid w:val="005D2A79"/>
    <w:rsid w:val="005D2E70"/>
    <w:rsid w:val="005D304B"/>
    <w:rsid w:val="005D49B4"/>
    <w:rsid w:val="005D60B4"/>
    <w:rsid w:val="005D662B"/>
    <w:rsid w:val="005D6F1C"/>
    <w:rsid w:val="005D765C"/>
    <w:rsid w:val="005E00CD"/>
    <w:rsid w:val="005E08EF"/>
    <w:rsid w:val="005E0ECD"/>
    <w:rsid w:val="005E13D9"/>
    <w:rsid w:val="005E1AEC"/>
    <w:rsid w:val="005E2C82"/>
    <w:rsid w:val="005E33E1"/>
    <w:rsid w:val="005E4F76"/>
    <w:rsid w:val="005E6D75"/>
    <w:rsid w:val="005E6FCA"/>
    <w:rsid w:val="005E7212"/>
    <w:rsid w:val="005F0084"/>
    <w:rsid w:val="005F1933"/>
    <w:rsid w:val="005F5A42"/>
    <w:rsid w:val="005F6953"/>
    <w:rsid w:val="005F6E1A"/>
    <w:rsid w:val="006017B2"/>
    <w:rsid w:val="00610B93"/>
    <w:rsid w:val="00611AA2"/>
    <w:rsid w:val="00611AF3"/>
    <w:rsid w:val="00611C57"/>
    <w:rsid w:val="00612AAB"/>
    <w:rsid w:val="00613095"/>
    <w:rsid w:val="0061317B"/>
    <w:rsid w:val="00614704"/>
    <w:rsid w:val="00615157"/>
    <w:rsid w:val="00615DF7"/>
    <w:rsid w:val="0061642F"/>
    <w:rsid w:val="006169FF"/>
    <w:rsid w:val="00616B67"/>
    <w:rsid w:val="00617B49"/>
    <w:rsid w:val="00620431"/>
    <w:rsid w:val="00620E85"/>
    <w:rsid w:val="00621014"/>
    <w:rsid w:val="00621981"/>
    <w:rsid w:val="00622043"/>
    <w:rsid w:val="00623017"/>
    <w:rsid w:val="00625DD9"/>
    <w:rsid w:val="00626401"/>
    <w:rsid w:val="00630C98"/>
    <w:rsid w:val="0063151D"/>
    <w:rsid w:val="00633AFF"/>
    <w:rsid w:val="006347D9"/>
    <w:rsid w:val="00636421"/>
    <w:rsid w:val="0063776D"/>
    <w:rsid w:val="006405DD"/>
    <w:rsid w:val="00641D72"/>
    <w:rsid w:val="0064329B"/>
    <w:rsid w:val="006433CA"/>
    <w:rsid w:val="006438E0"/>
    <w:rsid w:val="00643DCD"/>
    <w:rsid w:val="0064478E"/>
    <w:rsid w:val="00644D03"/>
    <w:rsid w:val="00644EEF"/>
    <w:rsid w:val="006472E1"/>
    <w:rsid w:val="006476D3"/>
    <w:rsid w:val="00651293"/>
    <w:rsid w:val="00652006"/>
    <w:rsid w:val="0065256B"/>
    <w:rsid w:val="00652A65"/>
    <w:rsid w:val="00653697"/>
    <w:rsid w:val="00654433"/>
    <w:rsid w:val="00655579"/>
    <w:rsid w:val="00656998"/>
    <w:rsid w:val="00657B6F"/>
    <w:rsid w:val="00661FF9"/>
    <w:rsid w:val="00663D60"/>
    <w:rsid w:val="006653B4"/>
    <w:rsid w:val="00671566"/>
    <w:rsid w:val="00672339"/>
    <w:rsid w:val="00673844"/>
    <w:rsid w:val="00674986"/>
    <w:rsid w:val="00676623"/>
    <w:rsid w:val="006768A8"/>
    <w:rsid w:val="006775AA"/>
    <w:rsid w:val="00684964"/>
    <w:rsid w:val="00684E93"/>
    <w:rsid w:val="006862C7"/>
    <w:rsid w:val="00687DCE"/>
    <w:rsid w:val="00690F0C"/>
    <w:rsid w:val="00691043"/>
    <w:rsid w:val="00693F9C"/>
    <w:rsid w:val="0069425D"/>
    <w:rsid w:val="00695F2E"/>
    <w:rsid w:val="00696214"/>
    <w:rsid w:val="0069731B"/>
    <w:rsid w:val="006A007C"/>
    <w:rsid w:val="006A05F4"/>
    <w:rsid w:val="006A1B2E"/>
    <w:rsid w:val="006A497E"/>
    <w:rsid w:val="006B0DF0"/>
    <w:rsid w:val="006B1BF4"/>
    <w:rsid w:val="006B1CC1"/>
    <w:rsid w:val="006B29F5"/>
    <w:rsid w:val="006B2D30"/>
    <w:rsid w:val="006B2E91"/>
    <w:rsid w:val="006B4EE7"/>
    <w:rsid w:val="006B5495"/>
    <w:rsid w:val="006C0787"/>
    <w:rsid w:val="006C37DD"/>
    <w:rsid w:val="006C4009"/>
    <w:rsid w:val="006C41E2"/>
    <w:rsid w:val="006C6F87"/>
    <w:rsid w:val="006D170A"/>
    <w:rsid w:val="006D31EA"/>
    <w:rsid w:val="006D37E0"/>
    <w:rsid w:val="006D37FB"/>
    <w:rsid w:val="006D3E26"/>
    <w:rsid w:val="006D57C9"/>
    <w:rsid w:val="006D5CB3"/>
    <w:rsid w:val="006D5D2C"/>
    <w:rsid w:val="006E01F7"/>
    <w:rsid w:val="006E1B0F"/>
    <w:rsid w:val="006E21C1"/>
    <w:rsid w:val="006E2E4D"/>
    <w:rsid w:val="006E42C0"/>
    <w:rsid w:val="006E47A5"/>
    <w:rsid w:val="006E4B9C"/>
    <w:rsid w:val="006E652F"/>
    <w:rsid w:val="006E6F18"/>
    <w:rsid w:val="006F08E9"/>
    <w:rsid w:val="006F0B4B"/>
    <w:rsid w:val="006F0BC9"/>
    <w:rsid w:val="006F0EAE"/>
    <w:rsid w:val="006F3D22"/>
    <w:rsid w:val="006F4145"/>
    <w:rsid w:val="006F4146"/>
    <w:rsid w:val="006F6891"/>
    <w:rsid w:val="006F6EA2"/>
    <w:rsid w:val="0070085F"/>
    <w:rsid w:val="007023DD"/>
    <w:rsid w:val="00703BD5"/>
    <w:rsid w:val="00704F9D"/>
    <w:rsid w:val="007052AA"/>
    <w:rsid w:val="00705414"/>
    <w:rsid w:val="00707FF3"/>
    <w:rsid w:val="00712387"/>
    <w:rsid w:val="00714425"/>
    <w:rsid w:val="00720E2B"/>
    <w:rsid w:val="00722E9E"/>
    <w:rsid w:val="00724590"/>
    <w:rsid w:val="00725E19"/>
    <w:rsid w:val="0072732E"/>
    <w:rsid w:val="00730EF3"/>
    <w:rsid w:val="00733207"/>
    <w:rsid w:val="0073541A"/>
    <w:rsid w:val="0073726E"/>
    <w:rsid w:val="00744B0F"/>
    <w:rsid w:val="00744B7D"/>
    <w:rsid w:val="00744CA5"/>
    <w:rsid w:val="00745981"/>
    <w:rsid w:val="00751DC6"/>
    <w:rsid w:val="007546CA"/>
    <w:rsid w:val="00756D79"/>
    <w:rsid w:val="00756D9A"/>
    <w:rsid w:val="007576D2"/>
    <w:rsid w:val="00757AA9"/>
    <w:rsid w:val="0076036A"/>
    <w:rsid w:val="00760899"/>
    <w:rsid w:val="00760C82"/>
    <w:rsid w:val="00761B1A"/>
    <w:rsid w:val="00762814"/>
    <w:rsid w:val="00763457"/>
    <w:rsid w:val="00763985"/>
    <w:rsid w:val="00765309"/>
    <w:rsid w:val="00765AA8"/>
    <w:rsid w:val="007725B3"/>
    <w:rsid w:val="00777E6C"/>
    <w:rsid w:val="0078033E"/>
    <w:rsid w:val="0078220A"/>
    <w:rsid w:val="00782C6C"/>
    <w:rsid w:val="00783EFE"/>
    <w:rsid w:val="007869C3"/>
    <w:rsid w:val="007903E1"/>
    <w:rsid w:val="00793248"/>
    <w:rsid w:val="00793CAA"/>
    <w:rsid w:val="0079479C"/>
    <w:rsid w:val="0079742B"/>
    <w:rsid w:val="00797DC6"/>
    <w:rsid w:val="007A188A"/>
    <w:rsid w:val="007A196B"/>
    <w:rsid w:val="007A511B"/>
    <w:rsid w:val="007A5244"/>
    <w:rsid w:val="007A5F4D"/>
    <w:rsid w:val="007A5FBF"/>
    <w:rsid w:val="007A7157"/>
    <w:rsid w:val="007A754E"/>
    <w:rsid w:val="007A7615"/>
    <w:rsid w:val="007A7EA8"/>
    <w:rsid w:val="007B0482"/>
    <w:rsid w:val="007B1B18"/>
    <w:rsid w:val="007B3725"/>
    <w:rsid w:val="007B4E3B"/>
    <w:rsid w:val="007B50BB"/>
    <w:rsid w:val="007B55EC"/>
    <w:rsid w:val="007B68E4"/>
    <w:rsid w:val="007B6EB3"/>
    <w:rsid w:val="007C0779"/>
    <w:rsid w:val="007C0DE2"/>
    <w:rsid w:val="007C19D9"/>
    <w:rsid w:val="007C1E7E"/>
    <w:rsid w:val="007C6182"/>
    <w:rsid w:val="007C7D83"/>
    <w:rsid w:val="007D0D81"/>
    <w:rsid w:val="007D1124"/>
    <w:rsid w:val="007D1DB9"/>
    <w:rsid w:val="007D1E25"/>
    <w:rsid w:val="007D2AB5"/>
    <w:rsid w:val="007D440D"/>
    <w:rsid w:val="007D48C4"/>
    <w:rsid w:val="007D5152"/>
    <w:rsid w:val="007D5385"/>
    <w:rsid w:val="007D5F73"/>
    <w:rsid w:val="007D7DA3"/>
    <w:rsid w:val="007E0A5C"/>
    <w:rsid w:val="007E195E"/>
    <w:rsid w:val="007E2154"/>
    <w:rsid w:val="007E236C"/>
    <w:rsid w:val="007E320B"/>
    <w:rsid w:val="007E69D5"/>
    <w:rsid w:val="007E6C0F"/>
    <w:rsid w:val="007F06F4"/>
    <w:rsid w:val="007F170C"/>
    <w:rsid w:val="007F48EA"/>
    <w:rsid w:val="007F5B41"/>
    <w:rsid w:val="007F5CF8"/>
    <w:rsid w:val="007F5ECD"/>
    <w:rsid w:val="007F6370"/>
    <w:rsid w:val="007F6B77"/>
    <w:rsid w:val="007F7945"/>
    <w:rsid w:val="008005AE"/>
    <w:rsid w:val="00800602"/>
    <w:rsid w:val="008012B1"/>
    <w:rsid w:val="00804AC6"/>
    <w:rsid w:val="00805140"/>
    <w:rsid w:val="00805516"/>
    <w:rsid w:val="0080797A"/>
    <w:rsid w:val="00810E2E"/>
    <w:rsid w:val="00820736"/>
    <w:rsid w:val="008213C9"/>
    <w:rsid w:val="00823607"/>
    <w:rsid w:val="00824F8C"/>
    <w:rsid w:val="0082632C"/>
    <w:rsid w:val="00826409"/>
    <w:rsid w:val="00826D06"/>
    <w:rsid w:val="00830209"/>
    <w:rsid w:val="008319C9"/>
    <w:rsid w:val="008351CD"/>
    <w:rsid w:val="00836388"/>
    <w:rsid w:val="0083723E"/>
    <w:rsid w:val="00837939"/>
    <w:rsid w:val="0084141F"/>
    <w:rsid w:val="00842012"/>
    <w:rsid w:val="00847B1A"/>
    <w:rsid w:val="00856BD6"/>
    <w:rsid w:val="0086039C"/>
    <w:rsid w:val="008610AD"/>
    <w:rsid w:val="008618CA"/>
    <w:rsid w:val="0086218E"/>
    <w:rsid w:val="00862FF6"/>
    <w:rsid w:val="00863C7F"/>
    <w:rsid w:val="0086481D"/>
    <w:rsid w:val="00864DCE"/>
    <w:rsid w:val="0086561C"/>
    <w:rsid w:val="00866BF3"/>
    <w:rsid w:val="008705D0"/>
    <w:rsid w:val="00874F4B"/>
    <w:rsid w:val="0087651D"/>
    <w:rsid w:val="008775E1"/>
    <w:rsid w:val="0087761F"/>
    <w:rsid w:val="00880583"/>
    <w:rsid w:val="00880CFD"/>
    <w:rsid w:val="00882CE3"/>
    <w:rsid w:val="00886815"/>
    <w:rsid w:val="00887077"/>
    <w:rsid w:val="00887B9F"/>
    <w:rsid w:val="00887F12"/>
    <w:rsid w:val="008902F5"/>
    <w:rsid w:val="00891FF0"/>
    <w:rsid w:val="0089374D"/>
    <w:rsid w:val="00894D43"/>
    <w:rsid w:val="00895AD4"/>
    <w:rsid w:val="008A07F9"/>
    <w:rsid w:val="008A15AB"/>
    <w:rsid w:val="008A5E15"/>
    <w:rsid w:val="008A660A"/>
    <w:rsid w:val="008A67DF"/>
    <w:rsid w:val="008A6F8B"/>
    <w:rsid w:val="008A74F6"/>
    <w:rsid w:val="008A7572"/>
    <w:rsid w:val="008B0289"/>
    <w:rsid w:val="008B1149"/>
    <w:rsid w:val="008B1901"/>
    <w:rsid w:val="008B298E"/>
    <w:rsid w:val="008B50FA"/>
    <w:rsid w:val="008B5153"/>
    <w:rsid w:val="008B72FD"/>
    <w:rsid w:val="008C1656"/>
    <w:rsid w:val="008C1EBE"/>
    <w:rsid w:val="008C2E3D"/>
    <w:rsid w:val="008C4778"/>
    <w:rsid w:val="008C4D3B"/>
    <w:rsid w:val="008D257C"/>
    <w:rsid w:val="008D45FA"/>
    <w:rsid w:val="008D63F8"/>
    <w:rsid w:val="008D65B4"/>
    <w:rsid w:val="008E08C9"/>
    <w:rsid w:val="008E0DE0"/>
    <w:rsid w:val="008E1515"/>
    <w:rsid w:val="008E218A"/>
    <w:rsid w:val="008E22F2"/>
    <w:rsid w:val="008E44B2"/>
    <w:rsid w:val="008E4EF3"/>
    <w:rsid w:val="008E4F84"/>
    <w:rsid w:val="008E5B0E"/>
    <w:rsid w:val="008E61EC"/>
    <w:rsid w:val="008E6BF9"/>
    <w:rsid w:val="008E6F5F"/>
    <w:rsid w:val="008F26BF"/>
    <w:rsid w:val="008F37C8"/>
    <w:rsid w:val="008F3E21"/>
    <w:rsid w:val="008F4236"/>
    <w:rsid w:val="008F4802"/>
    <w:rsid w:val="008F5009"/>
    <w:rsid w:val="008F5BAE"/>
    <w:rsid w:val="008F732E"/>
    <w:rsid w:val="009010D3"/>
    <w:rsid w:val="00903A5E"/>
    <w:rsid w:val="00905C66"/>
    <w:rsid w:val="00906AD9"/>
    <w:rsid w:val="00907DDC"/>
    <w:rsid w:val="009102C1"/>
    <w:rsid w:val="009116C6"/>
    <w:rsid w:val="00912B68"/>
    <w:rsid w:val="00912C54"/>
    <w:rsid w:val="00914D79"/>
    <w:rsid w:val="00917E6B"/>
    <w:rsid w:val="00921884"/>
    <w:rsid w:val="00921DA2"/>
    <w:rsid w:val="00922230"/>
    <w:rsid w:val="00922CA7"/>
    <w:rsid w:val="00923B5F"/>
    <w:rsid w:val="00923B73"/>
    <w:rsid w:val="0092445E"/>
    <w:rsid w:val="00925A3C"/>
    <w:rsid w:val="00925BF9"/>
    <w:rsid w:val="0092666D"/>
    <w:rsid w:val="00926AF3"/>
    <w:rsid w:val="00927872"/>
    <w:rsid w:val="00930694"/>
    <w:rsid w:val="0093267B"/>
    <w:rsid w:val="00933B81"/>
    <w:rsid w:val="009342A3"/>
    <w:rsid w:val="009350A1"/>
    <w:rsid w:val="0093666E"/>
    <w:rsid w:val="00940460"/>
    <w:rsid w:val="009405B2"/>
    <w:rsid w:val="00941AA6"/>
    <w:rsid w:val="00942D01"/>
    <w:rsid w:val="009453C8"/>
    <w:rsid w:val="009517F1"/>
    <w:rsid w:val="00952ABC"/>
    <w:rsid w:val="0095437A"/>
    <w:rsid w:val="0095543B"/>
    <w:rsid w:val="00955918"/>
    <w:rsid w:val="009579F5"/>
    <w:rsid w:val="00960D15"/>
    <w:rsid w:val="00963B60"/>
    <w:rsid w:val="0096431A"/>
    <w:rsid w:val="0096568F"/>
    <w:rsid w:val="00967181"/>
    <w:rsid w:val="00967647"/>
    <w:rsid w:val="0097094C"/>
    <w:rsid w:val="0097402C"/>
    <w:rsid w:val="009741BC"/>
    <w:rsid w:val="00974627"/>
    <w:rsid w:val="00974D4F"/>
    <w:rsid w:val="00975D3B"/>
    <w:rsid w:val="00977752"/>
    <w:rsid w:val="0098021F"/>
    <w:rsid w:val="009802BF"/>
    <w:rsid w:val="0098449E"/>
    <w:rsid w:val="009855D9"/>
    <w:rsid w:val="00985610"/>
    <w:rsid w:val="00985FE3"/>
    <w:rsid w:val="009865C8"/>
    <w:rsid w:val="00986F43"/>
    <w:rsid w:val="00987CD5"/>
    <w:rsid w:val="00990374"/>
    <w:rsid w:val="00992566"/>
    <w:rsid w:val="00992A8B"/>
    <w:rsid w:val="00993F79"/>
    <w:rsid w:val="009953A0"/>
    <w:rsid w:val="00996F47"/>
    <w:rsid w:val="009A04A8"/>
    <w:rsid w:val="009A0938"/>
    <w:rsid w:val="009A1624"/>
    <w:rsid w:val="009A3D6F"/>
    <w:rsid w:val="009A3E07"/>
    <w:rsid w:val="009A4A52"/>
    <w:rsid w:val="009A63D3"/>
    <w:rsid w:val="009A69EC"/>
    <w:rsid w:val="009B0A90"/>
    <w:rsid w:val="009B1786"/>
    <w:rsid w:val="009B1F94"/>
    <w:rsid w:val="009B27CF"/>
    <w:rsid w:val="009B2AD6"/>
    <w:rsid w:val="009B3E88"/>
    <w:rsid w:val="009B50AF"/>
    <w:rsid w:val="009B5538"/>
    <w:rsid w:val="009B6773"/>
    <w:rsid w:val="009B74BD"/>
    <w:rsid w:val="009B74DB"/>
    <w:rsid w:val="009B7B31"/>
    <w:rsid w:val="009C29FA"/>
    <w:rsid w:val="009C43A5"/>
    <w:rsid w:val="009C463B"/>
    <w:rsid w:val="009C4A39"/>
    <w:rsid w:val="009C5233"/>
    <w:rsid w:val="009C692D"/>
    <w:rsid w:val="009C6EF2"/>
    <w:rsid w:val="009D1B58"/>
    <w:rsid w:val="009D1C8A"/>
    <w:rsid w:val="009D271C"/>
    <w:rsid w:val="009D393F"/>
    <w:rsid w:val="009D3A8D"/>
    <w:rsid w:val="009D59FA"/>
    <w:rsid w:val="009D6928"/>
    <w:rsid w:val="009E0C7F"/>
    <w:rsid w:val="009E0E2D"/>
    <w:rsid w:val="009E4D9F"/>
    <w:rsid w:val="009E6110"/>
    <w:rsid w:val="009E7010"/>
    <w:rsid w:val="009F0812"/>
    <w:rsid w:val="009F0D76"/>
    <w:rsid w:val="009F1757"/>
    <w:rsid w:val="009F1EFC"/>
    <w:rsid w:val="009F1FAA"/>
    <w:rsid w:val="009F42AE"/>
    <w:rsid w:val="009F43B4"/>
    <w:rsid w:val="009F5456"/>
    <w:rsid w:val="009F6316"/>
    <w:rsid w:val="009F6A6C"/>
    <w:rsid w:val="009F7838"/>
    <w:rsid w:val="009F7FE7"/>
    <w:rsid w:val="00A008A5"/>
    <w:rsid w:val="00A0105F"/>
    <w:rsid w:val="00A031E7"/>
    <w:rsid w:val="00A04888"/>
    <w:rsid w:val="00A07626"/>
    <w:rsid w:val="00A07D66"/>
    <w:rsid w:val="00A10AD9"/>
    <w:rsid w:val="00A125D4"/>
    <w:rsid w:val="00A12713"/>
    <w:rsid w:val="00A143EC"/>
    <w:rsid w:val="00A14400"/>
    <w:rsid w:val="00A151B0"/>
    <w:rsid w:val="00A15EAF"/>
    <w:rsid w:val="00A2034D"/>
    <w:rsid w:val="00A2129D"/>
    <w:rsid w:val="00A21A8C"/>
    <w:rsid w:val="00A220C9"/>
    <w:rsid w:val="00A22B69"/>
    <w:rsid w:val="00A238E2"/>
    <w:rsid w:val="00A24B64"/>
    <w:rsid w:val="00A2651A"/>
    <w:rsid w:val="00A325D4"/>
    <w:rsid w:val="00A32712"/>
    <w:rsid w:val="00A34CD6"/>
    <w:rsid w:val="00A357C8"/>
    <w:rsid w:val="00A36BBA"/>
    <w:rsid w:val="00A36BBC"/>
    <w:rsid w:val="00A36EF2"/>
    <w:rsid w:val="00A37E29"/>
    <w:rsid w:val="00A42793"/>
    <w:rsid w:val="00A429A8"/>
    <w:rsid w:val="00A42AEB"/>
    <w:rsid w:val="00A457F8"/>
    <w:rsid w:val="00A461BD"/>
    <w:rsid w:val="00A47617"/>
    <w:rsid w:val="00A47BF7"/>
    <w:rsid w:val="00A521C5"/>
    <w:rsid w:val="00A52477"/>
    <w:rsid w:val="00A52609"/>
    <w:rsid w:val="00A53743"/>
    <w:rsid w:val="00A54111"/>
    <w:rsid w:val="00A54D3F"/>
    <w:rsid w:val="00A55488"/>
    <w:rsid w:val="00A56589"/>
    <w:rsid w:val="00A56D08"/>
    <w:rsid w:val="00A56F82"/>
    <w:rsid w:val="00A57A22"/>
    <w:rsid w:val="00A60EB9"/>
    <w:rsid w:val="00A6235C"/>
    <w:rsid w:val="00A65EEE"/>
    <w:rsid w:val="00A67136"/>
    <w:rsid w:val="00A710F3"/>
    <w:rsid w:val="00A71CBA"/>
    <w:rsid w:val="00A723B4"/>
    <w:rsid w:val="00A73C74"/>
    <w:rsid w:val="00A76E4A"/>
    <w:rsid w:val="00A804C3"/>
    <w:rsid w:val="00A82818"/>
    <w:rsid w:val="00A845A5"/>
    <w:rsid w:val="00A861F9"/>
    <w:rsid w:val="00A8678B"/>
    <w:rsid w:val="00A868C1"/>
    <w:rsid w:val="00A86B8D"/>
    <w:rsid w:val="00A9172F"/>
    <w:rsid w:val="00A91C83"/>
    <w:rsid w:val="00A9202A"/>
    <w:rsid w:val="00A92203"/>
    <w:rsid w:val="00A96F1F"/>
    <w:rsid w:val="00AA0446"/>
    <w:rsid w:val="00AA1295"/>
    <w:rsid w:val="00AA19E6"/>
    <w:rsid w:val="00AA1D52"/>
    <w:rsid w:val="00AA1D85"/>
    <w:rsid w:val="00AA2051"/>
    <w:rsid w:val="00AA38EF"/>
    <w:rsid w:val="00AA4252"/>
    <w:rsid w:val="00AA4313"/>
    <w:rsid w:val="00AA52F8"/>
    <w:rsid w:val="00AA6AD6"/>
    <w:rsid w:val="00AA77F9"/>
    <w:rsid w:val="00AA7B2E"/>
    <w:rsid w:val="00AB0566"/>
    <w:rsid w:val="00AB0615"/>
    <w:rsid w:val="00AB0BB7"/>
    <w:rsid w:val="00AB2077"/>
    <w:rsid w:val="00AB219A"/>
    <w:rsid w:val="00AB3C5F"/>
    <w:rsid w:val="00AB5196"/>
    <w:rsid w:val="00AB53A4"/>
    <w:rsid w:val="00AC26A2"/>
    <w:rsid w:val="00AC2A9E"/>
    <w:rsid w:val="00AC2F0E"/>
    <w:rsid w:val="00AC4385"/>
    <w:rsid w:val="00AC76A0"/>
    <w:rsid w:val="00AD0C0A"/>
    <w:rsid w:val="00AD17A3"/>
    <w:rsid w:val="00AD354D"/>
    <w:rsid w:val="00AD38D7"/>
    <w:rsid w:val="00AD564E"/>
    <w:rsid w:val="00AD5C18"/>
    <w:rsid w:val="00AD76EB"/>
    <w:rsid w:val="00AE0A92"/>
    <w:rsid w:val="00AE1901"/>
    <w:rsid w:val="00AE41F4"/>
    <w:rsid w:val="00AE4655"/>
    <w:rsid w:val="00AE5010"/>
    <w:rsid w:val="00AE701D"/>
    <w:rsid w:val="00AF14F3"/>
    <w:rsid w:val="00AF208E"/>
    <w:rsid w:val="00AF2C66"/>
    <w:rsid w:val="00AF33B8"/>
    <w:rsid w:val="00AF37DC"/>
    <w:rsid w:val="00AF40FC"/>
    <w:rsid w:val="00AF5070"/>
    <w:rsid w:val="00B005B8"/>
    <w:rsid w:val="00B00BFB"/>
    <w:rsid w:val="00B01317"/>
    <w:rsid w:val="00B01374"/>
    <w:rsid w:val="00B01E68"/>
    <w:rsid w:val="00B02E2C"/>
    <w:rsid w:val="00B03092"/>
    <w:rsid w:val="00B03ABD"/>
    <w:rsid w:val="00B0540F"/>
    <w:rsid w:val="00B06249"/>
    <w:rsid w:val="00B06B78"/>
    <w:rsid w:val="00B115A1"/>
    <w:rsid w:val="00B126A9"/>
    <w:rsid w:val="00B12FA7"/>
    <w:rsid w:val="00B14D4B"/>
    <w:rsid w:val="00B15591"/>
    <w:rsid w:val="00B16649"/>
    <w:rsid w:val="00B17BC9"/>
    <w:rsid w:val="00B265FD"/>
    <w:rsid w:val="00B26705"/>
    <w:rsid w:val="00B26AA8"/>
    <w:rsid w:val="00B2784D"/>
    <w:rsid w:val="00B30154"/>
    <w:rsid w:val="00B344F0"/>
    <w:rsid w:val="00B3519F"/>
    <w:rsid w:val="00B453C0"/>
    <w:rsid w:val="00B45AB6"/>
    <w:rsid w:val="00B45CE3"/>
    <w:rsid w:val="00B46F81"/>
    <w:rsid w:val="00B515C6"/>
    <w:rsid w:val="00B515D8"/>
    <w:rsid w:val="00B54608"/>
    <w:rsid w:val="00B55F49"/>
    <w:rsid w:val="00B57F83"/>
    <w:rsid w:val="00B66046"/>
    <w:rsid w:val="00B6649C"/>
    <w:rsid w:val="00B66D21"/>
    <w:rsid w:val="00B706E2"/>
    <w:rsid w:val="00B73259"/>
    <w:rsid w:val="00B735A2"/>
    <w:rsid w:val="00B749EF"/>
    <w:rsid w:val="00B81886"/>
    <w:rsid w:val="00B82D01"/>
    <w:rsid w:val="00B844F7"/>
    <w:rsid w:val="00B926B8"/>
    <w:rsid w:val="00BA0042"/>
    <w:rsid w:val="00BA0355"/>
    <w:rsid w:val="00BA2E40"/>
    <w:rsid w:val="00BA45DC"/>
    <w:rsid w:val="00BA5ADC"/>
    <w:rsid w:val="00BA6155"/>
    <w:rsid w:val="00BA7528"/>
    <w:rsid w:val="00BB1F37"/>
    <w:rsid w:val="00BB2879"/>
    <w:rsid w:val="00BB4390"/>
    <w:rsid w:val="00BB58A5"/>
    <w:rsid w:val="00BB5A24"/>
    <w:rsid w:val="00BC0564"/>
    <w:rsid w:val="00BC2927"/>
    <w:rsid w:val="00BC46D7"/>
    <w:rsid w:val="00BC5B00"/>
    <w:rsid w:val="00BD0244"/>
    <w:rsid w:val="00BD2083"/>
    <w:rsid w:val="00BD306E"/>
    <w:rsid w:val="00BD3557"/>
    <w:rsid w:val="00BD45D9"/>
    <w:rsid w:val="00BD4F62"/>
    <w:rsid w:val="00BD59A2"/>
    <w:rsid w:val="00BD666A"/>
    <w:rsid w:val="00BD787A"/>
    <w:rsid w:val="00BE0F90"/>
    <w:rsid w:val="00BE610C"/>
    <w:rsid w:val="00BE61A7"/>
    <w:rsid w:val="00BE6A1B"/>
    <w:rsid w:val="00BE6C41"/>
    <w:rsid w:val="00BF49B2"/>
    <w:rsid w:val="00BF5619"/>
    <w:rsid w:val="00BF60CB"/>
    <w:rsid w:val="00C0110A"/>
    <w:rsid w:val="00C0185C"/>
    <w:rsid w:val="00C024A4"/>
    <w:rsid w:val="00C031C4"/>
    <w:rsid w:val="00C0392A"/>
    <w:rsid w:val="00C0535B"/>
    <w:rsid w:val="00C1012A"/>
    <w:rsid w:val="00C10E78"/>
    <w:rsid w:val="00C1121A"/>
    <w:rsid w:val="00C12741"/>
    <w:rsid w:val="00C1417B"/>
    <w:rsid w:val="00C16E0D"/>
    <w:rsid w:val="00C17681"/>
    <w:rsid w:val="00C2203F"/>
    <w:rsid w:val="00C22D25"/>
    <w:rsid w:val="00C22F44"/>
    <w:rsid w:val="00C24A86"/>
    <w:rsid w:val="00C2509B"/>
    <w:rsid w:val="00C25233"/>
    <w:rsid w:val="00C260C2"/>
    <w:rsid w:val="00C30CA1"/>
    <w:rsid w:val="00C3162A"/>
    <w:rsid w:val="00C348B0"/>
    <w:rsid w:val="00C35673"/>
    <w:rsid w:val="00C35ED5"/>
    <w:rsid w:val="00C3752E"/>
    <w:rsid w:val="00C41DB7"/>
    <w:rsid w:val="00C44A1C"/>
    <w:rsid w:val="00C4619C"/>
    <w:rsid w:val="00C46BCD"/>
    <w:rsid w:val="00C47381"/>
    <w:rsid w:val="00C52FCC"/>
    <w:rsid w:val="00C55FF8"/>
    <w:rsid w:val="00C56246"/>
    <w:rsid w:val="00C61B4B"/>
    <w:rsid w:val="00C65449"/>
    <w:rsid w:val="00C65F2D"/>
    <w:rsid w:val="00C660D6"/>
    <w:rsid w:val="00C662FF"/>
    <w:rsid w:val="00C6700B"/>
    <w:rsid w:val="00C676B1"/>
    <w:rsid w:val="00C6780F"/>
    <w:rsid w:val="00C67D4C"/>
    <w:rsid w:val="00C67E1F"/>
    <w:rsid w:val="00C7098D"/>
    <w:rsid w:val="00C72932"/>
    <w:rsid w:val="00C75BC9"/>
    <w:rsid w:val="00C760DC"/>
    <w:rsid w:val="00C767CA"/>
    <w:rsid w:val="00C819BC"/>
    <w:rsid w:val="00C929EA"/>
    <w:rsid w:val="00C93B6C"/>
    <w:rsid w:val="00C945DD"/>
    <w:rsid w:val="00C95AAA"/>
    <w:rsid w:val="00C96581"/>
    <w:rsid w:val="00C96665"/>
    <w:rsid w:val="00C97B16"/>
    <w:rsid w:val="00CA05A7"/>
    <w:rsid w:val="00CA08F9"/>
    <w:rsid w:val="00CA166D"/>
    <w:rsid w:val="00CA1AAD"/>
    <w:rsid w:val="00CA5F6C"/>
    <w:rsid w:val="00CA7038"/>
    <w:rsid w:val="00CA726D"/>
    <w:rsid w:val="00CA746A"/>
    <w:rsid w:val="00CA76E4"/>
    <w:rsid w:val="00CB0BCF"/>
    <w:rsid w:val="00CB1B15"/>
    <w:rsid w:val="00CB1CBF"/>
    <w:rsid w:val="00CB2EA7"/>
    <w:rsid w:val="00CB3775"/>
    <w:rsid w:val="00CB4BC1"/>
    <w:rsid w:val="00CB51F2"/>
    <w:rsid w:val="00CB6EB6"/>
    <w:rsid w:val="00CC16E8"/>
    <w:rsid w:val="00CC17CC"/>
    <w:rsid w:val="00CC51B1"/>
    <w:rsid w:val="00CC5BA0"/>
    <w:rsid w:val="00CC6A36"/>
    <w:rsid w:val="00CC7CB2"/>
    <w:rsid w:val="00CD1675"/>
    <w:rsid w:val="00CD247C"/>
    <w:rsid w:val="00CD3332"/>
    <w:rsid w:val="00CD367E"/>
    <w:rsid w:val="00CD698D"/>
    <w:rsid w:val="00CE01AE"/>
    <w:rsid w:val="00CE2693"/>
    <w:rsid w:val="00CE4C3B"/>
    <w:rsid w:val="00CE6002"/>
    <w:rsid w:val="00CE6313"/>
    <w:rsid w:val="00CE6921"/>
    <w:rsid w:val="00CE6B2F"/>
    <w:rsid w:val="00CE77C1"/>
    <w:rsid w:val="00CE77DD"/>
    <w:rsid w:val="00CE7C9B"/>
    <w:rsid w:val="00CF06C5"/>
    <w:rsid w:val="00CF4471"/>
    <w:rsid w:val="00CF67A3"/>
    <w:rsid w:val="00CF6867"/>
    <w:rsid w:val="00CF696A"/>
    <w:rsid w:val="00D0068A"/>
    <w:rsid w:val="00D00ACA"/>
    <w:rsid w:val="00D03023"/>
    <w:rsid w:val="00D04574"/>
    <w:rsid w:val="00D04AAC"/>
    <w:rsid w:val="00D05329"/>
    <w:rsid w:val="00D06E17"/>
    <w:rsid w:val="00D07FB0"/>
    <w:rsid w:val="00D1184F"/>
    <w:rsid w:val="00D1241C"/>
    <w:rsid w:val="00D133BD"/>
    <w:rsid w:val="00D13F86"/>
    <w:rsid w:val="00D140A6"/>
    <w:rsid w:val="00D1520B"/>
    <w:rsid w:val="00D17354"/>
    <w:rsid w:val="00D17B66"/>
    <w:rsid w:val="00D24697"/>
    <w:rsid w:val="00D26775"/>
    <w:rsid w:val="00D305A6"/>
    <w:rsid w:val="00D31599"/>
    <w:rsid w:val="00D31B65"/>
    <w:rsid w:val="00D32560"/>
    <w:rsid w:val="00D32954"/>
    <w:rsid w:val="00D33543"/>
    <w:rsid w:val="00D34FB0"/>
    <w:rsid w:val="00D355F0"/>
    <w:rsid w:val="00D358DF"/>
    <w:rsid w:val="00D402B5"/>
    <w:rsid w:val="00D447AE"/>
    <w:rsid w:val="00D45875"/>
    <w:rsid w:val="00D47757"/>
    <w:rsid w:val="00D5098A"/>
    <w:rsid w:val="00D528C5"/>
    <w:rsid w:val="00D5395E"/>
    <w:rsid w:val="00D53CBB"/>
    <w:rsid w:val="00D6124C"/>
    <w:rsid w:val="00D61E5D"/>
    <w:rsid w:val="00D67C12"/>
    <w:rsid w:val="00D72EB3"/>
    <w:rsid w:val="00D7379E"/>
    <w:rsid w:val="00D73F1C"/>
    <w:rsid w:val="00D73FF6"/>
    <w:rsid w:val="00D7622D"/>
    <w:rsid w:val="00D77C51"/>
    <w:rsid w:val="00D807D6"/>
    <w:rsid w:val="00D83BB4"/>
    <w:rsid w:val="00D847EE"/>
    <w:rsid w:val="00D84FCD"/>
    <w:rsid w:val="00D8762D"/>
    <w:rsid w:val="00D90D16"/>
    <w:rsid w:val="00D93DBE"/>
    <w:rsid w:val="00D9406B"/>
    <w:rsid w:val="00D95306"/>
    <w:rsid w:val="00D964EC"/>
    <w:rsid w:val="00DA09AD"/>
    <w:rsid w:val="00DA254F"/>
    <w:rsid w:val="00DA2601"/>
    <w:rsid w:val="00DA46D5"/>
    <w:rsid w:val="00DA5DED"/>
    <w:rsid w:val="00DA7216"/>
    <w:rsid w:val="00DB0B36"/>
    <w:rsid w:val="00DB0BC7"/>
    <w:rsid w:val="00DB3BC2"/>
    <w:rsid w:val="00DB4CEE"/>
    <w:rsid w:val="00DB5E53"/>
    <w:rsid w:val="00DB7E88"/>
    <w:rsid w:val="00DC0033"/>
    <w:rsid w:val="00DC0F4E"/>
    <w:rsid w:val="00DC2136"/>
    <w:rsid w:val="00DC32FE"/>
    <w:rsid w:val="00DC39C4"/>
    <w:rsid w:val="00DC4810"/>
    <w:rsid w:val="00DC7430"/>
    <w:rsid w:val="00DC750D"/>
    <w:rsid w:val="00DD09D4"/>
    <w:rsid w:val="00DD1827"/>
    <w:rsid w:val="00DD2522"/>
    <w:rsid w:val="00DD3D7F"/>
    <w:rsid w:val="00DD4727"/>
    <w:rsid w:val="00DD6885"/>
    <w:rsid w:val="00DD6952"/>
    <w:rsid w:val="00DD7257"/>
    <w:rsid w:val="00DE03B3"/>
    <w:rsid w:val="00DE12DA"/>
    <w:rsid w:val="00DE6DD9"/>
    <w:rsid w:val="00DE7146"/>
    <w:rsid w:val="00DE7AF2"/>
    <w:rsid w:val="00DF061B"/>
    <w:rsid w:val="00DF0886"/>
    <w:rsid w:val="00DF1973"/>
    <w:rsid w:val="00DF199A"/>
    <w:rsid w:val="00DF2090"/>
    <w:rsid w:val="00DF5B0B"/>
    <w:rsid w:val="00DF5D5E"/>
    <w:rsid w:val="00DF5EDB"/>
    <w:rsid w:val="00DF654C"/>
    <w:rsid w:val="00DF71E3"/>
    <w:rsid w:val="00DF7C78"/>
    <w:rsid w:val="00DF7D26"/>
    <w:rsid w:val="00DF7DF5"/>
    <w:rsid w:val="00E01EE4"/>
    <w:rsid w:val="00E02A06"/>
    <w:rsid w:val="00E058C7"/>
    <w:rsid w:val="00E06D34"/>
    <w:rsid w:val="00E07CF4"/>
    <w:rsid w:val="00E108AF"/>
    <w:rsid w:val="00E12DE7"/>
    <w:rsid w:val="00E13053"/>
    <w:rsid w:val="00E14018"/>
    <w:rsid w:val="00E15E4C"/>
    <w:rsid w:val="00E16503"/>
    <w:rsid w:val="00E21014"/>
    <w:rsid w:val="00E2142F"/>
    <w:rsid w:val="00E23A8B"/>
    <w:rsid w:val="00E23B70"/>
    <w:rsid w:val="00E27630"/>
    <w:rsid w:val="00E34955"/>
    <w:rsid w:val="00E36BB1"/>
    <w:rsid w:val="00E3705A"/>
    <w:rsid w:val="00E37844"/>
    <w:rsid w:val="00E41148"/>
    <w:rsid w:val="00E41326"/>
    <w:rsid w:val="00E43DB8"/>
    <w:rsid w:val="00E46185"/>
    <w:rsid w:val="00E467B9"/>
    <w:rsid w:val="00E511C0"/>
    <w:rsid w:val="00E52915"/>
    <w:rsid w:val="00E53C5C"/>
    <w:rsid w:val="00E547D5"/>
    <w:rsid w:val="00E554E0"/>
    <w:rsid w:val="00E573D0"/>
    <w:rsid w:val="00E57B36"/>
    <w:rsid w:val="00E57BD5"/>
    <w:rsid w:val="00E60220"/>
    <w:rsid w:val="00E6064C"/>
    <w:rsid w:val="00E612BB"/>
    <w:rsid w:val="00E61A3B"/>
    <w:rsid w:val="00E62931"/>
    <w:rsid w:val="00E630E4"/>
    <w:rsid w:val="00E6607C"/>
    <w:rsid w:val="00E66A8A"/>
    <w:rsid w:val="00E67C65"/>
    <w:rsid w:val="00E72172"/>
    <w:rsid w:val="00E73BA3"/>
    <w:rsid w:val="00E75078"/>
    <w:rsid w:val="00E75E82"/>
    <w:rsid w:val="00E77C41"/>
    <w:rsid w:val="00E8023A"/>
    <w:rsid w:val="00E8215C"/>
    <w:rsid w:val="00E84139"/>
    <w:rsid w:val="00E84643"/>
    <w:rsid w:val="00E849AF"/>
    <w:rsid w:val="00E84C96"/>
    <w:rsid w:val="00E8514B"/>
    <w:rsid w:val="00E85551"/>
    <w:rsid w:val="00E85DC1"/>
    <w:rsid w:val="00E85F48"/>
    <w:rsid w:val="00E86238"/>
    <w:rsid w:val="00E86A8C"/>
    <w:rsid w:val="00E91F29"/>
    <w:rsid w:val="00E935F1"/>
    <w:rsid w:val="00E93D0D"/>
    <w:rsid w:val="00E94700"/>
    <w:rsid w:val="00E96005"/>
    <w:rsid w:val="00E9615F"/>
    <w:rsid w:val="00E97C12"/>
    <w:rsid w:val="00EA0072"/>
    <w:rsid w:val="00EA0B92"/>
    <w:rsid w:val="00EA2F80"/>
    <w:rsid w:val="00EA43C3"/>
    <w:rsid w:val="00EA78CE"/>
    <w:rsid w:val="00EB102A"/>
    <w:rsid w:val="00EB2E5D"/>
    <w:rsid w:val="00EB46D0"/>
    <w:rsid w:val="00EB4BFF"/>
    <w:rsid w:val="00EB6D48"/>
    <w:rsid w:val="00EB7A83"/>
    <w:rsid w:val="00EC03A3"/>
    <w:rsid w:val="00EC08A7"/>
    <w:rsid w:val="00EC1C07"/>
    <w:rsid w:val="00EC68EA"/>
    <w:rsid w:val="00ED053B"/>
    <w:rsid w:val="00ED05E9"/>
    <w:rsid w:val="00ED1B7F"/>
    <w:rsid w:val="00ED2390"/>
    <w:rsid w:val="00ED2415"/>
    <w:rsid w:val="00ED4ED5"/>
    <w:rsid w:val="00ED513D"/>
    <w:rsid w:val="00ED5381"/>
    <w:rsid w:val="00ED7316"/>
    <w:rsid w:val="00EE1B7F"/>
    <w:rsid w:val="00EE1CE7"/>
    <w:rsid w:val="00EE209F"/>
    <w:rsid w:val="00EE2CFB"/>
    <w:rsid w:val="00EE48E3"/>
    <w:rsid w:val="00EE5480"/>
    <w:rsid w:val="00EE5501"/>
    <w:rsid w:val="00EE5D98"/>
    <w:rsid w:val="00EE642C"/>
    <w:rsid w:val="00EE6822"/>
    <w:rsid w:val="00EF0714"/>
    <w:rsid w:val="00EF10C6"/>
    <w:rsid w:val="00EF10EC"/>
    <w:rsid w:val="00EF253D"/>
    <w:rsid w:val="00EF3DB0"/>
    <w:rsid w:val="00EF690A"/>
    <w:rsid w:val="00F01134"/>
    <w:rsid w:val="00F03058"/>
    <w:rsid w:val="00F034D9"/>
    <w:rsid w:val="00F03E8C"/>
    <w:rsid w:val="00F0622A"/>
    <w:rsid w:val="00F07A3A"/>
    <w:rsid w:val="00F10CB3"/>
    <w:rsid w:val="00F111CD"/>
    <w:rsid w:val="00F1228A"/>
    <w:rsid w:val="00F12EA3"/>
    <w:rsid w:val="00F156E7"/>
    <w:rsid w:val="00F15A18"/>
    <w:rsid w:val="00F2266A"/>
    <w:rsid w:val="00F228B9"/>
    <w:rsid w:val="00F236D0"/>
    <w:rsid w:val="00F254AF"/>
    <w:rsid w:val="00F268AF"/>
    <w:rsid w:val="00F279C9"/>
    <w:rsid w:val="00F31289"/>
    <w:rsid w:val="00F316CA"/>
    <w:rsid w:val="00F334E3"/>
    <w:rsid w:val="00F33E27"/>
    <w:rsid w:val="00F347B6"/>
    <w:rsid w:val="00F34F2E"/>
    <w:rsid w:val="00F3546C"/>
    <w:rsid w:val="00F35FAB"/>
    <w:rsid w:val="00F409A4"/>
    <w:rsid w:val="00F41CDC"/>
    <w:rsid w:val="00F41D3A"/>
    <w:rsid w:val="00F432EA"/>
    <w:rsid w:val="00F44610"/>
    <w:rsid w:val="00F466D6"/>
    <w:rsid w:val="00F46951"/>
    <w:rsid w:val="00F46997"/>
    <w:rsid w:val="00F50592"/>
    <w:rsid w:val="00F50E56"/>
    <w:rsid w:val="00F51184"/>
    <w:rsid w:val="00F536ED"/>
    <w:rsid w:val="00F54570"/>
    <w:rsid w:val="00F62AD0"/>
    <w:rsid w:val="00F64C5D"/>
    <w:rsid w:val="00F6509A"/>
    <w:rsid w:val="00F65E1A"/>
    <w:rsid w:val="00F70AAC"/>
    <w:rsid w:val="00F714BB"/>
    <w:rsid w:val="00F71B9E"/>
    <w:rsid w:val="00F72EC9"/>
    <w:rsid w:val="00F7392A"/>
    <w:rsid w:val="00F743C6"/>
    <w:rsid w:val="00F7547B"/>
    <w:rsid w:val="00F776B1"/>
    <w:rsid w:val="00F77BA7"/>
    <w:rsid w:val="00F84716"/>
    <w:rsid w:val="00F849CF"/>
    <w:rsid w:val="00F85452"/>
    <w:rsid w:val="00F856E2"/>
    <w:rsid w:val="00F862E3"/>
    <w:rsid w:val="00F86934"/>
    <w:rsid w:val="00F87737"/>
    <w:rsid w:val="00F879FD"/>
    <w:rsid w:val="00F87F4A"/>
    <w:rsid w:val="00F93E9F"/>
    <w:rsid w:val="00F94165"/>
    <w:rsid w:val="00F9429C"/>
    <w:rsid w:val="00F94534"/>
    <w:rsid w:val="00F9518B"/>
    <w:rsid w:val="00F95DAC"/>
    <w:rsid w:val="00F96388"/>
    <w:rsid w:val="00FA0120"/>
    <w:rsid w:val="00FA0D4C"/>
    <w:rsid w:val="00FA12B7"/>
    <w:rsid w:val="00FA1BF1"/>
    <w:rsid w:val="00FA1EDB"/>
    <w:rsid w:val="00FA336D"/>
    <w:rsid w:val="00FA4960"/>
    <w:rsid w:val="00FA51A1"/>
    <w:rsid w:val="00FA5CBA"/>
    <w:rsid w:val="00FA66FE"/>
    <w:rsid w:val="00FB021F"/>
    <w:rsid w:val="00FB0F45"/>
    <w:rsid w:val="00FB1610"/>
    <w:rsid w:val="00FB1DD2"/>
    <w:rsid w:val="00FB213F"/>
    <w:rsid w:val="00FB2F36"/>
    <w:rsid w:val="00FB4475"/>
    <w:rsid w:val="00FB5E10"/>
    <w:rsid w:val="00FB60B8"/>
    <w:rsid w:val="00FB722B"/>
    <w:rsid w:val="00FB746D"/>
    <w:rsid w:val="00FB7F67"/>
    <w:rsid w:val="00FC1375"/>
    <w:rsid w:val="00FC2A4D"/>
    <w:rsid w:val="00FC41F9"/>
    <w:rsid w:val="00FC4A73"/>
    <w:rsid w:val="00FC588C"/>
    <w:rsid w:val="00FC5A2D"/>
    <w:rsid w:val="00FC613E"/>
    <w:rsid w:val="00FD0356"/>
    <w:rsid w:val="00FD0E35"/>
    <w:rsid w:val="00FD1DF9"/>
    <w:rsid w:val="00FD299B"/>
    <w:rsid w:val="00FD46FB"/>
    <w:rsid w:val="00FE08D1"/>
    <w:rsid w:val="00FE10C4"/>
    <w:rsid w:val="00FE1AB1"/>
    <w:rsid w:val="00FE2833"/>
    <w:rsid w:val="00FE54DD"/>
    <w:rsid w:val="00FF07FA"/>
    <w:rsid w:val="00FF1B58"/>
    <w:rsid w:val="00FF285E"/>
    <w:rsid w:val="00FF458B"/>
    <w:rsid w:val="00FF4830"/>
    <w:rsid w:val="00FF7CA4"/>
    <w:rsid w:val="00FF7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14:docId w14:val="68B97AB6"/>
  <w15:docId w15:val="{281E4486-98E7-4FD7-9D08-DF35CA7FF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7F67"/>
    <w:pPr>
      <w:spacing w:after="200" w:line="276" w:lineRule="auto"/>
    </w:pPr>
    <w:rPr>
      <w:rFonts w:eastAsia="Times New Roman" w:cs="Calibri"/>
      <w:sz w:val="22"/>
      <w:szCs w:val="22"/>
      <w:lang w:eastAsia="en-US"/>
    </w:rPr>
  </w:style>
  <w:style w:type="paragraph" w:styleId="1">
    <w:name w:val="heading 1"/>
    <w:basedOn w:val="a"/>
    <w:next w:val="a"/>
    <w:link w:val="10"/>
    <w:uiPriority w:val="99"/>
    <w:qFormat/>
    <w:rsid w:val="00BB2879"/>
    <w:pPr>
      <w:keepNext/>
      <w:spacing w:before="240" w:after="60"/>
      <w:outlineLvl w:val="0"/>
    </w:pPr>
    <w:rPr>
      <w:rFonts w:ascii="Arial" w:hAnsi="Arial" w:cs="Arial"/>
      <w:b/>
      <w:bCs/>
      <w:kern w:val="32"/>
      <w:sz w:val="32"/>
      <w:szCs w:val="32"/>
    </w:rPr>
  </w:style>
  <w:style w:type="paragraph" w:styleId="4">
    <w:name w:val="heading 4"/>
    <w:basedOn w:val="a"/>
    <w:next w:val="a"/>
    <w:link w:val="40"/>
    <w:uiPriority w:val="99"/>
    <w:qFormat/>
    <w:rsid w:val="006E652F"/>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BB2879"/>
    <w:rPr>
      <w:rFonts w:ascii="Arial" w:hAnsi="Arial" w:cs="Arial"/>
      <w:b/>
      <w:bCs/>
      <w:kern w:val="32"/>
      <w:sz w:val="32"/>
      <w:szCs w:val="32"/>
      <w:lang w:eastAsia="en-US"/>
    </w:rPr>
  </w:style>
  <w:style w:type="character" w:customStyle="1" w:styleId="40">
    <w:name w:val="Заголовок 4 Знак"/>
    <w:link w:val="4"/>
    <w:uiPriority w:val="99"/>
    <w:rsid w:val="006E652F"/>
    <w:rPr>
      <w:rFonts w:ascii="Calibri" w:hAnsi="Calibri" w:cs="Calibri"/>
      <w:b/>
      <w:bCs/>
      <w:sz w:val="28"/>
      <w:szCs w:val="28"/>
      <w:lang w:eastAsia="en-US"/>
    </w:rPr>
  </w:style>
  <w:style w:type="paragraph" w:styleId="a3">
    <w:name w:val="Body Text Indent"/>
    <w:basedOn w:val="a"/>
    <w:link w:val="a4"/>
    <w:uiPriority w:val="99"/>
    <w:rsid w:val="00E84C96"/>
    <w:pPr>
      <w:spacing w:after="0" w:line="240" w:lineRule="auto"/>
      <w:ind w:firstLine="748"/>
      <w:jc w:val="both"/>
    </w:pPr>
    <w:rPr>
      <w:rFonts w:ascii="Times New Roman" w:eastAsia="Calibri" w:hAnsi="Times New Roman" w:cs="Times New Roman"/>
      <w:sz w:val="24"/>
      <w:szCs w:val="24"/>
      <w:lang w:eastAsia="ru-RU"/>
    </w:rPr>
  </w:style>
  <w:style w:type="character" w:customStyle="1" w:styleId="BodyTextIndentChar">
    <w:name w:val="Body Text Indent Char"/>
    <w:uiPriority w:val="99"/>
    <w:rsid w:val="00F46997"/>
    <w:rPr>
      <w:rFonts w:ascii="Times New Roman" w:hAnsi="Times New Roman" w:cs="Times New Roman"/>
      <w:sz w:val="24"/>
      <w:szCs w:val="24"/>
      <w:lang w:eastAsia="ru-RU"/>
    </w:rPr>
  </w:style>
  <w:style w:type="character" w:customStyle="1" w:styleId="a4">
    <w:name w:val="Основной текст с отступом Знак"/>
    <w:link w:val="a3"/>
    <w:uiPriority w:val="99"/>
    <w:rsid w:val="00E84C96"/>
    <w:rPr>
      <w:rFonts w:ascii="Times New Roman" w:hAnsi="Times New Roman" w:cs="Times New Roman"/>
      <w:sz w:val="24"/>
      <w:szCs w:val="24"/>
      <w:lang w:eastAsia="ru-RU"/>
    </w:rPr>
  </w:style>
  <w:style w:type="paragraph" w:customStyle="1" w:styleId="Default">
    <w:name w:val="Default"/>
    <w:uiPriority w:val="99"/>
    <w:rsid w:val="00E37844"/>
    <w:pPr>
      <w:autoSpaceDE w:val="0"/>
      <w:autoSpaceDN w:val="0"/>
      <w:adjustRightInd w:val="0"/>
    </w:pPr>
    <w:rPr>
      <w:rFonts w:ascii="Times New Roman" w:eastAsia="Times New Roman" w:hAnsi="Times New Roman"/>
      <w:color w:val="000000"/>
      <w:sz w:val="24"/>
      <w:szCs w:val="24"/>
      <w:lang w:eastAsia="en-US"/>
    </w:rPr>
  </w:style>
  <w:style w:type="table" w:styleId="a5">
    <w:name w:val="Table Grid"/>
    <w:basedOn w:val="a1"/>
    <w:uiPriority w:val="99"/>
    <w:rsid w:val="0095591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uiPriority w:val="99"/>
    <w:rsid w:val="007F170C"/>
    <w:rPr>
      <w:rFonts w:ascii="Arial" w:hAnsi="Arial" w:cs="Arial"/>
      <w:b/>
      <w:bCs/>
      <w:sz w:val="24"/>
      <w:szCs w:val="24"/>
    </w:rPr>
  </w:style>
  <w:style w:type="character" w:customStyle="1" w:styleId="FontStyle13">
    <w:name w:val="Font Style13"/>
    <w:uiPriority w:val="99"/>
    <w:rsid w:val="007F170C"/>
    <w:rPr>
      <w:rFonts w:ascii="Arial" w:hAnsi="Arial" w:cs="Arial"/>
      <w:sz w:val="20"/>
      <w:szCs w:val="20"/>
    </w:rPr>
  </w:style>
  <w:style w:type="paragraph" w:customStyle="1" w:styleId="Style3">
    <w:name w:val="Style3"/>
    <w:basedOn w:val="a"/>
    <w:uiPriority w:val="99"/>
    <w:rsid w:val="007F170C"/>
    <w:pPr>
      <w:widowControl w:val="0"/>
      <w:autoSpaceDE w:val="0"/>
      <w:autoSpaceDN w:val="0"/>
      <w:adjustRightInd w:val="0"/>
      <w:spacing w:after="0" w:line="240" w:lineRule="exact"/>
    </w:pPr>
    <w:rPr>
      <w:rFonts w:ascii="Arial" w:eastAsia="Calibri" w:hAnsi="Arial" w:cs="Arial"/>
      <w:sz w:val="24"/>
      <w:szCs w:val="24"/>
      <w:lang w:eastAsia="ru-RU"/>
    </w:rPr>
  </w:style>
  <w:style w:type="character" w:styleId="a6">
    <w:name w:val="page number"/>
    <w:basedOn w:val="a0"/>
    <w:uiPriority w:val="99"/>
    <w:rsid w:val="00615157"/>
  </w:style>
  <w:style w:type="character" w:styleId="a7">
    <w:name w:val="Emphasis"/>
    <w:uiPriority w:val="99"/>
    <w:qFormat/>
    <w:rsid w:val="00615157"/>
    <w:rPr>
      <w:i/>
      <w:iCs/>
    </w:rPr>
  </w:style>
  <w:style w:type="paragraph" w:styleId="a8">
    <w:name w:val="Balloon Text"/>
    <w:aliases w:val="Знак"/>
    <w:basedOn w:val="a"/>
    <w:link w:val="a9"/>
    <w:uiPriority w:val="99"/>
    <w:semiHidden/>
    <w:rsid w:val="00615157"/>
    <w:pPr>
      <w:spacing w:after="0" w:line="240" w:lineRule="auto"/>
    </w:pPr>
    <w:rPr>
      <w:rFonts w:ascii="Tahoma" w:eastAsia="Calibri" w:hAnsi="Tahoma" w:cs="Tahoma"/>
      <w:sz w:val="16"/>
      <w:szCs w:val="16"/>
      <w:lang w:eastAsia="ru-RU"/>
    </w:rPr>
  </w:style>
  <w:style w:type="character" w:customStyle="1" w:styleId="a9">
    <w:name w:val="Текст выноски Знак"/>
    <w:aliases w:val="Знак Знак"/>
    <w:link w:val="a8"/>
    <w:uiPriority w:val="99"/>
    <w:semiHidden/>
    <w:rsid w:val="00615157"/>
    <w:rPr>
      <w:rFonts w:ascii="Tahoma" w:hAnsi="Tahoma" w:cs="Tahoma"/>
      <w:sz w:val="16"/>
      <w:szCs w:val="16"/>
    </w:rPr>
  </w:style>
  <w:style w:type="paragraph" w:customStyle="1" w:styleId="11">
    <w:name w:val="Обычный1"/>
    <w:uiPriority w:val="99"/>
    <w:rsid w:val="004849C3"/>
    <w:rPr>
      <w:rFonts w:ascii="Times New Roman" w:hAnsi="Times New Roman"/>
    </w:rPr>
  </w:style>
  <w:style w:type="paragraph" w:customStyle="1" w:styleId="aa">
    <w:name w:val="Деловой Знак"/>
    <w:basedOn w:val="a"/>
    <w:link w:val="ab"/>
    <w:uiPriority w:val="99"/>
    <w:rsid w:val="009B6773"/>
    <w:pPr>
      <w:spacing w:after="0" w:line="240" w:lineRule="auto"/>
      <w:jc w:val="center"/>
    </w:pPr>
    <w:rPr>
      <w:rFonts w:ascii="Times New Roman" w:eastAsia="Calibri" w:hAnsi="Times New Roman" w:cs="Times New Roman"/>
      <w:sz w:val="28"/>
      <w:szCs w:val="28"/>
      <w:lang w:eastAsia="ru-RU"/>
    </w:rPr>
  </w:style>
  <w:style w:type="character" w:customStyle="1" w:styleId="ab">
    <w:name w:val="Деловой Знак Знак"/>
    <w:link w:val="aa"/>
    <w:uiPriority w:val="99"/>
    <w:rsid w:val="009B6773"/>
    <w:rPr>
      <w:rFonts w:ascii="Times New Roman" w:hAnsi="Times New Roman" w:cs="Times New Roman"/>
      <w:sz w:val="28"/>
      <w:szCs w:val="28"/>
      <w:lang w:eastAsia="ru-RU"/>
    </w:rPr>
  </w:style>
  <w:style w:type="paragraph" w:customStyle="1" w:styleId="12">
    <w:name w:val="Абзац списка1"/>
    <w:basedOn w:val="a"/>
    <w:uiPriority w:val="99"/>
    <w:rsid w:val="007E236C"/>
    <w:pPr>
      <w:ind w:left="720"/>
    </w:pPr>
  </w:style>
  <w:style w:type="paragraph" w:styleId="ac">
    <w:name w:val="Normal (Web)"/>
    <w:basedOn w:val="a"/>
    <w:uiPriority w:val="99"/>
    <w:rsid w:val="000E675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highlight">
    <w:name w:val="highlight"/>
    <w:uiPriority w:val="99"/>
    <w:rsid w:val="00BB4390"/>
  </w:style>
  <w:style w:type="character" w:customStyle="1" w:styleId="ad">
    <w:name w:val="Основной текст_"/>
    <w:link w:val="6"/>
    <w:rsid w:val="0023602A"/>
    <w:rPr>
      <w:sz w:val="27"/>
      <w:szCs w:val="27"/>
    </w:rPr>
  </w:style>
  <w:style w:type="paragraph" w:customStyle="1" w:styleId="6">
    <w:name w:val="Основной текст6"/>
    <w:basedOn w:val="a"/>
    <w:link w:val="ad"/>
    <w:uiPriority w:val="99"/>
    <w:rsid w:val="0023602A"/>
    <w:pPr>
      <w:widowControl w:val="0"/>
      <w:shd w:val="clear" w:color="auto" w:fill="FFFFFF"/>
      <w:spacing w:after="1260" w:line="322" w:lineRule="exact"/>
      <w:jc w:val="center"/>
    </w:pPr>
    <w:rPr>
      <w:rFonts w:eastAsia="Calibri"/>
      <w:sz w:val="27"/>
      <w:szCs w:val="27"/>
      <w:lang w:eastAsia="ru-RU"/>
    </w:rPr>
  </w:style>
  <w:style w:type="paragraph" w:styleId="ae">
    <w:name w:val="Body Text"/>
    <w:basedOn w:val="a"/>
    <w:link w:val="af"/>
    <w:uiPriority w:val="99"/>
    <w:rsid w:val="006D5CB3"/>
    <w:pPr>
      <w:spacing w:after="120"/>
    </w:pPr>
  </w:style>
  <w:style w:type="character" w:customStyle="1" w:styleId="BodyTextChar">
    <w:name w:val="Body Text Char"/>
    <w:uiPriority w:val="99"/>
    <w:rsid w:val="00F46997"/>
    <w:rPr>
      <w:rFonts w:eastAsia="Times New Roman"/>
      <w:sz w:val="24"/>
      <w:szCs w:val="24"/>
      <w:lang w:eastAsia="ru-RU"/>
    </w:rPr>
  </w:style>
  <w:style w:type="character" w:customStyle="1" w:styleId="af">
    <w:name w:val="Основной текст Знак"/>
    <w:link w:val="ae"/>
    <w:uiPriority w:val="99"/>
    <w:rsid w:val="006D5CB3"/>
    <w:rPr>
      <w:rFonts w:eastAsia="Times New Roman"/>
      <w:sz w:val="22"/>
      <w:szCs w:val="22"/>
      <w:lang w:eastAsia="en-US"/>
    </w:rPr>
  </w:style>
  <w:style w:type="paragraph" w:styleId="2">
    <w:name w:val="Body Text Indent 2"/>
    <w:basedOn w:val="a"/>
    <w:link w:val="20"/>
    <w:uiPriority w:val="99"/>
    <w:rsid w:val="00522D07"/>
    <w:pPr>
      <w:spacing w:after="120" w:line="480" w:lineRule="auto"/>
      <w:ind w:left="283"/>
    </w:pPr>
  </w:style>
  <w:style w:type="character" w:customStyle="1" w:styleId="20">
    <w:name w:val="Основной текст с отступом 2 Знак"/>
    <w:link w:val="2"/>
    <w:uiPriority w:val="99"/>
    <w:rsid w:val="00522D07"/>
    <w:rPr>
      <w:rFonts w:eastAsia="Times New Roman"/>
      <w:sz w:val="22"/>
      <w:szCs w:val="22"/>
      <w:lang w:eastAsia="en-US"/>
    </w:rPr>
  </w:style>
  <w:style w:type="paragraph" w:styleId="af0">
    <w:name w:val="header"/>
    <w:basedOn w:val="a"/>
    <w:link w:val="af1"/>
    <w:uiPriority w:val="99"/>
    <w:rsid w:val="005A1B66"/>
    <w:pPr>
      <w:tabs>
        <w:tab w:val="center" w:pos="4677"/>
        <w:tab w:val="right" w:pos="9355"/>
      </w:tabs>
    </w:pPr>
  </w:style>
  <w:style w:type="character" w:customStyle="1" w:styleId="af1">
    <w:name w:val="Верхний колонтитул Знак"/>
    <w:link w:val="af0"/>
    <w:uiPriority w:val="99"/>
    <w:rsid w:val="005A1B66"/>
    <w:rPr>
      <w:rFonts w:eastAsia="Times New Roman"/>
      <w:sz w:val="22"/>
      <w:szCs w:val="22"/>
      <w:lang w:eastAsia="en-US"/>
    </w:rPr>
  </w:style>
  <w:style w:type="paragraph" w:styleId="af2">
    <w:name w:val="footer"/>
    <w:basedOn w:val="a"/>
    <w:link w:val="af3"/>
    <w:uiPriority w:val="99"/>
    <w:rsid w:val="005A1B66"/>
    <w:pPr>
      <w:tabs>
        <w:tab w:val="center" w:pos="4677"/>
        <w:tab w:val="right" w:pos="9355"/>
      </w:tabs>
    </w:pPr>
  </w:style>
  <w:style w:type="character" w:customStyle="1" w:styleId="af3">
    <w:name w:val="Нижний колонтитул Знак"/>
    <w:link w:val="af2"/>
    <w:uiPriority w:val="99"/>
    <w:rsid w:val="005A1B66"/>
    <w:rPr>
      <w:rFonts w:eastAsia="Times New Roman"/>
      <w:sz w:val="22"/>
      <w:szCs w:val="22"/>
      <w:lang w:eastAsia="en-US"/>
    </w:rPr>
  </w:style>
  <w:style w:type="paragraph" w:customStyle="1" w:styleId="13">
    <w:name w:val="Основной текст1"/>
    <w:basedOn w:val="a"/>
    <w:uiPriority w:val="99"/>
    <w:rsid w:val="000801A6"/>
    <w:pPr>
      <w:widowControl w:val="0"/>
      <w:shd w:val="clear" w:color="auto" w:fill="FFFFFF"/>
      <w:spacing w:after="0" w:line="240" w:lineRule="auto"/>
      <w:ind w:firstLine="400"/>
    </w:pPr>
    <w:rPr>
      <w:rFonts w:ascii="Times New Roman" w:hAnsi="Times New Roman" w:cs="Times New Roman"/>
      <w:sz w:val="30"/>
      <w:szCs w:val="30"/>
      <w:lang w:eastAsia="ru-RU"/>
    </w:rPr>
  </w:style>
  <w:style w:type="character" w:customStyle="1" w:styleId="af4">
    <w:name w:val="Подпись к таблице_"/>
    <w:link w:val="af5"/>
    <w:uiPriority w:val="99"/>
    <w:rsid w:val="003C0599"/>
    <w:rPr>
      <w:rFonts w:ascii="Times New Roman" w:hAnsi="Times New Roman" w:cs="Times New Roman"/>
      <w:sz w:val="28"/>
      <w:szCs w:val="28"/>
      <w:shd w:val="clear" w:color="auto" w:fill="FFFFFF"/>
    </w:rPr>
  </w:style>
  <w:style w:type="paragraph" w:customStyle="1" w:styleId="af5">
    <w:name w:val="Подпись к таблице"/>
    <w:basedOn w:val="a"/>
    <w:link w:val="af4"/>
    <w:uiPriority w:val="99"/>
    <w:rsid w:val="003C0599"/>
    <w:pPr>
      <w:widowControl w:val="0"/>
      <w:shd w:val="clear" w:color="auto" w:fill="FFFFFF"/>
      <w:spacing w:after="0" w:line="240" w:lineRule="auto"/>
      <w:ind w:left="1910" w:hanging="1910"/>
    </w:pPr>
    <w:rPr>
      <w:rFonts w:ascii="Times New Roman" w:eastAsia="Calibri" w:hAnsi="Times New Roman" w:cs="Times New Roman"/>
      <w:sz w:val="28"/>
      <w:szCs w:val="28"/>
      <w:lang w:eastAsia="ru-RU"/>
    </w:rPr>
  </w:style>
  <w:style w:type="character" w:customStyle="1" w:styleId="21">
    <w:name w:val="Заголовок №2_"/>
    <w:link w:val="22"/>
    <w:uiPriority w:val="99"/>
    <w:rsid w:val="003C0599"/>
    <w:rPr>
      <w:rFonts w:ascii="Times New Roman" w:hAnsi="Times New Roman" w:cs="Times New Roman"/>
      <w:b/>
      <w:bCs/>
      <w:shd w:val="clear" w:color="auto" w:fill="FFFFFF"/>
    </w:rPr>
  </w:style>
  <w:style w:type="paragraph" w:customStyle="1" w:styleId="22">
    <w:name w:val="Заголовок №2"/>
    <w:basedOn w:val="a"/>
    <w:link w:val="21"/>
    <w:uiPriority w:val="99"/>
    <w:rsid w:val="003C0599"/>
    <w:pPr>
      <w:widowControl w:val="0"/>
      <w:shd w:val="clear" w:color="auto" w:fill="FFFFFF"/>
      <w:spacing w:after="220" w:line="240" w:lineRule="auto"/>
      <w:jc w:val="center"/>
      <w:outlineLvl w:val="1"/>
    </w:pPr>
    <w:rPr>
      <w:rFonts w:ascii="Times New Roman" w:eastAsia="Calibri" w:hAnsi="Times New Roman" w:cs="Times New Roman"/>
      <w:b/>
      <w:bCs/>
      <w:sz w:val="20"/>
      <w:szCs w:val="20"/>
      <w:lang w:eastAsia="ru-RU"/>
    </w:rPr>
  </w:style>
  <w:style w:type="paragraph" w:styleId="af6">
    <w:name w:val="Subtitle"/>
    <w:basedOn w:val="a"/>
    <w:next w:val="a"/>
    <w:link w:val="af7"/>
    <w:uiPriority w:val="99"/>
    <w:qFormat/>
    <w:rsid w:val="00274103"/>
    <w:pPr>
      <w:spacing w:after="60"/>
      <w:jc w:val="center"/>
      <w:outlineLvl w:val="1"/>
    </w:pPr>
    <w:rPr>
      <w:rFonts w:ascii="Calibri Light" w:hAnsi="Calibri Light" w:cs="Calibri Light"/>
      <w:sz w:val="24"/>
      <w:szCs w:val="24"/>
    </w:rPr>
  </w:style>
  <w:style w:type="character" w:customStyle="1" w:styleId="af7">
    <w:name w:val="Подзаголовок Знак"/>
    <w:link w:val="af6"/>
    <w:uiPriority w:val="99"/>
    <w:rsid w:val="00274103"/>
    <w:rPr>
      <w:rFonts w:ascii="Calibri Light" w:hAnsi="Calibri Light" w:cs="Calibri Light"/>
      <w:sz w:val="24"/>
      <w:szCs w:val="24"/>
      <w:lang w:eastAsia="en-US"/>
    </w:rPr>
  </w:style>
  <w:style w:type="character" w:customStyle="1" w:styleId="af8">
    <w:name w:val="Без интервала Знак"/>
    <w:aliases w:val="текст Знак"/>
    <w:link w:val="af9"/>
    <w:uiPriority w:val="1"/>
    <w:rsid w:val="005B0B2D"/>
    <w:rPr>
      <w:rFonts w:ascii="Times New Roman" w:hAnsi="Times New Roman" w:cs="Times New Roman"/>
      <w:sz w:val="24"/>
      <w:szCs w:val="24"/>
      <w:lang w:val="ru-RU" w:eastAsia="ru-RU"/>
    </w:rPr>
  </w:style>
  <w:style w:type="paragraph" w:styleId="af9">
    <w:name w:val="No Spacing"/>
    <w:aliases w:val="текст"/>
    <w:link w:val="af8"/>
    <w:uiPriority w:val="1"/>
    <w:qFormat/>
    <w:rsid w:val="005B0B2D"/>
    <w:rPr>
      <w:rFonts w:ascii="Times New Roman" w:eastAsia="Times New Roman" w:hAnsi="Times New Roman"/>
      <w:sz w:val="24"/>
      <w:szCs w:val="24"/>
    </w:rPr>
  </w:style>
  <w:style w:type="character" w:styleId="afa">
    <w:name w:val="Hyperlink"/>
    <w:uiPriority w:val="99"/>
    <w:rsid w:val="00FE2833"/>
    <w:rPr>
      <w:color w:val="0000FF"/>
      <w:u w:val="single"/>
    </w:rPr>
  </w:style>
  <w:style w:type="character" w:customStyle="1" w:styleId="14">
    <w:name w:val="Основной текст с отступом1 Знак"/>
    <w:link w:val="15"/>
    <w:uiPriority w:val="99"/>
    <w:rsid w:val="00F46997"/>
    <w:rPr>
      <w:sz w:val="24"/>
      <w:szCs w:val="24"/>
    </w:rPr>
  </w:style>
  <w:style w:type="paragraph" w:customStyle="1" w:styleId="15">
    <w:name w:val="Основной текст с отступом1"/>
    <w:basedOn w:val="a"/>
    <w:link w:val="14"/>
    <w:uiPriority w:val="99"/>
    <w:rsid w:val="00F46997"/>
    <w:pPr>
      <w:spacing w:after="120" w:line="240" w:lineRule="auto"/>
      <w:ind w:left="283"/>
    </w:pPr>
    <w:rPr>
      <w:rFonts w:eastAsia="Calibri"/>
      <w:sz w:val="24"/>
      <w:szCs w:val="24"/>
      <w:lang w:eastAsia="ru-RU"/>
    </w:rPr>
  </w:style>
  <w:style w:type="paragraph" w:customStyle="1" w:styleId="16">
    <w:name w:val="Название1"/>
    <w:basedOn w:val="a"/>
    <w:uiPriority w:val="99"/>
    <w:rsid w:val="00F46997"/>
    <w:pPr>
      <w:spacing w:before="240" w:after="240" w:line="240" w:lineRule="auto"/>
      <w:ind w:right="2268"/>
    </w:pPr>
    <w:rPr>
      <w:rFonts w:ascii="Times New Roman" w:eastAsia="Calibri" w:hAnsi="Times New Roman" w:cs="Times New Roman"/>
      <w:b/>
      <w:bCs/>
      <w:sz w:val="28"/>
      <w:szCs w:val="28"/>
      <w:lang w:eastAsia="ru-RU"/>
    </w:rPr>
  </w:style>
  <w:style w:type="paragraph" w:styleId="afb">
    <w:name w:val="Title"/>
    <w:basedOn w:val="a"/>
    <w:link w:val="afc"/>
    <w:uiPriority w:val="99"/>
    <w:qFormat/>
    <w:rsid w:val="00F46997"/>
    <w:pPr>
      <w:spacing w:after="0" w:line="240" w:lineRule="auto"/>
      <w:jc w:val="center"/>
    </w:pPr>
    <w:rPr>
      <w:rFonts w:ascii="Times New Roman" w:eastAsia="Calibri" w:hAnsi="Times New Roman" w:cs="Times New Roman"/>
      <w:sz w:val="28"/>
      <w:szCs w:val="28"/>
      <w:lang w:eastAsia="ru-RU"/>
    </w:rPr>
  </w:style>
  <w:style w:type="character" w:customStyle="1" w:styleId="afc">
    <w:name w:val="Заголовок Знак"/>
    <w:link w:val="afb"/>
    <w:uiPriority w:val="99"/>
    <w:rsid w:val="00F46997"/>
    <w:rPr>
      <w:rFonts w:ascii="Times New Roman" w:hAnsi="Times New Roman" w:cs="Times New Roman"/>
      <w:sz w:val="24"/>
      <w:szCs w:val="24"/>
    </w:rPr>
  </w:style>
  <w:style w:type="character" w:styleId="afd">
    <w:name w:val="Strong"/>
    <w:uiPriority w:val="99"/>
    <w:qFormat/>
    <w:rsid w:val="00F46997"/>
    <w:rPr>
      <w:b/>
      <w:bCs/>
    </w:rPr>
  </w:style>
  <w:style w:type="character" w:customStyle="1" w:styleId="3">
    <w:name w:val="Заголовок №3_"/>
    <w:link w:val="30"/>
    <w:uiPriority w:val="99"/>
    <w:rsid w:val="00F46997"/>
    <w:rPr>
      <w:rFonts w:ascii="Times New Roman" w:hAnsi="Times New Roman" w:cs="Times New Roman"/>
      <w:b/>
      <w:bCs/>
      <w:sz w:val="28"/>
      <w:szCs w:val="28"/>
      <w:shd w:val="clear" w:color="auto" w:fill="FFFFFF"/>
    </w:rPr>
  </w:style>
  <w:style w:type="paragraph" w:customStyle="1" w:styleId="30">
    <w:name w:val="Заголовок №3"/>
    <w:basedOn w:val="a"/>
    <w:link w:val="3"/>
    <w:uiPriority w:val="99"/>
    <w:rsid w:val="00F46997"/>
    <w:pPr>
      <w:widowControl w:val="0"/>
      <w:shd w:val="clear" w:color="auto" w:fill="FFFFFF"/>
      <w:spacing w:after="410" w:line="240" w:lineRule="auto"/>
      <w:jc w:val="center"/>
      <w:outlineLvl w:val="2"/>
    </w:pPr>
    <w:rPr>
      <w:rFonts w:ascii="Times New Roman" w:eastAsia="Calibri" w:hAnsi="Times New Roman" w:cs="Times New Roman"/>
      <w:b/>
      <w:bCs/>
      <w:sz w:val="28"/>
      <w:szCs w:val="28"/>
      <w:lang w:eastAsia="ru-RU"/>
    </w:rPr>
  </w:style>
  <w:style w:type="character" w:customStyle="1" w:styleId="markedcontent">
    <w:name w:val="markedcontent"/>
    <w:basedOn w:val="a0"/>
    <w:uiPriority w:val="99"/>
    <w:rsid w:val="00F46997"/>
  </w:style>
  <w:style w:type="paragraph" w:customStyle="1" w:styleId="afe">
    <w:name w:val="Текст_нумерованный"/>
    <w:basedOn w:val="a"/>
    <w:uiPriority w:val="99"/>
    <w:rsid w:val="00F46997"/>
    <w:pPr>
      <w:tabs>
        <w:tab w:val="num" w:pos="1077"/>
      </w:tabs>
      <w:spacing w:after="0" w:line="240" w:lineRule="auto"/>
      <w:ind w:firstLine="709"/>
      <w:jc w:val="both"/>
    </w:pPr>
    <w:rPr>
      <w:rFonts w:ascii="Times New Roman" w:eastAsia="Batang" w:hAnsi="Times New Roman" w:cs="Times New Roman"/>
      <w:sz w:val="30"/>
      <w:szCs w:val="30"/>
      <w:lang w:eastAsia="ru-RU"/>
    </w:rPr>
  </w:style>
  <w:style w:type="paragraph" w:styleId="aff">
    <w:name w:val="List Paragraph"/>
    <w:basedOn w:val="a"/>
    <w:link w:val="aff0"/>
    <w:uiPriority w:val="99"/>
    <w:qFormat/>
    <w:rsid w:val="00F46997"/>
    <w:pPr>
      <w:ind w:left="720"/>
    </w:pPr>
    <w:rPr>
      <w:rFonts w:eastAsia="Calibri"/>
    </w:rPr>
  </w:style>
  <w:style w:type="character" w:customStyle="1" w:styleId="aff1">
    <w:name w:val="Основной текст_ Знак"/>
    <w:uiPriority w:val="99"/>
    <w:rsid w:val="00F46997"/>
    <w:rPr>
      <w:sz w:val="30"/>
      <w:szCs w:val="30"/>
      <w:shd w:val="clear" w:color="auto" w:fill="FFFFFF"/>
    </w:rPr>
  </w:style>
  <w:style w:type="paragraph" w:styleId="31">
    <w:name w:val="Body Text Indent 3"/>
    <w:basedOn w:val="a"/>
    <w:link w:val="32"/>
    <w:uiPriority w:val="99"/>
    <w:rsid w:val="00F46997"/>
    <w:pPr>
      <w:spacing w:after="120" w:line="240" w:lineRule="auto"/>
      <w:ind w:left="283"/>
    </w:pPr>
    <w:rPr>
      <w:rFonts w:ascii="Times New Roman" w:hAnsi="Times New Roman" w:cs="Times New Roman"/>
      <w:sz w:val="16"/>
      <w:szCs w:val="16"/>
      <w:lang w:eastAsia="ru-RU"/>
    </w:rPr>
  </w:style>
  <w:style w:type="character" w:customStyle="1" w:styleId="32">
    <w:name w:val="Основной текст с отступом 3 Знак"/>
    <w:link w:val="31"/>
    <w:uiPriority w:val="99"/>
    <w:rsid w:val="00F46997"/>
    <w:rPr>
      <w:rFonts w:ascii="Times New Roman" w:hAnsi="Times New Roman" w:cs="Times New Roman"/>
      <w:sz w:val="16"/>
      <w:szCs w:val="16"/>
    </w:rPr>
  </w:style>
  <w:style w:type="paragraph" w:customStyle="1" w:styleId="selectionshareable">
    <w:name w:val="selectionshareable"/>
    <w:basedOn w:val="a"/>
    <w:uiPriority w:val="99"/>
    <w:rsid w:val="00F46997"/>
    <w:pPr>
      <w:spacing w:before="100" w:beforeAutospacing="1" w:after="100" w:afterAutospacing="1" w:line="240" w:lineRule="auto"/>
    </w:pPr>
    <w:rPr>
      <w:rFonts w:ascii="Times New Roman" w:hAnsi="Times New Roman" w:cs="Times New Roman"/>
      <w:sz w:val="24"/>
      <w:szCs w:val="24"/>
      <w:lang w:eastAsia="ru-RU"/>
    </w:rPr>
  </w:style>
  <w:style w:type="paragraph" w:styleId="33">
    <w:name w:val="Body Text 3"/>
    <w:basedOn w:val="a"/>
    <w:link w:val="34"/>
    <w:uiPriority w:val="99"/>
    <w:rsid w:val="00F46997"/>
    <w:pPr>
      <w:spacing w:after="120" w:line="240" w:lineRule="auto"/>
    </w:pPr>
    <w:rPr>
      <w:rFonts w:ascii="Times New Roman" w:eastAsia="Calibri" w:hAnsi="Times New Roman" w:cs="Times New Roman"/>
      <w:sz w:val="16"/>
      <w:szCs w:val="16"/>
      <w:lang w:eastAsia="ru-RU"/>
    </w:rPr>
  </w:style>
  <w:style w:type="character" w:customStyle="1" w:styleId="34">
    <w:name w:val="Основной текст 3 Знак"/>
    <w:link w:val="33"/>
    <w:uiPriority w:val="99"/>
    <w:rsid w:val="00F46997"/>
    <w:rPr>
      <w:rFonts w:ascii="Times New Roman" w:hAnsi="Times New Roman" w:cs="Times New Roman"/>
      <w:sz w:val="16"/>
      <w:szCs w:val="16"/>
    </w:rPr>
  </w:style>
  <w:style w:type="paragraph" w:customStyle="1" w:styleId="BodyTextIndent1">
    <w:name w:val="Body Text Indent1"/>
    <w:basedOn w:val="a"/>
    <w:link w:val="BodyTextIndent"/>
    <w:uiPriority w:val="99"/>
    <w:rsid w:val="00F46997"/>
    <w:pPr>
      <w:spacing w:after="120" w:line="480" w:lineRule="auto"/>
    </w:pPr>
    <w:rPr>
      <w:rFonts w:ascii="Times New Roman" w:hAnsi="Times New Roman" w:cs="Times New Roman"/>
      <w:sz w:val="24"/>
      <w:szCs w:val="24"/>
      <w:lang w:eastAsia="ru-RU"/>
    </w:rPr>
  </w:style>
  <w:style w:type="character" w:customStyle="1" w:styleId="BodyTextIndent">
    <w:name w:val="Body Text Indent Знак"/>
    <w:link w:val="BodyTextIndent1"/>
    <w:uiPriority w:val="99"/>
    <w:rsid w:val="00F46997"/>
    <w:rPr>
      <w:rFonts w:ascii="Times New Roman" w:hAnsi="Times New Roman" w:cs="Times New Roman"/>
      <w:sz w:val="24"/>
      <w:szCs w:val="24"/>
    </w:rPr>
  </w:style>
  <w:style w:type="paragraph" w:customStyle="1" w:styleId="210">
    <w:name w:val="Основной текст 21"/>
    <w:basedOn w:val="a"/>
    <w:uiPriority w:val="99"/>
    <w:rsid w:val="00F46997"/>
    <w:pPr>
      <w:widowControl w:val="0"/>
      <w:spacing w:before="120" w:after="0" w:line="-340" w:lineRule="auto"/>
      <w:ind w:firstLine="709"/>
      <w:jc w:val="both"/>
    </w:pPr>
    <w:rPr>
      <w:rFonts w:ascii="Times New Roman" w:hAnsi="Times New Roman" w:cs="Times New Roman"/>
      <w:sz w:val="26"/>
      <w:szCs w:val="26"/>
      <w:lang w:eastAsia="ru-RU"/>
    </w:rPr>
  </w:style>
  <w:style w:type="character" w:customStyle="1" w:styleId="aff2">
    <w:name w:val="Другое_ Знак"/>
    <w:link w:val="aff3"/>
    <w:uiPriority w:val="99"/>
    <w:rsid w:val="00F46997"/>
    <w:rPr>
      <w:sz w:val="30"/>
      <w:szCs w:val="30"/>
      <w:shd w:val="clear" w:color="auto" w:fill="FFFFFF"/>
    </w:rPr>
  </w:style>
  <w:style w:type="paragraph" w:customStyle="1" w:styleId="aff3">
    <w:name w:val="Другое_"/>
    <w:basedOn w:val="a"/>
    <w:link w:val="aff2"/>
    <w:uiPriority w:val="99"/>
    <w:rsid w:val="00F46997"/>
    <w:pPr>
      <w:widowControl w:val="0"/>
      <w:shd w:val="clear" w:color="auto" w:fill="FFFFFF"/>
      <w:spacing w:after="0" w:line="240" w:lineRule="auto"/>
      <w:ind w:firstLine="400"/>
    </w:pPr>
    <w:rPr>
      <w:rFonts w:eastAsia="Calibri"/>
      <w:sz w:val="30"/>
      <w:szCs w:val="30"/>
      <w:lang w:eastAsia="ru-RU"/>
    </w:rPr>
  </w:style>
  <w:style w:type="paragraph" w:styleId="aff4">
    <w:name w:val="footnote text"/>
    <w:basedOn w:val="a"/>
    <w:link w:val="aff5"/>
    <w:uiPriority w:val="99"/>
    <w:semiHidden/>
    <w:rsid w:val="00F46997"/>
    <w:pPr>
      <w:spacing w:after="0" w:line="240" w:lineRule="auto"/>
    </w:pPr>
    <w:rPr>
      <w:rFonts w:ascii="Times New Roman" w:hAnsi="Times New Roman" w:cs="Times New Roman"/>
      <w:sz w:val="20"/>
      <w:szCs w:val="20"/>
      <w:lang w:eastAsia="ru-RU"/>
    </w:rPr>
  </w:style>
  <w:style w:type="character" w:customStyle="1" w:styleId="aff5">
    <w:name w:val="Текст сноски Знак"/>
    <w:link w:val="aff4"/>
    <w:uiPriority w:val="99"/>
    <w:semiHidden/>
    <w:rsid w:val="00F46997"/>
    <w:rPr>
      <w:rFonts w:ascii="Times New Roman" w:hAnsi="Times New Roman" w:cs="Times New Roman"/>
    </w:rPr>
  </w:style>
  <w:style w:type="character" w:styleId="aff6">
    <w:name w:val="footnote reference"/>
    <w:uiPriority w:val="99"/>
    <w:semiHidden/>
    <w:rsid w:val="00F46997"/>
    <w:rPr>
      <w:vertAlign w:val="superscript"/>
    </w:rPr>
  </w:style>
  <w:style w:type="paragraph" w:customStyle="1" w:styleId="17">
    <w:name w:val="Без интервала1"/>
    <w:link w:val="NoSpacingChar"/>
    <w:uiPriority w:val="99"/>
    <w:rsid w:val="00F46997"/>
    <w:rPr>
      <w:rFonts w:ascii="Times New Roman" w:eastAsia="Times New Roman" w:hAnsi="Times New Roman"/>
      <w:sz w:val="24"/>
      <w:szCs w:val="24"/>
    </w:rPr>
  </w:style>
  <w:style w:type="character" w:customStyle="1" w:styleId="18">
    <w:name w:val="Основной текст Знак1"/>
    <w:uiPriority w:val="99"/>
    <w:rsid w:val="00F46997"/>
    <w:rPr>
      <w:rFonts w:ascii="Times New Roman" w:hAnsi="Times New Roman" w:cs="Times New Roman"/>
      <w:sz w:val="24"/>
      <w:szCs w:val="24"/>
    </w:rPr>
  </w:style>
  <w:style w:type="paragraph" w:customStyle="1" w:styleId="ListParagraph1">
    <w:name w:val="List Paragraph1"/>
    <w:aliases w:val="References,Paragraphe de liste1,Liste couleur - Accent 11"/>
    <w:basedOn w:val="a"/>
    <w:link w:val="ListParagraphChar"/>
    <w:uiPriority w:val="99"/>
    <w:rsid w:val="00F46997"/>
    <w:pPr>
      <w:ind w:left="720"/>
    </w:pPr>
  </w:style>
  <w:style w:type="paragraph" w:customStyle="1" w:styleId="310">
    <w:name w:val="Основной текст 31"/>
    <w:basedOn w:val="a"/>
    <w:uiPriority w:val="99"/>
    <w:rsid w:val="00F46997"/>
    <w:pPr>
      <w:suppressAutoHyphens/>
      <w:spacing w:after="0" w:line="240" w:lineRule="auto"/>
      <w:jc w:val="both"/>
    </w:pPr>
    <w:rPr>
      <w:rFonts w:ascii="Times New Roman" w:hAnsi="Times New Roman" w:cs="Times New Roman"/>
      <w:sz w:val="28"/>
      <w:szCs w:val="28"/>
      <w:lang w:eastAsia="ar-SA"/>
    </w:rPr>
  </w:style>
  <w:style w:type="character" w:customStyle="1" w:styleId="aff7">
    <w:name w:val="Сноска_"/>
    <w:link w:val="aff8"/>
    <w:uiPriority w:val="99"/>
    <w:rsid w:val="00F46997"/>
    <w:rPr>
      <w:sz w:val="30"/>
      <w:szCs w:val="30"/>
      <w:shd w:val="clear" w:color="auto" w:fill="FFFFFF"/>
    </w:rPr>
  </w:style>
  <w:style w:type="paragraph" w:customStyle="1" w:styleId="aff8">
    <w:name w:val="Сноска"/>
    <w:basedOn w:val="a"/>
    <w:link w:val="aff7"/>
    <w:uiPriority w:val="99"/>
    <w:rsid w:val="00F46997"/>
    <w:pPr>
      <w:widowControl w:val="0"/>
      <w:shd w:val="clear" w:color="auto" w:fill="FFFFFF"/>
      <w:spacing w:after="0" w:line="240" w:lineRule="auto"/>
    </w:pPr>
    <w:rPr>
      <w:rFonts w:eastAsia="Calibri"/>
      <w:sz w:val="30"/>
      <w:szCs w:val="30"/>
      <w:lang w:eastAsia="ru-RU"/>
    </w:rPr>
  </w:style>
  <w:style w:type="paragraph" w:customStyle="1" w:styleId="23">
    <w:name w:val="Основной текст с отступом2"/>
    <w:basedOn w:val="a"/>
    <w:link w:val="BodyTextIndentChar2"/>
    <w:uiPriority w:val="99"/>
    <w:rsid w:val="00F46997"/>
    <w:pPr>
      <w:spacing w:after="120" w:line="240" w:lineRule="auto"/>
      <w:ind w:left="283"/>
    </w:pPr>
    <w:rPr>
      <w:rFonts w:ascii="Times New Roman" w:hAnsi="Times New Roman" w:cs="Times New Roman"/>
      <w:sz w:val="24"/>
      <w:szCs w:val="24"/>
      <w:lang w:eastAsia="ru-RU"/>
    </w:rPr>
  </w:style>
  <w:style w:type="character" w:customStyle="1" w:styleId="BodyTextIndentChar2">
    <w:name w:val="Body Text Indent Char2"/>
    <w:link w:val="23"/>
    <w:uiPriority w:val="99"/>
    <w:rsid w:val="00F46997"/>
    <w:rPr>
      <w:rFonts w:ascii="Times New Roman" w:hAnsi="Times New Roman" w:cs="Times New Roman"/>
      <w:sz w:val="24"/>
      <w:szCs w:val="24"/>
    </w:rPr>
  </w:style>
  <w:style w:type="character" w:customStyle="1" w:styleId="NoSpacingChar">
    <w:name w:val="No Spacing Char"/>
    <w:link w:val="17"/>
    <w:uiPriority w:val="99"/>
    <w:rsid w:val="00F46997"/>
    <w:rPr>
      <w:rFonts w:ascii="Times New Roman" w:hAnsi="Times New Roman" w:cs="Times New Roman"/>
      <w:sz w:val="24"/>
      <w:szCs w:val="24"/>
    </w:rPr>
  </w:style>
  <w:style w:type="character" w:customStyle="1" w:styleId="35">
    <w:name w:val="Основной текст (3)_ Знак"/>
    <w:link w:val="36"/>
    <w:uiPriority w:val="99"/>
    <w:rsid w:val="00F46997"/>
    <w:rPr>
      <w:shd w:val="clear" w:color="auto" w:fill="FFFFFF"/>
    </w:rPr>
  </w:style>
  <w:style w:type="character" w:customStyle="1" w:styleId="19">
    <w:name w:val="Заголовок №1_"/>
    <w:link w:val="1a"/>
    <w:uiPriority w:val="99"/>
    <w:rsid w:val="00F46997"/>
    <w:rPr>
      <w:b/>
      <w:bCs/>
      <w:sz w:val="30"/>
      <w:szCs w:val="30"/>
      <w:shd w:val="clear" w:color="auto" w:fill="FFFFFF"/>
    </w:rPr>
  </w:style>
  <w:style w:type="paragraph" w:customStyle="1" w:styleId="36">
    <w:name w:val="Основной текст (3)_"/>
    <w:basedOn w:val="a"/>
    <w:link w:val="35"/>
    <w:uiPriority w:val="99"/>
    <w:rsid w:val="00F46997"/>
    <w:pPr>
      <w:widowControl w:val="0"/>
      <w:shd w:val="clear" w:color="auto" w:fill="FFFFFF"/>
      <w:spacing w:line="240" w:lineRule="auto"/>
      <w:jc w:val="center"/>
    </w:pPr>
    <w:rPr>
      <w:rFonts w:eastAsia="Calibri"/>
      <w:sz w:val="20"/>
      <w:szCs w:val="20"/>
      <w:lang w:eastAsia="ru-RU"/>
    </w:rPr>
  </w:style>
  <w:style w:type="paragraph" w:customStyle="1" w:styleId="1a">
    <w:name w:val="Заголовок №1"/>
    <w:basedOn w:val="a"/>
    <w:link w:val="19"/>
    <w:uiPriority w:val="99"/>
    <w:rsid w:val="00F46997"/>
    <w:pPr>
      <w:widowControl w:val="0"/>
      <w:shd w:val="clear" w:color="auto" w:fill="FFFFFF"/>
      <w:spacing w:after="0" w:line="240" w:lineRule="auto"/>
      <w:jc w:val="center"/>
      <w:outlineLvl w:val="0"/>
    </w:pPr>
    <w:rPr>
      <w:rFonts w:eastAsia="Calibri"/>
      <w:b/>
      <w:bCs/>
      <w:sz w:val="30"/>
      <w:szCs w:val="30"/>
      <w:lang w:eastAsia="ru-RU"/>
    </w:rPr>
  </w:style>
  <w:style w:type="character" w:customStyle="1" w:styleId="aff9">
    <w:name w:val="Подпись к картинке_ Знак"/>
    <w:link w:val="affa"/>
    <w:uiPriority w:val="99"/>
    <w:rsid w:val="00F46997"/>
    <w:rPr>
      <w:shd w:val="clear" w:color="auto" w:fill="FFFFFF"/>
    </w:rPr>
  </w:style>
  <w:style w:type="paragraph" w:customStyle="1" w:styleId="affa">
    <w:name w:val="Подпись к картинке_"/>
    <w:basedOn w:val="a"/>
    <w:link w:val="aff9"/>
    <w:uiPriority w:val="99"/>
    <w:rsid w:val="00F46997"/>
    <w:pPr>
      <w:widowControl w:val="0"/>
      <w:shd w:val="clear" w:color="auto" w:fill="FFFFFF"/>
      <w:spacing w:after="0" w:line="240" w:lineRule="auto"/>
    </w:pPr>
    <w:rPr>
      <w:rFonts w:eastAsia="Calibri"/>
      <w:sz w:val="20"/>
      <w:szCs w:val="20"/>
      <w:lang w:eastAsia="ru-RU"/>
    </w:rPr>
  </w:style>
  <w:style w:type="paragraph" w:customStyle="1" w:styleId="37">
    <w:name w:val="Основной текст (3)"/>
    <w:basedOn w:val="a"/>
    <w:uiPriority w:val="99"/>
    <w:rsid w:val="00F46997"/>
    <w:pPr>
      <w:widowControl w:val="0"/>
      <w:shd w:val="clear" w:color="auto" w:fill="FFFFFF"/>
      <w:spacing w:line="240" w:lineRule="auto"/>
      <w:jc w:val="center"/>
    </w:pPr>
    <w:rPr>
      <w:rFonts w:ascii="Times New Roman" w:hAnsi="Times New Roman" w:cs="Times New Roman"/>
      <w:sz w:val="20"/>
      <w:szCs w:val="20"/>
      <w:lang w:eastAsia="ru-RU"/>
    </w:rPr>
  </w:style>
  <w:style w:type="paragraph" w:styleId="affb">
    <w:name w:val="caption"/>
    <w:basedOn w:val="a"/>
    <w:next w:val="a"/>
    <w:uiPriority w:val="99"/>
    <w:qFormat/>
    <w:rsid w:val="00F46997"/>
    <w:pPr>
      <w:widowControl w:val="0"/>
      <w:spacing w:after="0" w:line="240" w:lineRule="auto"/>
      <w:jc w:val="both"/>
    </w:pPr>
    <w:rPr>
      <w:rFonts w:ascii="Times New Roman" w:hAnsi="Times New Roman" w:cs="Times New Roman"/>
      <w:sz w:val="26"/>
      <w:szCs w:val="26"/>
      <w:lang w:eastAsia="ru-RU"/>
    </w:rPr>
  </w:style>
  <w:style w:type="character" w:customStyle="1" w:styleId="BodyTextIndentChar1">
    <w:name w:val="Body Text Indent Char1"/>
    <w:uiPriority w:val="99"/>
    <w:rsid w:val="00F46997"/>
    <w:rPr>
      <w:rFonts w:ascii="Times New Roman" w:hAnsi="Times New Roman" w:cs="Times New Roman"/>
      <w:sz w:val="24"/>
      <w:szCs w:val="24"/>
      <w:lang w:eastAsia="ru-RU"/>
    </w:rPr>
  </w:style>
  <w:style w:type="paragraph" w:customStyle="1" w:styleId="ConsPlusNormal">
    <w:name w:val="ConsPlusNormal"/>
    <w:uiPriority w:val="99"/>
    <w:rsid w:val="00F46997"/>
    <w:pPr>
      <w:widowControl w:val="0"/>
      <w:autoSpaceDE w:val="0"/>
      <w:autoSpaceDN w:val="0"/>
      <w:adjustRightInd w:val="0"/>
      <w:ind w:firstLine="720"/>
    </w:pPr>
    <w:rPr>
      <w:rFonts w:ascii="Arial" w:eastAsia="Times New Roman" w:hAnsi="Arial" w:cs="Arial"/>
    </w:rPr>
  </w:style>
  <w:style w:type="paragraph" w:customStyle="1" w:styleId="affc">
    <w:name w:val="Подпись к картинке"/>
    <w:basedOn w:val="a"/>
    <w:uiPriority w:val="99"/>
    <w:rsid w:val="00F46997"/>
    <w:pPr>
      <w:widowControl w:val="0"/>
      <w:shd w:val="clear" w:color="auto" w:fill="FFFFFF"/>
      <w:spacing w:after="0" w:line="240" w:lineRule="auto"/>
      <w:jc w:val="center"/>
    </w:pPr>
    <w:rPr>
      <w:rFonts w:ascii="Times New Roman" w:hAnsi="Times New Roman" w:cs="Times New Roman"/>
      <w:sz w:val="28"/>
      <w:szCs w:val="28"/>
    </w:rPr>
  </w:style>
  <w:style w:type="paragraph" w:styleId="affd">
    <w:name w:val="Plain Text"/>
    <w:aliases w:val="Plain Text Char,Знак1,Знак Знак1"/>
    <w:basedOn w:val="a"/>
    <w:link w:val="affe"/>
    <w:uiPriority w:val="99"/>
    <w:rsid w:val="00F46997"/>
    <w:pPr>
      <w:spacing w:after="0" w:line="240" w:lineRule="auto"/>
    </w:pPr>
    <w:rPr>
      <w:rFonts w:ascii="Courier New" w:hAnsi="Courier New" w:cs="Courier New"/>
      <w:sz w:val="20"/>
      <w:szCs w:val="20"/>
      <w:lang w:eastAsia="ru-RU"/>
    </w:rPr>
  </w:style>
  <w:style w:type="character" w:customStyle="1" w:styleId="PlainTextChar1">
    <w:name w:val="Plain Text Char1"/>
    <w:aliases w:val="Plain Text Char Char,Знак1 Char,Знак Знак1 Char"/>
    <w:uiPriority w:val="99"/>
    <w:rsid w:val="00F46997"/>
    <w:rPr>
      <w:rFonts w:ascii="Courier New" w:hAnsi="Courier New" w:cs="Courier New"/>
      <w:sz w:val="20"/>
      <w:szCs w:val="20"/>
      <w:lang w:eastAsia="ru-RU"/>
    </w:rPr>
  </w:style>
  <w:style w:type="character" w:customStyle="1" w:styleId="affe">
    <w:name w:val="Текст Знак"/>
    <w:aliases w:val="Plain Text Char Знак,Знак1 Знак,Знак Знак1 Знак"/>
    <w:link w:val="affd"/>
    <w:uiPriority w:val="99"/>
    <w:rsid w:val="00F46997"/>
    <w:rPr>
      <w:rFonts w:ascii="Courier New" w:hAnsi="Courier New" w:cs="Courier New"/>
    </w:rPr>
  </w:style>
  <w:style w:type="character" w:customStyle="1" w:styleId="ListParagraphChar">
    <w:name w:val="List Paragraph Char"/>
    <w:aliases w:val="References Char,Paragraphe de liste1 Char,List Paragraph1 Char,Liste couleur - Accent 11 Char"/>
    <w:link w:val="ListParagraph1"/>
    <w:uiPriority w:val="99"/>
    <w:rsid w:val="00F46997"/>
    <w:rPr>
      <w:rFonts w:eastAsia="Times New Roman"/>
      <w:sz w:val="22"/>
      <w:szCs w:val="22"/>
      <w:lang w:eastAsia="en-US"/>
    </w:rPr>
  </w:style>
  <w:style w:type="paragraph" w:styleId="afff">
    <w:name w:val="Block Text"/>
    <w:basedOn w:val="a"/>
    <w:uiPriority w:val="99"/>
    <w:rsid w:val="00F46997"/>
    <w:pPr>
      <w:suppressAutoHyphens/>
      <w:autoSpaceDE w:val="0"/>
      <w:autoSpaceDN w:val="0"/>
      <w:adjustRightInd w:val="0"/>
      <w:spacing w:after="0" w:line="240" w:lineRule="auto"/>
      <w:ind w:left="567" w:right="88" w:firstLine="1583"/>
      <w:jc w:val="both"/>
    </w:pPr>
    <w:rPr>
      <w:rFonts w:ascii="Arial" w:hAnsi="Arial" w:cs="Arial"/>
      <w:sz w:val="28"/>
      <w:szCs w:val="28"/>
      <w:lang w:eastAsia="ru-RU"/>
    </w:rPr>
  </w:style>
  <w:style w:type="character" w:customStyle="1" w:styleId="afff0">
    <w:name w:val="Подпись к таблице_ Знак"/>
    <w:uiPriority w:val="99"/>
    <w:rsid w:val="00F46997"/>
    <w:rPr>
      <w:rFonts w:eastAsia="Times New Roman"/>
      <w:sz w:val="28"/>
      <w:szCs w:val="28"/>
      <w:shd w:val="clear" w:color="auto" w:fill="FFFFFF"/>
    </w:rPr>
  </w:style>
  <w:style w:type="paragraph" w:customStyle="1" w:styleId="afff1">
    <w:name w:val="Другое"/>
    <w:basedOn w:val="a"/>
    <w:uiPriority w:val="99"/>
    <w:rsid w:val="00F46997"/>
    <w:pPr>
      <w:widowControl w:val="0"/>
      <w:shd w:val="clear" w:color="auto" w:fill="FFFFFF"/>
      <w:spacing w:after="0" w:line="240" w:lineRule="auto"/>
      <w:ind w:firstLine="400"/>
    </w:pPr>
    <w:rPr>
      <w:rFonts w:ascii="Times New Roman" w:hAnsi="Times New Roman" w:cs="Times New Roman"/>
      <w:sz w:val="28"/>
      <w:szCs w:val="28"/>
    </w:rPr>
  </w:style>
  <w:style w:type="paragraph" w:customStyle="1" w:styleId="NoSpacing1">
    <w:name w:val="No Spacing1"/>
    <w:link w:val="NoSpacing"/>
    <w:uiPriority w:val="99"/>
    <w:rsid w:val="00F46997"/>
    <w:rPr>
      <w:rFonts w:ascii="Times New Roman" w:eastAsia="Times New Roman" w:hAnsi="Times New Roman"/>
      <w:sz w:val="24"/>
      <w:szCs w:val="24"/>
    </w:rPr>
  </w:style>
  <w:style w:type="character" w:customStyle="1" w:styleId="NoSpacing">
    <w:name w:val="No Spacing Знак"/>
    <w:link w:val="NoSpacing1"/>
    <w:uiPriority w:val="99"/>
    <w:rsid w:val="00F46997"/>
    <w:rPr>
      <w:rFonts w:ascii="Times New Roman" w:hAnsi="Times New Roman" w:cs="Times New Roman"/>
      <w:sz w:val="24"/>
      <w:szCs w:val="24"/>
    </w:rPr>
  </w:style>
  <w:style w:type="paragraph" w:styleId="afff2">
    <w:name w:val="Body Text First Indent"/>
    <w:basedOn w:val="ae"/>
    <w:link w:val="afff3"/>
    <w:uiPriority w:val="99"/>
    <w:semiHidden/>
    <w:rsid w:val="00F46997"/>
    <w:pPr>
      <w:spacing w:after="0" w:line="240" w:lineRule="auto"/>
      <w:ind w:firstLine="360"/>
    </w:pPr>
    <w:rPr>
      <w:rFonts w:ascii="Times New Roman" w:hAnsi="Times New Roman" w:cs="Times New Roman"/>
      <w:sz w:val="24"/>
      <w:szCs w:val="24"/>
      <w:lang w:eastAsia="ru-RU"/>
    </w:rPr>
  </w:style>
  <w:style w:type="character" w:customStyle="1" w:styleId="afff3">
    <w:name w:val="Красная строка Знак"/>
    <w:link w:val="afff2"/>
    <w:uiPriority w:val="99"/>
    <w:semiHidden/>
    <w:rsid w:val="00F46997"/>
    <w:rPr>
      <w:rFonts w:ascii="Times New Roman" w:eastAsia="Times New Roman" w:hAnsi="Times New Roman" w:cs="Times New Roman"/>
      <w:sz w:val="24"/>
      <w:szCs w:val="24"/>
      <w:lang w:eastAsia="en-US"/>
    </w:rPr>
  </w:style>
  <w:style w:type="paragraph" w:customStyle="1" w:styleId="110">
    <w:name w:val="Основной текст с отступом11"/>
    <w:basedOn w:val="a"/>
    <w:uiPriority w:val="99"/>
    <w:rsid w:val="00F46997"/>
    <w:pPr>
      <w:spacing w:after="0" w:line="320" w:lineRule="exact"/>
      <w:ind w:left="993" w:hanging="993"/>
      <w:jc w:val="both"/>
    </w:pPr>
    <w:rPr>
      <w:rFonts w:ascii="Times New Roman" w:hAnsi="Times New Roman" w:cs="Times New Roman"/>
      <w:sz w:val="26"/>
      <w:szCs w:val="26"/>
      <w:lang w:eastAsia="ru-RU"/>
    </w:rPr>
  </w:style>
  <w:style w:type="character" w:customStyle="1" w:styleId="7">
    <w:name w:val="Основной текст (7)_"/>
    <w:link w:val="70"/>
    <w:uiPriority w:val="99"/>
    <w:rsid w:val="00F46997"/>
    <w:rPr>
      <w:sz w:val="30"/>
      <w:szCs w:val="30"/>
      <w:shd w:val="clear" w:color="auto" w:fill="FFFFFF"/>
    </w:rPr>
  </w:style>
  <w:style w:type="paragraph" w:customStyle="1" w:styleId="70">
    <w:name w:val="Основной текст (7)"/>
    <w:basedOn w:val="a"/>
    <w:link w:val="7"/>
    <w:uiPriority w:val="99"/>
    <w:rsid w:val="00F46997"/>
    <w:pPr>
      <w:widowControl w:val="0"/>
      <w:shd w:val="clear" w:color="auto" w:fill="FFFFFF"/>
      <w:spacing w:after="0" w:line="341" w:lineRule="exact"/>
    </w:pPr>
    <w:rPr>
      <w:rFonts w:eastAsia="Calibri"/>
      <w:sz w:val="30"/>
      <w:szCs w:val="30"/>
      <w:lang w:eastAsia="ru-RU"/>
    </w:rPr>
  </w:style>
  <w:style w:type="character" w:customStyle="1" w:styleId="24">
    <w:name w:val="Основной текст (2)_"/>
    <w:link w:val="25"/>
    <w:uiPriority w:val="99"/>
    <w:rsid w:val="00F46997"/>
    <w:rPr>
      <w:b/>
      <w:bCs/>
      <w:i/>
      <w:iCs/>
      <w:spacing w:val="4"/>
      <w:sz w:val="30"/>
      <w:szCs w:val="30"/>
      <w:shd w:val="clear" w:color="auto" w:fill="FFFFFF"/>
    </w:rPr>
  </w:style>
  <w:style w:type="paragraph" w:customStyle="1" w:styleId="25">
    <w:name w:val="Основной текст (2)"/>
    <w:basedOn w:val="a"/>
    <w:link w:val="24"/>
    <w:uiPriority w:val="99"/>
    <w:rsid w:val="00F46997"/>
    <w:pPr>
      <w:widowControl w:val="0"/>
      <w:shd w:val="clear" w:color="auto" w:fill="FFFFFF"/>
      <w:spacing w:after="0" w:line="322" w:lineRule="exact"/>
    </w:pPr>
    <w:rPr>
      <w:rFonts w:eastAsia="Calibri"/>
      <w:b/>
      <w:bCs/>
      <w:i/>
      <w:iCs/>
      <w:spacing w:val="4"/>
      <w:sz w:val="30"/>
      <w:szCs w:val="30"/>
      <w:lang w:eastAsia="ru-RU"/>
    </w:rPr>
  </w:style>
  <w:style w:type="character" w:customStyle="1" w:styleId="symbols">
    <w:name w:val="symbols"/>
    <w:uiPriority w:val="99"/>
    <w:rsid w:val="00F46997"/>
  </w:style>
  <w:style w:type="character" w:customStyle="1" w:styleId="aff0">
    <w:name w:val="Абзац списка Знак"/>
    <w:link w:val="aff"/>
    <w:uiPriority w:val="99"/>
    <w:rsid w:val="00F46997"/>
    <w:rPr>
      <w:sz w:val="22"/>
      <w:szCs w:val="22"/>
      <w:lang w:eastAsia="en-US"/>
    </w:rPr>
  </w:style>
  <w:style w:type="table" w:customStyle="1" w:styleId="1b">
    <w:name w:val="Сетка таблицы1"/>
    <w:uiPriority w:val="99"/>
    <w:rsid w:val="00F46997"/>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cpi">
    <w:name w:val="newncpi"/>
    <w:basedOn w:val="a"/>
    <w:uiPriority w:val="99"/>
    <w:rsid w:val="00F46997"/>
    <w:pPr>
      <w:spacing w:after="0" w:line="240" w:lineRule="auto"/>
      <w:ind w:firstLine="567"/>
      <w:jc w:val="both"/>
    </w:pPr>
    <w:rPr>
      <w:rFonts w:ascii="Times New Roman" w:hAnsi="Times New Roman" w:cs="Times New Roman"/>
      <w:sz w:val="24"/>
      <w:szCs w:val="24"/>
      <w:lang w:eastAsia="ru-RU"/>
    </w:rPr>
  </w:style>
  <w:style w:type="character" w:customStyle="1" w:styleId="afff4">
    <w:name w:val="Название Знак"/>
    <w:uiPriority w:val="99"/>
    <w:rsid w:val="00F46997"/>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918436">
      <w:bodyDiv w:val="1"/>
      <w:marLeft w:val="0"/>
      <w:marRight w:val="0"/>
      <w:marTop w:val="0"/>
      <w:marBottom w:val="0"/>
      <w:divBdr>
        <w:top w:val="none" w:sz="0" w:space="0" w:color="auto"/>
        <w:left w:val="none" w:sz="0" w:space="0" w:color="auto"/>
        <w:bottom w:val="none" w:sz="0" w:space="0" w:color="auto"/>
        <w:right w:val="none" w:sz="0" w:space="0" w:color="auto"/>
      </w:divBdr>
    </w:div>
    <w:div w:id="411120293">
      <w:bodyDiv w:val="1"/>
      <w:marLeft w:val="0"/>
      <w:marRight w:val="0"/>
      <w:marTop w:val="0"/>
      <w:marBottom w:val="0"/>
      <w:divBdr>
        <w:top w:val="none" w:sz="0" w:space="0" w:color="auto"/>
        <w:left w:val="none" w:sz="0" w:space="0" w:color="auto"/>
        <w:bottom w:val="none" w:sz="0" w:space="0" w:color="auto"/>
        <w:right w:val="none" w:sz="0" w:space="0" w:color="auto"/>
      </w:divBdr>
    </w:div>
    <w:div w:id="1109661211">
      <w:marLeft w:val="0"/>
      <w:marRight w:val="0"/>
      <w:marTop w:val="0"/>
      <w:marBottom w:val="0"/>
      <w:divBdr>
        <w:top w:val="none" w:sz="0" w:space="0" w:color="auto"/>
        <w:left w:val="none" w:sz="0" w:space="0" w:color="auto"/>
        <w:bottom w:val="none" w:sz="0" w:space="0" w:color="auto"/>
        <w:right w:val="none" w:sz="0" w:space="0" w:color="auto"/>
      </w:divBdr>
    </w:div>
    <w:div w:id="1109661212">
      <w:marLeft w:val="0"/>
      <w:marRight w:val="0"/>
      <w:marTop w:val="0"/>
      <w:marBottom w:val="0"/>
      <w:divBdr>
        <w:top w:val="none" w:sz="0" w:space="0" w:color="auto"/>
        <w:left w:val="none" w:sz="0" w:space="0" w:color="auto"/>
        <w:bottom w:val="none" w:sz="0" w:space="0" w:color="auto"/>
        <w:right w:val="none" w:sz="0" w:space="0" w:color="auto"/>
      </w:divBdr>
    </w:div>
    <w:div w:id="1109661214">
      <w:marLeft w:val="0"/>
      <w:marRight w:val="0"/>
      <w:marTop w:val="0"/>
      <w:marBottom w:val="0"/>
      <w:divBdr>
        <w:top w:val="none" w:sz="0" w:space="0" w:color="auto"/>
        <w:left w:val="none" w:sz="0" w:space="0" w:color="auto"/>
        <w:bottom w:val="none" w:sz="0" w:space="0" w:color="auto"/>
        <w:right w:val="none" w:sz="0" w:space="0" w:color="auto"/>
      </w:divBdr>
    </w:div>
    <w:div w:id="1109661215">
      <w:marLeft w:val="0"/>
      <w:marRight w:val="0"/>
      <w:marTop w:val="0"/>
      <w:marBottom w:val="0"/>
      <w:divBdr>
        <w:top w:val="none" w:sz="0" w:space="0" w:color="auto"/>
        <w:left w:val="none" w:sz="0" w:space="0" w:color="auto"/>
        <w:bottom w:val="none" w:sz="0" w:space="0" w:color="auto"/>
        <w:right w:val="none" w:sz="0" w:space="0" w:color="auto"/>
      </w:divBdr>
    </w:div>
    <w:div w:id="1109661216">
      <w:marLeft w:val="0"/>
      <w:marRight w:val="0"/>
      <w:marTop w:val="0"/>
      <w:marBottom w:val="0"/>
      <w:divBdr>
        <w:top w:val="none" w:sz="0" w:space="0" w:color="auto"/>
        <w:left w:val="none" w:sz="0" w:space="0" w:color="auto"/>
        <w:bottom w:val="none" w:sz="0" w:space="0" w:color="auto"/>
        <w:right w:val="none" w:sz="0" w:space="0" w:color="auto"/>
      </w:divBdr>
    </w:div>
    <w:div w:id="1109661217">
      <w:marLeft w:val="0"/>
      <w:marRight w:val="0"/>
      <w:marTop w:val="0"/>
      <w:marBottom w:val="0"/>
      <w:divBdr>
        <w:top w:val="none" w:sz="0" w:space="0" w:color="auto"/>
        <w:left w:val="none" w:sz="0" w:space="0" w:color="auto"/>
        <w:bottom w:val="none" w:sz="0" w:space="0" w:color="auto"/>
        <w:right w:val="none" w:sz="0" w:space="0" w:color="auto"/>
      </w:divBdr>
    </w:div>
    <w:div w:id="1109661218">
      <w:marLeft w:val="0"/>
      <w:marRight w:val="0"/>
      <w:marTop w:val="0"/>
      <w:marBottom w:val="0"/>
      <w:divBdr>
        <w:top w:val="none" w:sz="0" w:space="0" w:color="auto"/>
        <w:left w:val="none" w:sz="0" w:space="0" w:color="auto"/>
        <w:bottom w:val="none" w:sz="0" w:space="0" w:color="auto"/>
        <w:right w:val="none" w:sz="0" w:space="0" w:color="auto"/>
      </w:divBdr>
    </w:div>
    <w:div w:id="1109661219">
      <w:marLeft w:val="0"/>
      <w:marRight w:val="0"/>
      <w:marTop w:val="0"/>
      <w:marBottom w:val="0"/>
      <w:divBdr>
        <w:top w:val="none" w:sz="0" w:space="0" w:color="auto"/>
        <w:left w:val="none" w:sz="0" w:space="0" w:color="auto"/>
        <w:bottom w:val="none" w:sz="0" w:space="0" w:color="auto"/>
        <w:right w:val="none" w:sz="0" w:space="0" w:color="auto"/>
      </w:divBdr>
      <w:divsChild>
        <w:div w:id="1109661240">
          <w:marLeft w:val="0"/>
          <w:marRight w:val="0"/>
          <w:marTop w:val="0"/>
          <w:marBottom w:val="0"/>
          <w:divBdr>
            <w:top w:val="none" w:sz="0" w:space="0" w:color="auto"/>
            <w:left w:val="none" w:sz="0" w:space="0" w:color="auto"/>
            <w:bottom w:val="none" w:sz="0" w:space="0" w:color="auto"/>
            <w:right w:val="none" w:sz="0" w:space="0" w:color="auto"/>
          </w:divBdr>
        </w:div>
      </w:divsChild>
    </w:div>
    <w:div w:id="1109661220">
      <w:marLeft w:val="0"/>
      <w:marRight w:val="0"/>
      <w:marTop w:val="0"/>
      <w:marBottom w:val="0"/>
      <w:divBdr>
        <w:top w:val="none" w:sz="0" w:space="0" w:color="auto"/>
        <w:left w:val="none" w:sz="0" w:space="0" w:color="auto"/>
        <w:bottom w:val="none" w:sz="0" w:space="0" w:color="auto"/>
        <w:right w:val="none" w:sz="0" w:space="0" w:color="auto"/>
      </w:divBdr>
    </w:div>
    <w:div w:id="1109661221">
      <w:marLeft w:val="0"/>
      <w:marRight w:val="0"/>
      <w:marTop w:val="0"/>
      <w:marBottom w:val="0"/>
      <w:divBdr>
        <w:top w:val="none" w:sz="0" w:space="0" w:color="auto"/>
        <w:left w:val="none" w:sz="0" w:space="0" w:color="auto"/>
        <w:bottom w:val="none" w:sz="0" w:space="0" w:color="auto"/>
        <w:right w:val="none" w:sz="0" w:space="0" w:color="auto"/>
      </w:divBdr>
      <w:divsChild>
        <w:div w:id="1109661213">
          <w:marLeft w:val="0"/>
          <w:marRight w:val="0"/>
          <w:marTop w:val="0"/>
          <w:marBottom w:val="0"/>
          <w:divBdr>
            <w:top w:val="none" w:sz="0" w:space="0" w:color="auto"/>
            <w:left w:val="none" w:sz="0" w:space="0" w:color="auto"/>
            <w:bottom w:val="none" w:sz="0" w:space="0" w:color="auto"/>
            <w:right w:val="none" w:sz="0" w:space="0" w:color="auto"/>
          </w:divBdr>
        </w:div>
      </w:divsChild>
    </w:div>
    <w:div w:id="1109661222">
      <w:marLeft w:val="0"/>
      <w:marRight w:val="0"/>
      <w:marTop w:val="0"/>
      <w:marBottom w:val="0"/>
      <w:divBdr>
        <w:top w:val="none" w:sz="0" w:space="0" w:color="auto"/>
        <w:left w:val="none" w:sz="0" w:space="0" w:color="auto"/>
        <w:bottom w:val="none" w:sz="0" w:space="0" w:color="auto"/>
        <w:right w:val="none" w:sz="0" w:space="0" w:color="auto"/>
      </w:divBdr>
    </w:div>
    <w:div w:id="1109661223">
      <w:marLeft w:val="0"/>
      <w:marRight w:val="0"/>
      <w:marTop w:val="0"/>
      <w:marBottom w:val="0"/>
      <w:divBdr>
        <w:top w:val="none" w:sz="0" w:space="0" w:color="auto"/>
        <w:left w:val="none" w:sz="0" w:space="0" w:color="auto"/>
        <w:bottom w:val="none" w:sz="0" w:space="0" w:color="auto"/>
        <w:right w:val="none" w:sz="0" w:space="0" w:color="auto"/>
      </w:divBdr>
    </w:div>
    <w:div w:id="1109661224">
      <w:marLeft w:val="0"/>
      <w:marRight w:val="0"/>
      <w:marTop w:val="0"/>
      <w:marBottom w:val="0"/>
      <w:divBdr>
        <w:top w:val="none" w:sz="0" w:space="0" w:color="auto"/>
        <w:left w:val="none" w:sz="0" w:space="0" w:color="auto"/>
        <w:bottom w:val="none" w:sz="0" w:space="0" w:color="auto"/>
        <w:right w:val="none" w:sz="0" w:space="0" w:color="auto"/>
      </w:divBdr>
      <w:divsChild>
        <w:div w:id="1109661226">
          <w:marLeft w:val="0"/>
          <w:marRight w:val="0"/>
          <w:marTop w:val="0"/>
          <w:marBottom w:val="0"/>
          <w:divBdr>
            <w:top w:val="none" w:sz="0" w:space="0" w:color="auto"/>
            <w:left w:val="none" w:sz="0" w:space="0" w:color="auto"/>
            <w:bottom w:val="none" w:sz="0" w:space="0" w:color="auto"/>
            <w:right w:val="none" w:sz="0" w:space="0" w:color="auto"/>
          </w:divBdr>
        </w:div>
      </w:divsChild>
    </w:div>
    <w:div w:id="1109661225">
      <w:marLeft w:val="0"/>
      <w:marRight w:val="0"/>
      <w:marTop w:val="0"/>
      <w:marBottom w:val="0"/>
      <w:divBdr>
        <w:top w:val="none" w:sz="0" w:space="0" w:color="auto"/>
        <w:left w:val="none" w:sz="0" w:space="0" w:color="auto"/>
        <w:bottom w:val="none" w:sz="0" w:space="0" w:color="auto"/>
        <w:right w:val="none" w:sz="0" w:space="0" w:color="auto"/>
      </w:divBdr>
    </w:div>
    <w:div w:id="1109661227">
      <w:marLeft w:val="0"/>
      <w:marRight w:val="0"/>
      <w:marTop w:val="0"/>
      <w:marBottom w:val="0"/>
      <w:divBdr>
        <w:top w:val="none" w:sz="0" w:space="0" w:color="auto"/>
        <w:left w:val="none" w:sz="0" w:space="0" w:color="auto"/>
        <w:bottom w:val="none" w:sz="0" w:space="0" w:color="auto"/>
        <w:right w:val="none" w:sz="0" w:space="0" w:color="auto"/>
      </w:divBdr>
    </w:div>
    <w:div w:id="1109661228">
      <w:marLeft w:val="0"/>
      <w:marRight w:val="0"/>
      <w:marTop w:val="0"/>
      <w:marBottom w:val="0"/>
      <w:divBdr>
        <w:top w:val="none" w:sz="0" w:space="0" w:color="auto"/>
        <w:left w:val="none" w:sz="0" w:space="0" w:color="auto"/>
        <w:bottom w:val="none" w:sz="0" w:space="0" w:color="auto"/>
        <w:right w:val="none" w:sz="0" w:space="0" w:color="auto"/>
      </w:divBdr>
    </w:div>
    <w:div w:id="1109661229">
      <w:marLeft w:val="0"/>
      <w:marRight w:val="0"/>
      <w:marTop w:val="0"/>
      <w:marBottom w:val="0"/>
      <w:divBdr>
        <w:top w:val="none" w:sz="0" w:space="0" w:color="auto"/>
        <w:left w:val="none" w:sz="0" w:space="0" w:color="auto"/>
        <w:bottom w:val="none" w:sz="0" w:space="0" w:color="auto"/>
        <w:right w:val="none" w:sz="0" w:space="0" w:color="auto"/>
      </w:divBdr>
    </w:div>
    <w:div w:id="1109661230">
      <w:marLeft w:val="0"/>
      <w:marRight w:val="0"/>
      <w:marTop w:val="0"/>
      <w:marBottom w:val="0"/>
      <w:divBdr>
        <w:top w:val="none" w:sz="0" w:space="0" w:color="auto"/>
        <w:left w:val="none" w:sz="0" w:space="0" w:color="auto"/>
        <w:bottom w:val="none" w:sz="0" w:space="0" w:color="auto"/>
        <w:right w:val="none" w:sz="0" w:space="0" w:color="auto"/>
      </w:divBdr>
    </w:div>
    <w:div w:id="1109661231">
      <w:marLeft w:val="0"/>
      <w:marRight w:val="0"/>
      <w:marTop w:val="0"/>
      <w:marBottom w:val="0"/>
      <w:divBdr>
        <w:top w:val="none" w:sz="0" w:space="0" w:color="auto"/>
        <w:left w:val="none" w:sz="0" w:space="0" w:color="auto"/>
        <w:bottom w:val="none" w:sz="0" w:space="0" w:color="auto"/>
        <w:right w:val="none" w:sz="0" w:space="0" w:color="auto"/>
      </w:divBdr>
    </w:div>
    <w:div w:id="1109661232">
      <w:marLeft w:val="0"/>
      <w:marRight w:val="0"/>
      <w:marTop w:val="0"/>
      <w:marBottom w:val="0"/>
      <w:divBdr>
        <w:top w:val="none" w:sz="0" w:space="0" w:color="auto"/>
        <w:left w:val="none" w:sz="0" w:space="0" w:color="auto"/>
        <w:bottom w:val="none" w:sz="0" w:space="0" w:color="auto"/>
        <w:right w:val="none" w:sz="0" w:space="0" w:color="auto"/>
      </w:divBdr>
    </w:div>
    <w:div w:id="1109661233">
      <w:marLeft w:val="0"/>
      <w:marRight w:val="0"/>
      <w:marTop w:val="0"/>
      <w:marBottom w:val="0"/>
      <w:divBdr>
        <w:top w:val="none" w:sz="0" w:space="0" w:color="auto"/>
        <w:left w:val="none" w:sz="0" w:space="0" w:color="auto"/>
        <w:bottom w:val="none" w:sz="0" w:space="0" w:color="auto"/>
        <w:right w:val="none" w:sz="0" w:space="0" w:color="auto"/>
      </w:divBdr>
    </w:div>
    <w:div w:id="1109661234">
      <w:marLeft w:val="0"/>
      <w:marRight w:val="0"/>
      <w:marTop w:val="0"/>
      <w:marBottom w:val="0"/>
      <w:divBdr>
        <w:top w:val="none" w:sz="0" w:space="0" w:color="auto"/>
        <w:left w:val="none" w:sz="0" w:space="0" w:color="auto"/>
        <w:bottom w:val="none" w:sz="0" w:space="0" w:color="auto"/>
        <w:right w:val="none" w:sz="0" w:space="0" w:color="auto"/>
      </w:divBdr>
    </w:div>
    <w:div w:id="1109661235">
      <w:marLeft w:val="0"/>
      <w:marRight w:val="0"/>
      <w:marTop w:val="0"/>
      <w:marBottom w:val="0"/>
      <w:divBdr>
        <w:top w:val="none" w:sz="0" w:space="0" w:color="auto"/>
        <w:left w:val="none" w:sz="0" w:space="0" w:color="auto"/>
        <w:bottom w:val="none" w:sz="0" w:space="0" w:color="auto"/>
        <w:right w:val="none" w:sz="0" w:space="0" w:color="auto"/>
      </w:divBdr>
    </w:div>
    <w:div w:id="1109661236">
      <w:marLeft w:val="0"/>
      <w:marRight w:val="0"/>
      <w:marTop w:val="0"/>
      <w:marBottom w:val="0"/>
      <w:divBdr>
        <w:top w:val="none" w:sz="0" w:space="0" w:color="auto"/>
        <w:left w:val="none" w:sz="0" w:space="0" w:color="auto"/>
        <w:bottom w:val="none" w:sz="0" w:space="0" w:color="auto"/>
        <w:right w:val="none" w:sz="0" w:space="0" w:color="auto"/>
      </w:divBdr>
    </w:div>
    <w:div w:id="1109661237">
      <w:marLeft w:val="0"/>
      <w:marRight w:val="0"/>
      <w:marTop w:val="0"/>
      <w:marBottom w:val="0"/>
      <w:divBdr>
        <w:top w:val="none" w:sz="0" w:space="0" w:color="auto"/>
        <w:left w:val="none" w:sz="0" w:space="0" w:color="auto"/>
        <w:bottom w:val="none" w:sz="0" w:space="0" w:color="auto"/>
        <w:right w:val="none" w:sz="0" w:space="0" w:color="auto"/>
      </w:divBdr>
    </w:div>
    <w:div w:id="1109661238">
      <w:marLeft w:val="0"/>
      <w:marRight w:val="0"/>
      <w:marTop w:val="0"/>
      <w:marBottom w:val="0"/>
      <w:divBdr>
        <w:top w:val="none" w:sz="0" w:space="0" w:color="auto"/>
        <w:left w:val="none" w:sz="0" w:space="0" w:color="auto"/>
        <w:bottom w:val="none" w:sz="0" w:space="0" w:color="auto"/>
        <w:right w:val="none" w:sz="0" w:space="0" w:color="auto"/>
      </w:divBdr>
    </w:div>
    <w:div w:id="1109661239">
      <w:marLeft w:val="0"/>
      <w:marRight w:val="0"/>
      <w:marTop w:val="0"/>
      <w:marBottom w:val="0"/>
      <w:divBdr>
        <w:top w:val="none" w:sz="0" w:space="0" w:color="auto"/>
        <w:left w:val="none" w:sz="0" w:space="0" w:color="auto"/>
        <w:bottom w:val="none" w:sz="0" w:space="0" w:color="auto"/>
        <w:right w:val="none" w:sz="0" w:space="0" w:color="auto"/>
      </w:divBdr>
    </w:div>
    <w:div w:id="1109661241">
      <w:marLeft w:val="0"/>
      <w:marRight w:val="0"/>
      <w:marTop w:val="0"/>
      <w:marBottom w:val="0"/>
      <w:divBdr>
        <w:top w:val="none" w:sz="0" w:space="0" w:color="auto"/>
        <w:left w:val="none" w:sz="0" w:space="0" w:color="auto"/>
        <w:bottom w:val="none" w:sz="0" w:space="0" w:color="auto"/>
        <w:right w:val="none" w:sz="0" w:space="0" w:color="auto"/>
      </w:divBdr>
    </w:div>
    <w:div w:id="1109661242">
      <w:marLeft w:val="0"/>
      <w:marRight w:val="0"/>
      <w:marTop w:val="0"/>
      <w:marBottom w:val="0"/>
      <w:divBdr>
        <w:top w:val="none" w:sz="0" w:space="0" w:color="auto"/>
        <w:left w:val="none" w:sz="0" w:space="0" w:color="auto"/>
        <w:bottom w:val="none" w:sz="0" w:space="0" w:color="auto"/>
        <w:right w:val="none" w:sz="0" w:space="0" w:color="auto"/>
      </w:divBdr>
    </w:div>
    <w:div w:id="1109661243">
      <w:marLeft w:val="0"/>
      <w:marRight w:val="0"/>
      <w:marTop w:val="0"/>
      <w:marBottom w:val="0"/>
      <w:divBdr>
        <w:top w:val="none" w:sz="0" w:space="0" w:color="auto"/>
        <w:left w:val="none" w:sz="0" w:space="0" w:color="auto"/>
        <w:bottom w:val="none" w:sz="0" w:space="0" w:color="auto"/>
        <w:right w:val="none" w:sz="0" w:space="0" w:color="auto"/>
      </w:divBdr>
    </w:div>
    <w:div w:id="1109661244">
      <w:marLeft w:val="0"/>
      <w:marRight w:val="0"/>
      <w:marTop w:val="0"/>
      <w:marBottom w:val="0"/>
      <w:divBdr>
        <w:top w:val="none" w:sz="0" w:space="0" w:color="auto"/>
        <w:left w:val="none" w:sz="0" w:space="0" w:color="auto"/>
        <w:bottom w:val="none" w:sz="0" w:space="0" w:color="auto"/>
        <w:right w:val="none" w:sz="0" w:space="0" w:color="auto"/>
      </w:divBdr>
    </w:div>
    <w:div w:id="1109661245">
      <w:marLeft w:val="0"/>
      <w:marRight w:val="0"/>
      <w:marTop w:val="0"/>
      <w:marBottom w:val="0"/>
      <w:divBdr>
        <w:top w:val="none" w:sz="0" w:space="0" w:color="auto"/>
        <w:left w:val="none" w:sz="0" w:space="0" w:color="auto"/>
        <w:bottom w:val="none" w:sz="0" w:space="0" w:color="auto"/>
        <w:right w:val="none" w:sz="0" w:space="0" w:color="auto"/>
      </w:divBdr>
    </w:div>
    <w:div w:id="1109661246">
      <w:marLeft w:val="0"/>
      <w:marRight w:val="0"/>
      <w:marTop w:val="0"/>
      <w:marBottom w:val="0"/>
      <w:divBdr>
        <w:top w:val="none" w:sz="0" w:space="0" w:color="auto"/>
        <w:left w:val="none" w:sz="0" w:space="0" w:color="auto"/>
        <w:bottom w:val="none" w:sz="0" w:space="0" w:color="auto"/>
        <w:right w:val="none" w:sz="0" w:space="0" w:color="auto"/>
      </w:divBdr>
    </w:div>
    <w:div w:id="1109661247">
      <w:marLeft w:val="0"/>
      <w:marRight w:val="0"/>
      <w:marTop w:val="0"/>
      <w:marBottom w:val="0"/>
      <w:divBdr>
        <w:top w:val="none" w:sz="0" w:space="0" w:color="auto"/>
        <w:left w:val="none" w:sz="0" w:space="0" w:color="auto"/>
        <w:bottom w:val="none" w:sz="0" w:space="0" w:color="auto"/>
        <w:right w:val="none" w:sz="0" w:space="0" w:color="auto"/>
      </w:divBdr>
    </w:div>
    <w:div w:id="1109661248">
      <w:marLeft w:val="0"/>
      <w:marRight w:val="0"/>
      <w:marTop w:val="0"/>
      <w:marBottom w:val="0"/>
      <w:divBdr>
        <w:top w:val="none" w:sz="0" w:space="0" w:color="auto"/>
        <w:left w:val="none" w:sz="0" w:space="0" w:color="auto"/>
        <w:bottom w:val="none" w:sz="0" w:space="0" w:color="auto"/>
        <w:right w:val="none" w:sz="0" w:space="0" w:color="auto"/>
      </w:divBdr>
    </w:div>
    <w:div w:id="1109661249">
      <w:marLeft w:val="0"/>
      <w:marRight w:val="0"/>
      <w:marTop w:val="0"/>
      <w:marBottom w:val="0"/>
      <w:divBdr>
        <w:top w:val="none" w:sz="0" w:space="0" w:color="auto"/>
        <w:left w:val="none" w:sz="0" w:space="0" w:color="auto"/>
        <w:bottom w:val="none" w:sz="0" w:space="0" w:color="auto"/>
        <w:right w:val="none" w:sz="0" w:space="0" w:color="auto"/>
      </w:divBdr>
    </w:div>
    <w:div w:id="1681661192">
      <w:bodyDiv w:val="1"/>
      <w:marLeft w:val="0"/>
      <w:marRight w:val="0"/>
      <w:marTop w:val="0"/>
      <w:marBottom w:val="0"/>
      <w:divBdr>
        <w:top w:val="none" w:sz="0" w:space="0" w:color="auto"/>
        <w:left w:val="none" w:sz="0" w:space="0" w:color="auto"/>
        <w:bottom w:val="none" w:sz="0" w:space="0" w:color="auto"/>
        <w:right w:val="none" w:sz="0" w:space="0" w:color="auto"/>
      </w:divBdr>
    </w:div>
    <w:div w:id="192278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oleObject" Target="embeddings/_____Microsoft_Office_Excel_97-20037.xls"/><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_____Microsoft_Office_Excel_97-20031.xls"/><Relationship Id="rId25" Type="http://schemas.openxmlformats.org/officeDocument/2006/relationships/image" Target="media/image15.png"/><Relationship Id="rId33" Type="http://schemas.openxmlformats.org/officeDocument/2006/relationships/image" Target="media/image21.emf"/><Relationship Id="rId38" Type="http://schemas.openxmlformats.org/officeDocument/2006/relationships/image" Target="media/image24.emf"/><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oleObject" Target="embeddings/_____Microsoft_Office_Excel_97-20033.xls"/><Relationship Id="rId41" Type="http://schemas.openxmlformats.org/officeDocument/2006/relationships/oleObject" Target="embeddings/_____Microsoft_Office_Excel_97-20038.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_____Microsoft_Office_Excel_97-20032.xls"/><Relationship Id="rId32" Type="http://schemas.openxmlformats.org/officeDocument/2006/relationships/oleObject" Target="embeddings/_____Microsoft_Office_Excel_97-20034.xls"/><Relationship Id="rId37" Type="http://schemas.openxmlformats.org/officeDocument/2006/relationships/oleObject" Target="embeddings/_____Microsoft_Office_Excel_97-20036.xls"/><Relationship Id="rId40" Type="http://schemas.openxmlformats.org/officeDocument/2006/relationships/image" Target="media/image25.png"/><Relationship Id="rId45" Type="http://schemas.openxmlformats.org/officeDocument/2006/relationships/oleObject" Target="embeddings/_____Microsoft_Office_Excel_97-200310.xls"/><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_____Microsoft_Office_Excel_97-2003.xls"/><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oleObject" Target="embeddings/_____Microsoft_Office_Excel_97-20035.xls"/><Relationship Id="rId43" Type="http://schemas.openxmlformats.org/officeDocument/2006/relationships/oleObject" Target="embeddings/_____Microsoft_Office_Excel_97-20039.xls"/><Relationship Id="rId48"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137D5-9D09-464E-9A20-F281B2F84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1328</TotalTime>
  <Pages>83</Pages>
  <Words>23164</Words>
  <Characters>132040</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МИНИСТЕРСТВО ЗДРАВООХРАНЕНИЯ РЕСПУБЛИКИ БЕЛАРУСЬ</vt:lpstr>
    </vt:vector>
  </TitlesOfParts>
  <Company>Microsoft</Company>
  <LinksUpToDate>false</LinksUpToDate>
  <CharactersWithSpaces>154895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ЗДРАВООХРАНЕНИЯ РЕСПУБЛИКИ БЕЛАРУСЬ</dc:title>
  <dc:subject/>
  <dc:creator>Dmitry</dc:creator>
  <cp:keywords/>
  <dc:description/>
  <cp:lastModifiedBy>ЦГЭ</cp:lastModifiedBy>
  <cp:revision>427</cp:revision>
  <cp:lastPrinted>2021-11-15T07:18:00Z</cp:lastPrinted>
  <dcterms:created xsi:type="dcterms:W3CDTF">2021-11-04T07:26:00Z</dcterms:created>
  <dcterms:modified xsi:type="dcterms:W3CDTF">2021-11-15T14:02:00Z</dcterms:modified>
</cp:coreProperties>
</file>